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0A8" w:rsidRDefault="00B23257">
      <w:bookmarkStart w:id="0" w:name="_GoBack"/>
      <w:bookmarkEnd w:id="0"/>
      <w:r>
        <w:t>3 Vademecums : « Consolidation et AP » ; « </w:t>
      </w:r>
      <w:r w:rsidR="005A4C99">
        <w:t>Module p</w:t>
      </w:r>
      <w:r>
        <w:t>oursuite d’études » ; « Module insertion professionnelle »</w:t>
      </w:r>
    </w:p>
    <w:tbl>
      <w:tblPr>
        <w:tblStyle w:val="Grilledutableau2"/>
        <w:tblW w:w="15556" w:type="dxa"/>
        <w:tblInd w:w="-176" w:type="dxa"/>
        <w:tblLook w:val="04A0" w:firstRow="1" w:lastRow="0" w:firstColumn="1" w:lastColumn="0" w:noHBand="0" w:noVBand="1"/>
      </w:tblPr>
      <w:tblGrid>
        <w:gridCol w:w="3227"/>
        <w:gridCol w:w="283"/>
        <w:gridCol w:w="8647"/>
        <w:gridCol w:w="273"/>
        <w:gridCol w:w="3126"/>
      </w:tblGrid>
      <w:tr w:rsidR="00C7213D" w:rsidRPr="00134B17" w:rsidTr="00B23257">
        <w:trPr>
          <w:trHeight w:hRule="exact" w:val="806"/>
        </w:trPr>
        <w:tc>
          <w:tcPr>
            <w:tcW w:w="12157" w:type="dxa"/>
            <w:gridSpan w:val="3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:rsidR="00FC3E08" w:rsidRPr="00B23257" w:rsidRDefault="00FC3E08" w:rsidP="00B23257">
            <w:pPr>
              <w:pStyle w:val="Titre2"/>
              <w:numPr>
                <w:ilvl w:val="0"/>
                <w:numId w:val="0"/>
              </w:numPr>
              <w:outlineLvl w:val="1"/>
              <w:rPr>
                <w:lang w:val="fr-FR"/>
              </w:rPr>
            </w:pPr>
            <w:bookmarkStart w:id="1" w:name="_Toc489548751"/>
            <w:r>
              <w:rPr>
                <w:lang w:val="fr-FR"/>
              </w:rPr>
              <w:t xml:space="preserve">                </w:t>
            </w:r>
            <w:r w:rsidR="00D87256">
              <w:rPr>
                <w:lang w:val="fr-FR"/>
              </w:rPr>
              <w:t>LES DISPOSITIFS D’ACCOMPAGNEMENT</w:t>
            </w:r>
            <w:bookmarkEnd w:id="1"/>
          </w:p>
        </w:tc>
        <w:tc>
          <w:tcPr>
            <w:tcW w:w="273" w:type="dxa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:rsidR="00C7213D" w:rsidRPr="00134B17" w:rsidRDefault="00C7213D" w:rsidP="00C7213D">
            <w:pPr>
              <w:rPr>
                <w:sz w:val="17"/>
                <w:szCs w:val="17"/>
              </w:rPr>
            </w:pPr>
          </w:p>
        </w:tc>
        <w:tc>
          <w:tcPr>
            <w:tcW w:w="312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7213D" w:rsidRPr="00134B17" w:rsidRDefault="00C7213D" w:rsidP="00C7213D">
            <w:pPr>
              <w:jc w:val="right"/>
              <w:rPr>
                <w:b/>
                <w:color w:val="FFFFFF"/>
                <w:sz w:val="24"/>
                <w:szCs w:val="24"/>
              </w:rPr>
            </w:pPr>
            <w:r w:rsidRPr="00134B17">
              <w:rPr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 wp14:anchorId="38B4D2AE" wp14:editId="0C0336FB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13D" w:rsidRPr="00134B17" w:rsidTr="001E0144">
        <w:trPr>
          <w:trHeight w:hRule="exact" w:val="192"/>
        </w:trPr>
        <w:tc>
          <w:tcPr>
            <w:tcW w:w="12157" w:type="dxa"/>
            <w:gridSpan w:val="3"/>
            <w:tcBorders>
              <w:top w:val="single" w:sz="18" w:space="0" w:color="00B5C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213D" w:rsidRPr="00134B17" w:rsidRDefault="00C7213D" w:rsidP="00C7213D">
            <w:pPr>
              <w:rPr>
                <w:b/>
                <w:sz w:val="8"/>
                <w:szCs w:val="8"/>
              </w:rPr>
            </w:pPr>
            <w:r w:rsidRPr="00134B17">
              <w:rPr>
                <w:b/>
                <w:sz w:val="8"/>
                <w:szCs w:val="8"/>
              </w:rPr>
              <w:t xml:space="preserve"> 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213D" w:rsidRPr="00134B17" w:rsidRDefault="00C7213D" w:rsidP="00C7213D">
            <w:pPr>
              <w:rPr>
                <w:sz w:val="8"/>
                <w:szCs w:val="8"/>
              </w:rPr>
            </w:pPr>
          </w:p>
        </w:tc>
        <w:tc>
          <w:tcPr>
            <w:tcW w:w="312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7213D" w:rsidRPr="00134B17" w:rsidRDefault="00C7213D" w:rsidP="00C7213D">
            <w:pPr>
              <w:jc w:val="right"/>
              <w:rPr>
                <w:b/>
                <w:color w:val="FFFFFF"/>
                <w:sz w:val="8"/>
                <w:szCs w:val="8"/>
                <w:lang w:eastAsia="fr-FR"/>
              </w:rPr>
            </w:pPr>
          </w:p>
        </w:tc>
      </w:tr>
      <w:tr w:rsidR="00C7213D" w:rsidRPr="00134B17" w:rsidTr="001E0144">
        <w:trPr>
          <w:trHeight w:val="80"/>
        </w:trPr>
        <w:tc>
          <w:tcPr>
            <w:tcW w:w="3227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:rsidR="00C7213D" w:rsidRPr="00134B17" w:rsidRDefault="00C7213D" w:rsidP="00C7213D">
            <w:pPr>
              <w:rPr>
                <w:b/>
                <w:color w:val="FFFFFF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213D" w:rsidRPr="00134B17" w:rsidRDefault="00C7213D" w:rsidP="00C7213D">
            <w:pPr>
              <w:rPr>
                <w:sz w:val="8"/>
                <w:szCs w:val="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:rsidR="00C7213D" w:rsidRPr="00134B17" w:rsidRDefault="00C7213D" w:rsidP="00C7213D">
            <w:pPr>
              <w:rPr>
                <w:rFonts w:ascii="Cambria" w:hAnsi="Cambria"/>
                <w:b/>
                <w:color w:val="FFFFFF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213D" w:rsidRPr="00134B17" w:rsidRDefault="00C7213D" w:rsidP="00C7213D">
            <w:pPr>
              <w:rPr>
                <w:sz w:val="8"/>
                <w:szCs w:val="8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:rsidR="00C7213D" w:rsidRPr="00134B17" w:rsidRDefault="00C7213D" w:rsidP="00C7213D">
            <w:pPr>
              <w:rPr>
                <w:b/>
                <w:color w:val="FFFFFF"/>
                <w:sz w:val="8"/>
                <w:szCs w:val="8"/>
              </w:rPr>
            </w:pPr>
          </w:p>
        </w:tc>
      </w:tr>
      <w:tr w:rsidR="00C7213D" w:rsidRPr="00134B17" w:rsidTr="001E0144">
        <w:trPr>
          <w:trHeight w:hRule="exact" w:val="573"/>
        </w:trPr>
        <w:tc>
          <w:tcPr>
            <w:tcW w:w="3227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:rsidR="00C7213D" w:rsidRPr="00134B17" w:rsidRDefault="00C7213D" w:rsidP="00C7213D">
            <w:pPr>
              <w:ind w:right="-108"/>
              <w:rPr>
                <w:color w:val="951B81"/>
              </w:rPr>
            </w:pPr>
            <w:r w:rsidRPr="00134B17">
              <w:rPr>
                <w:b/>
                <w:color w:val="951B81"/>
                <w:sz w:val="44"/>
                <w:szCs w:val="44"/>
              </w:rPr>
              <w:t>Plan</w:t>
            </w:r>
            <w:r w:rsidRPr="00134B17">
              <w:rPr>
                <w:b/>
                <w:color w:val="951B81"/>
                <w:sz w:val="24"/>
                <w:szCs w:val="24"/>
              </w:rPr>
              <w:t xml:space="preserve"> </w:t>
            </w:r>
            <w:r w:rsidRPr="00134B17">
              <w:rPr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83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:rsidR="00C7213D" w:rsidRPr="00134B17" w:rsidRDefault="00C7213D" w:rsidP="00C7213D">
            <w:pPr>
              <w:rPr>
                <w:sz w:val="17"/>
                <w:szCs w:val="17"/>
              </w:rPr>
            </w:pPr>
          </w:p>
        </w:tc>
        <w:tc>
          <w:tcPr>
            <w:tcW w:w="8647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:rsidR="00C7213D" w:rsidRPr="00134B17" w:rsidRDefault="00C7213D" w:rsidP="00C7213D">
            <w:pPr>
              <w:rPr>
                <w:color w:val="2AAC66"/>
              </w:rPr>
            </w:pPr>
            <w:r w:rsidRPr="00134B17">
              <w:rPr>
                <w:b/>
                <w:color w:val="2AAC66"/>
                <w:sz w:val="44"/>
                <w:szCs w:val="44"/>
              </w:rPr>
              <w:t>Do</w:t>
            </w:r>
            <w:r w:rsidRPr="00134B17">
              <w:rPr>
                <w:b/>
                <w:color w:val="2AAC66"/>
                <w:sz w:val="24"/>
                <w:szCs w:val="24"/>
              </w:rPr>
              <w:t xml:space="preserve"> </w:t>
            </w:r>
            <w:r w:rsidRPr="00134B17">
              <w:rPr>
                <w:b/>
                <w:color w:val="2AAC66"/>
              </w:rPr>
              <w:t xml:space="preserve"> </w:t>
            </w:r>
            <w:r w:rsidRPr="0079647D">
              <w:rPr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73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:rsidR="00C7213D" w:rsidRPr="00134B17" w:rsidRDefault="00C7213D" w:rsidP="00C7213D">
            <w:pPr>
              <w:rPr>
                <w:sz w:val="17"/>
                <w:szCs w:val="17"/>
              </w:rPr>
            </w:pPr>
          </w:p>
        </w:tc>
        <w:tc>
          <w:tcPr>
            <w:tcW w:w="3126" w:type="dxa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:rsidR="00C7213D" w:rsidRPr="00134B17" w:rsidRDefault="00C7213D" w:rsidP="00C7213D">
            <w:pPr>
              <w:rPr>
                <w:b/>
                <w:color w:val="FFFFFF"/>
                <w:sz w:val="44"/>
                <w:szCs w:val="44"/>
              </w:rPr>
            </w:pPr>
            <w:r w:rsidRPr="00134B17">
              <w:rPr>
                <w:b/>
                <w:color w:val="EE7444"/>
                <w:sz w:val="44"/>
                <w:szCs w:val="44"/>
              </w:rPr>
              <w:t xml:space="preserve">Check </w:t>
            </w:r>
            <w:r w:rsidRPr="0079647D">
              <w:rPr>
                <w:color w:val="EE7444"/>
                <w:sz w:val="24"/>
                <w:szCs w:val="24"/>
              </w:rPr>
              <w:t>Evaluer</w:t>
            </w:r>
          </w:p>
        </w:tc>
      </w:tr>
      <w:tr w:rsidR="00C7213D" w:rsidRPr="00134B17" w:rsidTr="001E0144">
        <w:trPr>
          <w:trHeight w:hRule="exact" w:val="7849"/>
        </w:trPr>
        <w:tc>
          <w:tcPr>
            <w:tcW w:w="3227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:rsidR="00C7213D" w:rsidRPr="00134B17" w:rsidRDefault="00C7213D" w:rsidP="00C7213D">
            <w:pPr>
              <w:ind w:left="186" w:hanging="186"/>
              <w:rPr>
                <w:b/>
                <w:color w:val="951B81"/>
                <w:sz w:val="20"/>
                <w:szCs w:val="20"/>
              </w:rPr>
            </w:pPr>
            <w:r w:rsidRPr="00134B17">
              <w:rPr>
                <w:b/>
                <w:color w:val="951B81"/>
                <w:sz w:val="20"/>
                <w:szCs w:val="20"/>
              </w:rPr>
              <w:t>Contexte, stratégie, sens, objectifs</w:t>
            </w:r>
          </w:p>
          <w:p w:rsidR="00C7213D" w:rsidRPr="00134B17" w:rsidRDefault="00C7213D" w:rsidP="00C7213D">
            <w:pPr>
              <w:widowControl w:val="0"/>
              <w:ind w:left="284" w:right="172"/>
              <w:jc w:val="both"/>
              <w:rPr>
                <w:sz w:val="17"/>
                <w:szCs w:val="17"/>
              </w:rPr>
            </w:pPr>
          </w:p>
          <w:p w:rsidR="00D87256" w:rsidRDefault="00D87256" w:rsidP="00C7213D">
            <w:r>
              <w:t>Les dispositifs d’accompagnement représentent un volume horaire important pour les élèves : 3h hebdomadaires en Bac P</w:t>
            </w:r>
            <w:r w:rsidR="00DD7EFA">
              <w:t>ro et 3,</w:t>
            </w:r>
            <w:r>
              <w:t>5h en CAP.</w:t>
            </w:r>
          </w:p>
          <w:p w:rsidR="00DD7EFA" w:rsidRDefault="00DD7EFA" w:rsidP="00C7213D"/>
          <w:p w:rsidR="00D87256" w:rsidRDefault="00D87256" w:rsidP="00C7213D">
            <w:r>
              <w:t>Objectifs : répondre aux besoins des élèves :  consolider les compétences du socle commun, soutenir les apprentissages et accompag</w:t>
            </w:r>
            <w:r w:rsidR="00DD7EFA">
              <w:t>n</w:t>
            </w:r>
            <w:r>
              <w:t xml:space="preserve">er </w:t>
            </w:r>
            <w:r w:rsidR="00DD7EFA">
              <w:t>le projet d’</w:t>
            </w:r>
            <w:r>
              <w:t>orientation</w:t>
            </w:r>
            <w:r w:rsidR="00DD7EFA">
              <w:t xml:space="preserve"> de l’élève.</w:t>
            </w:r>
          </w:p>
          <w:p w:rsidR="00DD7EFA" w:rsidRDefault="00DD7EFA" w:rsidP="00C7213D"/>
          <w:p w:rsidR="00DD7EFA" w:rsidRPr="00DD7EFA" w:rsidRDefault="00DD7EFA" w:rsidP="00DD7EFA">
            <w:pPr>
              <w:pStyle w:val="Paragraphedeliste"/>
              <w:numPr>
                <w:ilvl w:val="0"/>
                <w:numId w:val="25"/>
              </w:numPr>
              <w:ind w:left="322" w:hanging="218"/>
            </w:pPr>
            <w:r w:rsidRPr="00DD7EFA">
              <w:t>Quel projet d’accompagnement au regard des besoins identifiés ?</w:t>
            </w:r>
          </w:p>
          <w:p w:rsidR="00C7213D" w:rsidRPr="00DD7EFA" w:rsidRDefault="00D87256" w:rsidP="00DD7EFA">
            <w:pPr>
              <w:pStyle w:val="Paragraphedeliste"/>
              <w:numPr>
                <w:ilvl w:val="0"/>
                <w:numId w:val="25"/>
              </w:numPr>
              <w:ind w:left="322" w:hanging="218"/>
            </w:pPr>
            <w:r w:rsidRPr="00DD7EFA">
              <w:t>Quelle cohérence entre les dispositifs d’accompagnement des élèves et les autres dispositifs de la TVP</w:t>
            </w:r>
            <w:r w:rsidR="00DD7EFA" w:rsidRPr="00DD7EFA">
              <w:t> ?</w:t>
            </w:r>
          </w:p>
          <w:p w:rsidR="00DD7EFA" w:rsidRPr="00DD7EFA" w:rsidRDefault="00DD7EFA" w:rsidP="00DD7EFA">
            <w:pPr>
              <w:pStyle w:val="Paragraphedeliste"/>
              <w:numPr>
                <w:ilvl w:val="0"/>
                <w:numId w:val="25"/>
              </w:numPr>
              <w:ind w:left="322" w:hanging="218"/>
            </w:pPr>
            <w:r w:rsidRPr="00DD7EFA">
              <w:t>Quelles plus values pour les élèves ?</w:t>
            </w:r>
          </w:p>
        </w:tc>
        <w:tc>
          <w:tcPr>
            <w:tcW w:w="283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:rsidR="00C7213D" w:rsidRPr="00134B17" w:rsidRDefault="00C7213D" w:rsidP="00C7213D">
            <w:pPr>
              <w:rPr>
                <w:sz w:val="17"/>
                <w:szCs w:val="17"/>
              </w:rPr>
            </w:pPr>
          </w:p>
        </w:tc>
        <w:tc>
          <w:tcPr>
            <w:tcW w:w="8647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:rsidR="00C7213D" w:rsidRPr="00134B17" w:rsidRDefault="00C7213D" w:rsidP="00C7213D">
            <w:pPr>
              <w:widowControl w:val="0"/>
              <w:tabs>
                <w:tab w:val="left" w:pos="323"/>
              </w:tabs>
              <w:ind w:right="172"/>
              <w:jc w:val="both"/>
              <w:rPr>
                <w:b/>
                <w:color w:val="2AAC66"/>
                <w:sz w:val="20"/>
                <w:szCs w:val="20"/>
              </w:rPr>
            </w:pPr>
            <w:r w:rsidRPr="00134B17">
              <w:rPr>
                <w:b/>
                <w:color w:val="2AAC66"/>
                <w:sz w:val="20"/>
                <w:szCs w:val="20"/>
              </w:rPr>
              <w:t>Acteurs – Actions – Moyens – Temps</w:t>
            </w:r>
          </w:p>
          <w:p w:rsidR="00C7213D" w:rsidRDefault="00C7213D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D87256" w:rsidRPr="008B52EF" w:rsidRDefault="00BA1071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b/>
                <w:sz w:val="20"/>
                <w:szCs w:val="17"/>
              </w:rPr>
            </w:pPr>
            <w:r>
              <w:rPr>
                <w:b/>
                <w:sz w:val="20"/>
                <w:szCs w:val="17"/>
              </w:rPr>
              <w:t>Choix d’une s</w:t>
            </w:r>
            <w:r w:rsidR="008B52EF" w:rsidRPr="008B52EF">
              <w:rPr>
                <w:b/>
                <w:sz w:val="20"/>
                <w:szCs w:val="17"/>
              </w:rPr>
              <w:t>tratégie d’accompagnement</w:t>
            </w:r>
          </w:p>
          <w:p w:rsidR="00D87256" w:rsidRPr="00D87256" w:rsidRDefault="00D87256" w:rsidP="008B52EF">
            <w:pPr>
              <w:numPr>
                <w:ilvl w:val="0"/>
                <w:numId w:val="28"/>
              </w:numPr>
              <w:rPr>
                <w:sz w:val="17"/>
                <w:szCs w:val="17"/>
              </w:rPr>
            </w:pPr>
            <w:r>
              <w:t>Quel pilotage ?</w:t>
            </w:r>
          </w:p>
          <w:p w:rsidR="00D87256" w:rsidRPr="00D87256" w:rsidRDefault="00D87256" w:rsidP="008B52EF">
            <w:pPr>
              <w:numPr>
                <w:ilvl w:val="0"/>
                <w:numId w:val="28"/>
              </w:numPr>
              <w:rPr>
                <w:sz w:val="17"/>
                <w:szCs w:val="17"/>
              </w:rPr>
            </w:pPr>
            <w:r>
              <w:t>Quel temps de concertation </w:t>
            </w:r>
            <w:r w:rsidRPr="00A54A19">
              <w:rPr>
                <w:bCs/>
              </w:rPr>
              <w:t>pour construire, formaliser et assurer un suivi</w:t>
            </w:r>
            <w:r>
              <w:rPr>
                <w:bCs/>
              </w:rPr>
              <w:t> ?</w:t>
            </w:r>
          </w:p>
          <w:p w:rsidR="00D87256" w:rsidRPr="00BA1071" w:rsidRDefault="00D87256" w:rsidP="008B52EF">
            <w:pPr>
              <w:numPr>
                <w:ilvl w:val="0"/>
                <w:numId w:val="28"/>
              </w:numPr>
              <w:rPr>
                <w:sz w:val="17"/>
                <w:szCs w:val="17"/>
              </w:rPr>
            </w:pPr>
            <w:r w:rsidRPr="00744F7D">
              <w:rPr>
                <w:iCs/>
              </w:rPr>
              <w:t xml:space="preserve">Quels sont les objectifs de formation privilégiés </w:t>
            </w:r>
            <w:r>
              <w:rPr>
                <w:iCs/>
              </w:rPr>
              <w:t xml:space="preserve">- </w:t>
            </w:r>
            <w:r w:rsidRPr="001A37E5">
              <w:rPr>
                <w:i/>
                <w:iCs/>
                <w:sz w:val="20"/>
              </w:rPr>
              <w:t>au regard des attendus de ce dispositif ( et de ces 3 composantes) ?</w:t>
            </w:r>
          </w:p>
          <w:p w:rsidR="008B52EF" w:rsidRPr="00D87256" w:rsidRDefault="008B52EF" w:rsidP="008B52EF">
            <w:pPr>
              <w:numPr>
                <w:ilvl w:val="0"/>
                <w:numId w:val="28"/>
              </w:numPr>
              <w:rPr>
                <w:sz w:val="17"/>
                <w:szCs w:val="17"/>
              </w:rPr>
            </w:pPr>
            <w:r>
              <w:t xml:space="preserve">Qui intervient et sur quels temps ? Lieu, Taille du groupe, fréquence, Plage horaire identifiée dans les </w:t>
            </w:r>
            <w:r w:rsidR="00FC3E08">
              <w:t>EDT</w:t>
            </w:r>
            <w:r>
              <w:t xml:space="preserve"> ou non ?</w:t>
            </w:r>
          </w:p>
          <w:p w:rsidR="00934CF4" w:rsidRPr="00BA1071" w:rsidRDefault="00934CF4" w:rsidP="00934CF4">
            <w:pPr>
              <w:ind w:left="317"/>
              <w:rPr>
                <w:sz w:val="14"/>
                <w:szCs w:val="17"/>
              </w:rPr>
            </w:pPr>
          </w:p>
          <w:p w:rsidR="008B52EF" w:rsidRPr="008B52EF" w:rsidRDefault="008B52EF" w:rsidP="008B52EF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b/>
                <w:sz w:val="20"/>
                <w:szCs w:val="17"/>
              </w:rPr>
            </w:pPr>
            <w:r>
              <w:rPr>
                <w:b/>
                <w:sz w:val="20"/>
                <w:szCs w:val="17"/>
              </w:rPr>
              <w:t>Phase de diagnostic</w:t>
            </w:r>
            <w:r w:rsidR="00BA1071">
              <w:rPr>
                <w:b/>
                <w:sz w:val="20"/>
                <w:szCs w:val="17"/>
              </w:rPr>
              <w:t xml:space="preserve"> des besoins </w:t>
            </w:r>
          </w:p>
          <w:p w:rsidR="008B52EF" w:rsidRPr="008B52EF" w:rsidRDefault="008B52EF" w:rsidP="008B52EF">
            <w:pPr>
              <w:numPr>
                <w:ilvl w:val="0"/>
                <w:numId w:val="28"/>
              </w:numPr>
            </w:pPr>
            <w:r w:rsidRPr="008B52EF">
              <w:t xml:space="preserve">Comment identifier les besoins des élèves ? </w:t>
            </w:r>
          </w:p>
          <w:p w:rsidR="008B52EF" w:rsidRPr="008B52EF" w:rsidRDefault="008B52EF" w:rsidP="008B52EF">
            <w:pPr>
              <w:numPr>
                <w:ilvl w:val="0"/>
                <w:numId w:val="28"/>
              </w:numPr>
            </w:pPr>
            <w:r w:rsidRPr="008B52EF">
              <w:t>Quelles compétences choisir de développer (</w:t>
            </w:r>
            <w:r w:rsidR="00BA1071">
              <w:t xml:space="preserve">disciplinaires et </w:t>
            </w:r>
            <w:r w:rsidR="00FC3E08">
              <w:t>transv</w:t>
            </w:r>
            <w:r>
              <w:t>ersales) ?</w:t>
            </w:r>
            <w:r w:rsidRPr="008B52EF">
              <w:t xml:space="preserve"> Au regard de quoi ? </w:t>
            </w:r>
          </w:p>
          <w:p w:rsidR="008B52EF" w:rsidRDefault="008B52EF" w:rsidP="008B52EF">
            <w:pPr>
              <w:numPr>
                <w:ilvl w:val="0"/>
                <w:numId w:val="28"/>
              </w:numPr>
            </w:pPr>
            <w:r w:rsidRPr="008B52EF">
              <w:t xml:space="preserve">Comment partager le diagnostic avec l’élève ? </w:t>
            </w:r>
          </w:p>
          <w:p w:rsidR="00BA1071" w:rsidRDefault="00BA1071" w:rsidP="008B52EF">
            <w:pPr>
              <w:ind w:left="360"/>
              <w:rPr>
                <w:b/>
                <w:sz w:val="20"/>
                <w:szCs w:val="17"/>
              </w:rPr>
            </w:pPr>
          </w:p>
          <w:p w:rsidR="008B52EF" w:rsidRPr="008B52EF" w:rsidRDefault="008B52EF" w:rsidP="008B52EF">
            <w:pPr>
              <w:ind w:left="360"/>
              <w:rPr>
                <w:b/>
                <w:sz w:val="20"/>
                <w:szCs w:val="17"/>
              </w:rPr>
            </w:pPr>
            <w:r w:rsidRPr="008B52EF">
              <w:rPr>
                <w:b/>
                <w:sz w:val="20"/>
                <w:szCs w:val="17"/>
              </w:rPr>
              <w:t xml:space="preserve">Phase d’accompagnement </w:t>
            </w:r>
          </w:p>
          <w:p w:rsidR="008B52EF" w:rsidRPr="00D87256" w:rsidRDefault="008B52EF" w:rsidP="008B52EF">
            <w:pPr>
              <w:numPr>
                <w:ilvl w:val="0"/>
                <w:numId w:val="28"/>
              </w:numPr>
              <w:rPr>
                <w:sz w:val="17"/>
                <w:szCs w:val="17"/>
              </w:rPr>
            </w:pPr>
            <w:r>
              <w:t xml:space="preserve">Comment les objectifs de formation ou attendus sont fixés et communiqués </w:t>
            </w:r>
            <w:r w:rsidR="00BA1071">
              <w:t>aux</w:t>
            </w:r>
            <w:r>
              <w:t xml:space="preserve"> élèves ?</w:t>
            </w:r>
          </w:p>
          <w:p w:rsidR="008B52EF" w:rsidRPr="008B52EF" w:rsidRDefault="008B52EF" w:rsidP="008B52EF">
            <w:pPr>
              <w:numPr>
                <w:ilvl w:val="0"/>
                <w:numId w:val="28"/>
              </w:numPr>
              <w:rPr>
                <w:sz w:val="17"/>
                <w:szCs w:val="17"/>
              </w:rPr>
            </w:pPr>
            <w:r>
              <w:t>Quelles sont les activités confiées aux élèves ?</w:t>
            </w:r>
          </w:p>
          <w:p w:rsidR="008B52EF" w:rsidRPr="008B52EF" w:rsidRDefault="008B52EF" w:rsidP="008B52EF">
            <w:pPr>
              <w:numPr>
                <w:ilvl w:val="0"/>
                <w:numId w:val="28"/>
              </w:numPr>
              <w:rPr>
                <w:sz w:val="17"/>
                <w:szCs w:val="17"/>
              </w:rPr>
            </w:pPr>
            <w:r w:rsidRPr="001A37E5">
              <w:rPr>
                <w:bCs/>
              </w:rPr>
              <w:t>Des référents de l’accompagnement de chaque jeune sont–ils identifiés ?</w:t>
            </w:r>
          </w:p>
          <w:p w:rsidR="008B52EF" w:rsidRPr="00D87256" w:rsidRDefault="008B52EF" w:rsidP="008B52EF">
            <w:pPr>
              <w:ind w:left="720"/>
              <w:rPr>
                <w:sz w:val="17"/>
                <w:szCs w:val="17"/>
              </w:rPr>
            </w:pPr>
          </w:p>
          <w:p w:rsidR="008B52EF" w:rsidRPr="008B52EF" w:rsidRDefault="008B52EF" w:rsidP="008B52EF">
            <w:pPr>
              <w:ind w:left="368"/>
              <w:rPr>
                <w:b/>
                <w:sz w:val="20"/>
                <w:szCs w:val="17"/>
              </w:rPr>
            </w:pPr>
            <w:r w:rsidRPr="008B52EF">
              <w:rPr>
                <w:b/>
                <w:sz w:val="20"/>
                <w:szCs w:val="17"/>
              </w:rPr>
              <w:t>Phase de bilan</w:t>
            </w:r>
          </w:p>
          <w:p w:rsidR="00BA1071" w:rsidRPr="00D87256" w:rsidRDefault="008B52EF" w:rsidP="00BA1071">
            <w:pPr>
              <w:numPr>
                <w:ilvl w:val="0"/>
                <w:numId w:val="28"/>
              </w:numPr>
              <w:rPr>
                <w:sz w:val="17"/>
                <w:szCs w:val="17"/>
              </w:rPr>
            </w:pPr>
            <w:r w:rsidRPr="008B52EF">
              <w:t xml:space="preserve">Quelles mesures et quel suivi des acquis et des progrès réalisés au regard des attendus ? </w:t>
            </w:r>
            <w:r w:rsidR="00BA1071">
              <w:t>Quel est le suivi des compétences visées ?</w:t>
            </w:r>
          </w:p>
          <w:p w:rsidR="00BA1071" w:rsidRDefault="008B52EF" w:rsidP="00F82863">
            <w:pPr>
              <w:numPr>
                <w:ilvl w:val="0"/>
                <w:numId w:val="28"/>
              </w:numPr>
            </w:pPr>
            <w:r>
              <w:t xml:space="preserve">Comment le jeune prend il conscience des progrès réalisés ? </w:t>
            </w:r>
          </w:p>
          <w:p w:rsidR="00BA1071" w:rsidRDefault="008B52EF" w:rsidP="00934D05">
            <w:pPr>
              <w:numPr>
                <w:ilvl w:val="0"/>
                <w:numId w:val="28"/>
              </w:numPr>
            </w:pPr>
            <w:r w:rsidRPr="00BA1071">
              <w:t>Comment partager et/ou communiquer avec les différents acteurs</w:t>
            </w:r>
            <w:r w:rsidR="00BA1071">
              <w:t xml:space="preserve"> au sein de l’équipe et plus globalement dans l’établissement </w:t>
            </w:r>
            <w:r w:rsidR="008B5AE9">
              <w:t>(</w:t>
            </w:r>
            <w:r w:rsidR="00BA1071">
              <w:t xml:space="preserve">observables, </w:t>
            </w:r>
            <w:r w:rsidR="008B5AE9">
              <w:t xml:space="preserve">bilan des actions, </w:t>
            </w:r>
            <w:r w:rsidR="00BA1071">
              <w:t>nouveaux objectifs</w:t>
            </w:r>
            <w:r w:rsidR="008B5AE9">
              <w:t>)</w:t>
            </w:r>
            <w:r w:rsidR="00BA1071">
              <w:t xml:space="preserve"> </w:t>
            </w:r>
            <w:r w:rsidRPr="00BA1071">
              <w:t>?</w:t>
            </w:r>
          </w:p>
          <w:p w:rsidR="00D87256" w:rsidRDefault="00D87256" w:rsidP="00934D05">
            <w:pPr>
              <w:numPr>
                <w:ilvl w:val="0"/>
                <w:numId w:val="28"/>
              </w:numPr>
            </w:pPr>
            <w:r>
              <w:t>Quels impacts pour les élèves, pour les enseignants ?</w:t>
            </w:r>
          </w:p>
          <w:p w:rsidR="008B52EF" w:rsidRPr="00134B17" w:rsidRDefault="008B52EF" w:rsidP="00BA1071">
            <w:pPr>
              <w:ind w:left="360"/>
              <w:rPr>
                <w:sz w:val="17"/>
                <w:szCs w:val="17"/>
              </w:rPr>
            </w:pPr>
          </w:p>
        </w:tc>
        <w:tc>
          <w:tcPr>
            <w:tcW w:w="273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:rsidR="00C7213D" w:rsidRPr="00134B17" w:rsidRDefault="00C7213D" w:rsidP="00C7213D">
            <w:pPr>
              <w:rPr>
                <w:sz w:val="17"/>
                <w:szCs w:val="17"/>
              </w:rPr>
            </w:pPr>
          </w:p>
        </w:tc>
        <w:tc>
          <w:tcPr>
            <w:tcW w:w="3126" w:type="dxa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:rsidR="00C7213D" w:rsidRPr="005A4C99" w:rsidRDefault="00C7213D" w:rsidP="00C95BE7">
            <w:pPr>
              <w:ind w:left="186" w:hanging="186"/>
              <w:rPr>
                <w:color w:val="EE7444"/>
                <w:sz w:val="20"/>
                <w:szCs w:val="20"/>
                <w:u w:val="single"/>
              </w:rPr>
            </w:pPr>
            <w:r w:rsidRPr="005A4C99">
              <w:rPr>
                <w:b/>
                <w:color w:val="EE7444"/>
                <w:sz w:val="20"/>
                <w:szCs w:val="20"/>
                <w:u w:val="single"/>
              </w:rPr>
              <w:t>Exemples d’indicateurs de suivi</w:t>
            </w:r>
            <w:r w:rsidRPr="005A4C99">
              <w:rPr>
                <w:color w:val="EE7444"/>
                <w:sz w:val="20"/>
                <w:szCs w:val="20"/>
                <w:u w:val="single"/>
              </w:rPr>
              <w:t xml:space="preserve"> </w:t>
            </w:r>
          </w:p>
          <w:p w:rsidR="00934CF4" w:rsidRDefault="00934CF4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934CF4" w:rsidRDefault="00934CF4" w:rsidP="00CB119B">
            <w:pPr>
              <w:pStyle w:val="Paragraphedeliste"/>
              <w:numPr>
                <w:ilvl w:val="0"/>
                <w:numId w:val="30"/>
              </w:numPr>
              <w:tabs>
                <w:tab w:val="left" w:pos="323"/>
              </w:tabs>
              <w:ind w:left="360" w:right="172"/>
              <w:jc w:val="both"/>
              <w:rPr>
                <w:sz w:val="17"/>
                <w:szCs w:val="17"/>
              </w:rPr>
            </w:pPr>
            <w:r w:rsidRPr="00CB119B">
              <w:rPr>
                <w:sz w:val="17"/>
                <w:szCs w:val="17"/>
              </w:rPr>
              <w:t>Nombre de réunions de concertation</w:t>
            </w:r>
          </w:p>
          <w:p w:rsidR="00CB119B" w:rsidRDefault="00CB119B" w:rsidP="00F370A8">
            <w:pPr>
              <w:pStyle w:val="Paragraphedeliste"/>
              <w:numPr>
                <w:ilvl w:val="0"/>
                <w:numId w:val="30"/>
              </w:numPr>
              <w:tabs>
                <w:tab w:val="left" w:pos="323"/>
              </w:tabs>
              <w:ind w:left="360" w:right="1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Formalisation</w:t>
            </w:r>
            <w:r w:rsidR="00F370A8">
              <w:rPr>
                <w:sz w:val="17"/>
                <w:szCs w:val="17"/>
              </w:rPr>
              <w:t xml:space="preserve"> du projet d’accompagnement </w:t>
            </w:r>
            <w:r>
              <w:rPr>
                <w:sz w:val="17"/>
                <w:szCs w:val="17"/>
              </w:rPr>
              <w:t>:</w:t>
            </w:r>
          </w:p>
          <w:p w:rsidR="00CB119B" w:rsidRDefault="00CB119B" w:rsidP="00CB119B">
            <w:pPr>
              <w:pStyle w:val="Paragraphedeliste"/>
              <w:numPr>
                <w:ilvl w:val="0"/>
                <w:numId w:val="31"/>
              </w:numPr>
              <w:tabs>
                <w:tab w:val="left" w:pos="323"/>
              </w:tabs>
              <w:ind w:left="804" w:right="172" w:hanging="54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  <w:r w:rsidR="009E4116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des objectifs</w:t>
            </w:r>
            <w:r w:rsidR="00F370A8">
              <w:rPr>
                <w:sz w:val="17"/>
                <w:szCs w:val="17"/>
              </w:rPr>
              <w:t xml:space="preserve">, des compétences; </w:t>
            </w:r>
          </w:p>
          <w:p w:rsidR="009E4116" w:rsidRDefault="009E4116" w:rsidP="009E4116">
            <w:pPr>
              <w:pStyle w:val="Paragraphedeliste"/>
              <w:numPr>
                <w:ilvl w:val="0"/>
                <w:numId w:val="31"/>
              </w:numPr>
              <w:tabs>
                <w:tab w:val="left" w:pos="323"/>
              </w:tabs>
              <w:ind w:left="804" w:right="172" w:hanging="54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</w:t>
            </w:r>
            <w:r w:rsidR="00CB119B" w:rsidRPr="009E4116">
              <w:rPr>
                <w:sz w:val="17"/>
                <w:szCs w:val="17"/>
              </w:rPr>
              <w:t>du calendrier</w:t>
            </w:r>
            <w:r>
              <w:rPr>
                <w:sz w:val="17"/>
                <w:szCs w:val="17"/>
              </w:rPr>
              <w:t xml:space="preserve"> (planning)</w:t>
            </w:r>
            <w:r w:rsidR="00CB119B" w:rsidRPr="009E4116">
              <w:rPr>
                <w:sz w:val="17"/>
                <w:szCs w:val="17"/>
              </w:rPr>
              <w:t>,</w:t>
            </w:r>
          </w:p>
          <w:p w:rsidR="00CB119B" w:rsidRPr="00C95BE7" w:rsidRDefault="00CB119B" w:rsidP="00C95BE7">
            <w:pPr>
              <w:pStyle w:val="Paragraphedeliste"/>
              <w:numPr>
                <w:ilvl w:val="0"/>
                <w:numId w:val="31"/>
              </w:numPr>
              <w:tabs>
                <w:tab w:val="left" w:pos="323"/>
              </w:tabs>
              <w:ind w:left="804" w:right="172" w:hanging="54"/>
              <w:rPr>
                <w:sz w:val="17"/>
                <w:szCs w:val="17"/>
              </w:rPr>
            </w:pPr>
            <w:r w:rsidRPr="009E4116">
              <w:rPr>
                <w:sz w:val="17"/>
                <w:szCs w:val="17"/>
              </w:rPr>
              <w:t xml:space="preserve"> </w:t>
            </w:r>
            <w:r w:rsidR="009E4116">
              <w:rPr>
                <w:sz w:val="17"/>
                <w:szCs w:val="17"/>
              </w:rPr>
              <w:t xml:space="preserve"> Des </w:t>
            </w:r>
            <w:r w:rsidRPr="009E4116">
              <w:rPr>
                <w:sz w:val="17"/>
                <w:szCs w:val="17"/>
              </w:rPr>
              <w:t>acteurs</w:t>
            </w:r>
            <w:r w:rsidR="009E4116">
              <w:rPr>
                <w:sz w:val="17"/>
                <w:szCs w:val="17"/>
              </w:rPr>
              <w:t xml:space="preserve"> (n</w:t>
            </w:r>
            <w:r w:rsidRPr="009E4116">
              <w:rPr>
                <w:sz w:val="17"/>
                <w:szCs w:val="17"/>
              </w:rPr>
              <w:t>ombre d’enseignants impliqués</w:t>
            </w:r>
            <w:r w:rsidR="00C95BE7">
              <w:rPr>
                <w:sz w:val="17"/>
                <w:szCs w:val="17"/>
              </w:rPr>
              <w:t>...</w:t>
            </w:r>
          </w:p>
          <w:p w:rsidR="00CB119B" w:rsidRPr="00CB119B" w:rsidRDefault="00CB119B" w:rsidP="00CB119B">
            <w:p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</w:p>
          <w:p w:rsidR="00CB119B" w:rsidRDefault="00CB119B" w:rsidP="00CB119B">
            <w:pPr>
              <w:pStyle w:val="Paragraphedeliste"/>
              <w:numPr>
                <w:ilvl w:val="0"/>
                <w:numId w:val="30"/>
              </w:numPr>
              <w:tabs>
                <w:tab w:val="left" w:pos="323"/>
              </w:tabs>
              <w:ind w:left="360"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Outils d’identification des besoins;</w:t>
            </w:r>
          </w:p>
          <w:p w:rsidR="009E4116" w:rsidRPr="00C95BE7" w:rsidRDefault="009E4116" w:rsidP="00C95BE7">
            <w:pPr>
              <w:pStyle w:val="Paragraphedeliste"/>
              <w:numPr>
                <w:ilvl w:val="0"/>
                <w:numId w:val="30"/>
              </w:numPr>
              <w:tabs>
                <w:tab w:val="left" w:pos="323"/>
              </w:tabs>
              <w:ind w:left="360"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Outils de communication avec les élèves</w:t>
            </w:r>
          </w:p>
          <w:p w:rsidR="009E4116" w:rsidRDefault="009E4116" w:rsidP="00CB119B">
            <w:pPr>
              <w:pStyle w:val="Paragraphedeliste"/>
              <w:numPr>
                <w:ilvl w:val="0"/>
                <w:numId w:val="30"/>
              </w:numPr>
              <w:tabs>
                <w:tab w:val="left" w:pos="323"/>
              </w:tabs>
              <w:ind w:left="360"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Nom des enseignants référents de l’accompagnement</w:t>
            </w:r>
          </w:p>
          <w:p w:rsidR="00C95BE7" w:rsidRPr="00C95BE7" w:rsidRDefault="00C95BE7" w:rsidP="00C95BE7">
            <w:pPr>
              <w:pStyle w:val="Paragraphedeliste"/>
              <w:rPr>
                <w:sz w:val="17"/>
                <w:szCs w:val="17"/>
              </w:rPr>
            </w:pPr>
          </w:p>
          <w:p w:rsidR="00C95BE7" w:rsidRPr="00F370A8" w:rsidRDefault="00C95BE7" w:rsidP="00F370A8">
            <w:pPr>
              <w:pStyle w:val="Paragraphedeliste"/>
              <w:numPr>
                <w:ilvl w:val="0"/>
                <w:numId w:val="30"/>
              </w:numPr>
              <w:tabs>
                <w:tab w:val="left" w:pos="323"/>
              </w:tabs>
              <w:ind w:left="360"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Outils de suivi de maîtrise des compétence</w:t>
            </w:r>
            <w:r w:rsidR="00F370A8">
              <w:rPr>
                <w:sz w:val="17"/>
                <w:szCs w:val="17"/>
              </w:rPr>
              <w:t>s</w:t>
            </w:r>
          </w:p>
          <w:p w:rsidR="00C95BE7" w:rsidRPr="00C95BE7" w:rsidRDefault="00C95BE7" w:rsidP="00C95BE7">
            <w:pPr>
              <w:pStyle w:val="Paragraphedeliste"/>
              <w:rPr>
                <w:sz w:val="17"/>
                <w:szCs w:val="17"/>
              </w:rPr>
            </w:pPr>
          </w:p>
          <w:p w:rsidR="00F370A8" w:rsidRPr="00F370A8" w:rsidRDefault="00F370A8" w:rsidP="001E15D8">
            <w:pPr>
              <w:pStyle w:val="Paragraphedeliste"/>
              <w:numPr>
                <w:ilvl w:val="0"/>
                <w:numId w:val="30"/>
              </w:numPr>
              <w:tabs>
                <w:tab w:val="left" w:pos="323"/>
              </w:tabs>
              <w:ind w:left="360" w:right="172"/>
              <w:jc w:val="both"/>
              <w:rPr>
                <w:sz w:val="17"/>
                <w:szCs w:val="17"/>
              </w:rPr>
            </w:pPr>
            <w:r w:rsidRPr="00F370A8">
              <w:rPr>
                <w:sz w:val="17"/>
                <w:szCs w:val="17"/>
              </w:rPr>
              <w:t>T</w:t>
            </w:r>
            <w:r>
              <w:rPr>
                <w:sz w:val="17"/>
                <w:szCs w:val="17"/>
              </w:rPr>
              <w:t xml:space="preserve">aux </w:t>
            </w:r>
            <w:r w:rsidRPr="00F370A8">
              <w:rPr>
                <w:sz w:val="17"/>
                <w:szCs w:val="17"/>
              </w:rPr>
              <w:t>d’absentéisme,</w:t>
            </w:r>
            <w:r>
              <w:rPr>
                <w:sz w:val="17"/>
                <w:szCs w:val="17"/>
              </w:rPr>
              <w:t xml:space="preserve"> </w:t>
            </w:r>
            <w:r w:rsidRPr="00F370A8">
              <w:rPr>
                <w:sz w:val="17"/>
                <w:szCs w:val="17"/>
              </w:rPr>
              <w:t>décrochage,</w:t>
            </w:r>
            <w:r>
              <w:rPr>
                <w:sz w:val="17"/>
                <w:szCs w:val="17"/>
              </w:rPr>
              <w:t xml:space="preserve"> n</w:t>
            </w:r>
            <w:r w:rsidRPr="00F370A8">
              <w:rPr>
                <w:sz w:val="17"/>
                <w:szCs w:val="17"/>
              </w:rPr>
              <w:t>ombre d’</w:t>
            </w:r>
            <w:r>
              <w:rPr>
                <w:sz w:val="17"/>
                <w:szCs w:val="17"/>
              </w:rPr>
              <w:t>élèves réorientés et/ou en poursuite d’études…</w:t>
            </w:r>
          </w:p>
          <w:p w:rsidR="00F370A8" w:rsidRPr="00F370A8" w:rsidRDefault="00F370A8" w:rsidP="00F370A8">
            <w:pPr>
              <w:pStyle w:val="Paragraphedeliste"/>
              <w:rPr>
                <w:sz w:val="17"/>
                <w:szCs w:val="17"/>
              </w:rPr>
            </w:pPr>
          </w:p>
          <w:p w:rsidR="00C95BE7" w:rsidRDefault="00C95BE7" w:rsidP="00CB119B">
            <w:pPr>
              <w:pStyle w:val="Paragraphedeliste"/>
              <w:numPr>
                <w:ilvl w:val="0"/>
                <w:numId w:val="30"/>
              </w:numPr>
              <w:tabs>
                <w:tab w:val="left" w:pos="323"/>
              </w:tabs>
              <w:ind w:left="360"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Impacts sur les pratiques professionnelles des enseignants</w:t>
            </w:r>
            <w:r w:rsidR="007474BD">
              <w:rPr>
                <w:sz w:val="17"/>
                <w:szCs w:val="17"/>
              </w:rPr>
              <w:t xml:space="preserve"> et leur bien-être au travail</w:t>
            </w:r>
          </w:p>
          <w:p w:rsidR="00F370A8" w:rsidRPr="00F370A8" w:rsidRDefault="00F370A8" w:rsidP="00F370A8">
            <w:pPr>
              <w:pStyle w:val="Paragraphedeliste"/>
              <w:rPr>
                <w:sz w:val="17"/>
                <w:szCs w:val="17"/>
              </w:rPr>
            </w:pPr>
          </w:p>
          <w:p w:rsidR="00F370A8" w:rsidRPr="00CB119B" w:rsidRDefault="00F370A8" w:rsidP="00CB119B">
            <w:pPr>
              <w:pStyle w:val="Paragraphedeliste"/>
              <w:numPr>
                <w:ilvl w:val="0"/>
                <w:numId w:val="30"/>
              </w:numPr>
              <w:tabs>
                <w:tab w:val="left" w:pos="323"/>
              </w:tabs>
              <w:ind w:left="360"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Impacts sur le climat scolaire et le bien-être des élèves</w:t>
            </w:r>
          </w:p>
          <w:p w:rsidR="00934CF4" w:rsidRDefault="00934CF4" w:rsidP="00CB119B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</w:p>
          <w:p w:rsidR="00C95BE7" w:rsidRDefault="00C95BE7" w:rsidP="00CB119B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</w:p>
          <w:p w:rsidR="00934CF4" w:rsidRDefault="00934CF4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934CF4" w:rsidRDefault="00934CF4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934CF4" w:rsidRDefault="00934CF4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934CF4" w:rsidRDefault="00934CF4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8B52EF" w:rsidRDefault="008B52EF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8B52EF" w:rsidRDefault="008B52EF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8B52EF" w:rsidRDefault="008B52EF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8B52EF" w:rsidRDefault="008B52EF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8B52EF" w:rsidRDefault="008B52EF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8B52EF" w:rsidRDefault="008B52EF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8B52EF" w:rsidRDefault="008B52EF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8B52EF" w:rsidRDefault="008B52EF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8B52EF" w:rsidRDefault="008B52EF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8B52EF" w:rsidRDefault="008B52EF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8B52EF" w:rsidRDefault="008B52EF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8B52EF" w:rsidRDefault="008B52EF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8B52EF" w:rsidRDefault="008B52EF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8B52EF" w:rsidRDefault="008B52EF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8B52EF" w:rsidRDefault="008B52EF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8B52EF" w:rsidRDefault="008B52EF" w:rsidP="00C7213D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8B52EF" w:rsidRPr="00134B17" w:rsidRDefault="008B52EF" w:rsidP="008B52EF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Nombre de bilan</w:t>
            </w:r>
            <w:r w:rsidR="00BA1071">
              <w:rPr>
                <w:sz w:val="17"/>
                <w:szCs w:val="17"/>
              </w:rPr>
              <w:t>s</w:t>
            </w:r>
            <w:r>
              <w:rPr>
                <w:sz w:val="17"/>
                <w:szCs w:val="17"/>
              </w:rPr>
              <w:t xml:space="preserve"> intermédiaire</w:t>
            </w:r>
            <w:r w:rsidR="00BA1071">
              <w:rPr>
                <w:sz w:val="17"/>
                <w:szCs w:val="17"/>
              </w:rPr>
              <w:t>s</w:t>
            </w:r>
            <w:r>
              <w:rPr>
                <w:sz w:val="17"/>
                <w:szCs w:val="17"/>
              </w:rPr>
              <w:t xml:space="preserve"> ? Nature des outils mobilisés ? </w:t>
            </w:r>
          </w:p>
        </w:tc>
      </w:tr>
    </w:tbl>
    <w:p w:rsidR="00C7213D" w:rsidRDefault="00C7213D" w:rsidP="00C7213D">
      <w:pPr>
        <w:spacing w:after="200" w:line="276" w:lineRule="auto"/>
        <w:rPr>
          <w:rFonts w:asciiTheme="majorHAnsi" w:hAnsiTheme="majorHAnsi"/>
          <w:b/>
          <w:color w:val="00B5C6"/>
        </w:rPr>
      </w:pPr>
    </w:p>
    <w:tbl>
      <w:tblPr>
        <w:tblStyle w:val="Grilledutableau3"/>
        <w:tblW w:w="1559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7797"/>
      </w:tblGrid>
      <w:tr w:rsidR="001E0144" w:rsidRPr="001E0144" w:rsidTr="00515084"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bottom w:val="single" w:sz="24" w:space="0" w:color="00B5C6"/>
              <w:right w:val="single" w:sz="24" w:space="0" w:color="00B5C6"/>
            </w:tcBorders>
            <w:shd w:val="pct20" w:color="00B5C6" w:fill="auto"/>
          </w:tcPr>
          <w:p w:rsidR="001E0144" w:rsidRPr="001E0144" w:rsidRDefault="001E0144" w:rsidP="008431BC">
            <w:pPr>
              <w:ind w:left="176"/>
              <w:rPr>
                <w:rFonts w:asciiTheme="majorHAnsi" w:eastAsiaTheme="minorEastAsia" w:hAnsiTheme="majorHAnsi"/>
                <w:b/>
                <w:sz w:val="8"/>
                <w:szCs w:val="8"/>
                <w:lang w:eastAsia="ja-JP"/>
              </w:rPr>
            </w:pPr>
          </w:p>
          <w:p w:rsidR="001E0144" w:rsidRPr="001E0144" w:rsidRDefault="001E0144" w:rsidP="008431BC">
            <w:pPr>
              <w:rPr>
                <w:rFonts w:asciiTheme="majorHAnsi" w:eastAsiaTheme="minorEastAsia" w:hAnsiTheme="majorHAnsi"/>
                <w:b/>
                <w:color w:val="00B5C6"/>
                <w:sz w:val="28"/>
                <w:szCs w:val="28"/>
                <w:lang w:eastAsia="ja-JP"/>
              </w:rPr>
            </w:pPr>
            <w:r w:rsidRPr="001E0144">
              <w:rPr>
                <w:rFonts w:asciiTheme="majorHAnsi" w:eastAsiaTheme="minorEastAsia" w:hAnsiTheme="majorHAnsi"/>
                <w:b/>
                <w:color w:val="00B5C6"/>
                <w:sz w:val="44"/>
                <w:szCs w:val="44"/>
                <w:lang w:eastAsia="ja-JP"/>
              </w:rPr>
              <w:t>Act</w:t>
            </w:r>
            <w:r w:rsidRPr="001E0144">
              <w:rPr>
                <w:rFonts w:asciiTheme="majorHAnsi" w:eastAsiaTheme="minorEastAsia" w:hAnsiTheme="majorHAnsi"/>
                <w:b/>
                <w:color w:val="00B5C6"/>
                <w:sz w:val="20"/>
                <w:szCs w:val="20"/>
                <w:lang w:eastAsia="ja-JP"/>
              </w:rPr>
              <w:t xml:space="preserve"> </w:t>
            </w:r>
            <w:r w:rsidRPr="0079647D">
              <w:rPr>
                <w:rFonts w:asciiTheme="majorHAnsi" w:eastAsiaTheme="minorEastAsia" w:hAnsiTheme="majorHAnsi"/>
                <w:color w:val="00B5C6"/>
                <w:sz w:val="20"/>
                <w:szCs w:val="20"/>
                <w:lang w:eastAsia="ja-JP"/>
              </w:rPr>
              <w:t>Agir</w:t>
            </w:r>
          </w:p>
        </w:tc>
      </w:tr>
      <w:tr w:rsidR="001E0144" w:rsidRPr="001E0144" w:rsidTr="00515084">
        <w:trPr>
          <w:trHeight w:val="459"/>
        </w:trPr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right w:val="single" w:sz="24" w:space="0" w:color="00B5C6"/>
            </w:tcBorders>
          </w:tcPr>
          <w:p w:rsidR="001E0144" w:rsidRPr="001E0144" w:rsidRDefault="001E0144" w:rsidP="00515084">
            <w:pPr>
              <w:widowControl w:val="0"/>
              <w:ind w:left="34"/>
              <w:rPr>
                <w:rFonts w:asciiTheme="majorHAnsi" w:eastAsia="Times New Roman" w:hAnsiTheme="majorHAnsi"/>
                <w:b/>
                <w:color w:val="00B5C6"/>
                <w:w w:val="105"/>
                <w:sz w:val="32"/>
                <w:szCs w:val="32"/>
                <w:lang w:eastAsia="ja-JP"/>
              </w:rPr>
            </w:pPr>
            <w:r w:rsidRPr="001E0144">
              <w:rPr>
                <w:rFonts w:asciiTheme="majorHAnsi" w:eastAsia="Times New Roman" w:hAnsiTheme="majorHAnsi"/>
                <w:b/>
                <w:color w:val="00B5C6"/>
                <w:w w:val="105"/>
                <w:sz w:val="32"/>
                <w:szCs w:val="32"/>
                <w:lang w:eastAsia="ja-JP"/>
              </w:rPr>
              <w:t>Diagnostic partagé</w:t>
            </w:r>
          </w:p>
        </w:tc>
      </w:tr>
      <w:tr w:rsidR="001E0144" w:rsidRPr="001E0144" w:rsidTr="00515084">
        <w:trPr>
          <w:trHeight w:val="1419"/>
        </w:trPr>
        <w:tc>
          <w:tcPr>
            <w:tcW w:w="7796" w:type="dxa"/>
            <w:tcBorders>
              <w:left w:val="single" w:sz="24" w:space="0" w:color="00B5C6"/>
            </w:tcBorders>
          </w:tcPr>
          <w:p w:rsidR="001E0144" w:rsidRPr="001E0144" w:rsidRDefault="001E0144" w:rsidP="001E0144">
            <w:pPr>
              <w:widowControl w:val="0"/>
              <w:ind w:left="318"/>
              <w:rPr>
                <w:rFonts w:asciiTheme="majorHAnsi" w:eastAsiaTheme="minorEastAsia" w:hAnsiTheme="majorHAnsi"/>
                <w:b/>
                <w:color w:val="EE7444"/>
                <w:sz w:val="24"/>
                <w:szCs w:val="24"/>
                <w:lang w:eastAsia="ja-JP"/>
              </w:rPr>
            </w:pPr>
            <w:r w:rsidRPr="001E0144">
              <w:rPr>
                <w:rFonts w:asciiTheme="majorHAnsi" w:eastAsiaTheme="minorEastAsia" w:hAnsiTheme="majorHAnsi"/>
                <w:b/>
                <w:color w:val="EE7444"/>
                <w:sz w:val="24"/>
                <w:szCs w:val="24"/>
                <w:lang w:eastAsia="ja-JP"/>
              </w:rPr>
              <w:t>Points forts</w:t>
            </w:r>
          </w:p>
          <w:p w:rsidR="001E0144" w:rsidRPr="001E0144" w:rsidRDefault="00515084" w:rsidP="001E0144">
            <w:pPr>
              <w:numPr>
                <w:ilvl w:val="0"/>
                <w:numId w:val="23"/>
              </w:numPr>
              <w:ind w:left="743" w:right="62" w:hanging="218"/>
              <w:contextualSpacing/>
              <w:rPr>
                <w:rFonts w:asciiTheme="majorHAnsi" w:eastAsiaTheme="minorEastAsia" w:hAnsiTheme="majorHAnsi"/>
                <w:w w:val="105"/>
                <w:sz w:val="20"/>
                <w:szCs w:val="20"/>
                <w:lang w:eastAsia="ja-JP"/>
              </w:rPr>
            </w:pPr>
            <w:r>
              <w:rPr>
                <w:rFonts w:asciiTheme="majorHAnsi" w:eastAsiaTheme="minorEastAsia" w:hAnsiTheme="majorHAnsi"/>
                <w:w w:val="105"/>
                <w:sz w:val="20"/>
                <w:szCs w:val="20"/>
                <w:lang w:eastAsia="ja-JP"/>
              </w:rPr>
              <w:t xml:space="preserve"> </w:t>
            </w:r>
          </w:p>
          <w:p w:rsidR="001E0144" w:rsidRPr="001E0144" w:rsidRDefault="00515084" w:rsidP="001E0144">
            <w:pPr>
              <w:numPr>
                <w:ilvl w:val="0"/>
                <w:numId w:val="23"/>
              </w:numPr>
              <w:ind w:left="743" w:right="62" w:hanging="218"/>
              <w:contextualSpacing/>
              <w:rPr>
                <w:rFonts w:asciiTheme="majorHAnsi" w:eastAsiaTheme="minorEastAsia" w:hAnsiTheme="majorHAnsi"/>
                <w:w w:val="105"/>
                <w:sz w:val="20"/>
                <w:szCs w:val="20"/>
                <w:lang w:eastAsia="ja-JP"/>
              </w:rPr>
            </w:pPr>
            <w:r>
              <w:rPr>
                <w:rFonts w:asciiTheme="majorHAnsi" w:eastAsiaTheme="minorEastAsia" w:hAnsiTheme="majorHAnsi"/>
                <w:w w:val="105"/>
                <w:sz w:val="20"/>
                <w:szCs w:val="20"/>
                <w:lang w:eastAsia="ja-JP"/>
              </w:rPr>
              <w:t xml:space="preserve"> </w:t>
            </w:r>
          </w:p>
          <w:p w:rsidR="001E0144" w:rsidRPr="00515084" w:rsidRDefault="00515084" w:rsidP="00515084">
            <w:pPr>
              <w:numPr>
                <w:ilvl w:val="0"/>
                <w:numId w:val="23"/>
              </w:numPr>
              <w:ind w:left="743" w:right="62" w:hanging="218"/>
              <w:contextualSpacing/>
              <w:rPr>
                <w:rFonts w:asciiTheme="majorHAnsi" w:eastAsiaTheme="minorEastAsia" w:hAnsiTheme="majorHAnsi"/>
                <w:w w:val="105"/>
                <w:sz w:val="20"/>
                <w:szCs w:val="20"/>
                <w:lang w:eastAsia="ja-JP"/>
              </w:rPr>
            </w:pPr>
            <w:r>
              <w:rPr>
                <w:rFonts w:asciiTheme="majorHAnsi" w:eastAsiaTheme="minorEastAsia" w:hAnsiTheme="majorHAnsi"/>
                <w:w w:val="105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7797" w:type="dxa"/>
            <w:tcBorders>
              <w:right w:val="single" w:sz="24" w:space="0" w:color="00B5C6"/>
            </w:tcBorders>
          </w:tcPr>
          <w:p w:rsidR="001E0144" w:rsidRPr="001E0144" w:rsidRDefault="001E0144" w:rsidP="001E0144">
            <w:pPr>
              <w:widowControl w:val="0"/>
              <w:ind w:left="318"/>
              <w:rPr>
                <w:rFonts w:asciiTheme="majorHAnsi" w:eastAsiaTheme="minorEastAsia" w:hAnsiTheme="majorHAnsi"/>
                <w:b/>
                <w:color w:val="EE7444"/>
                <w:sz w:val="24"/>
                <w:szCs w:val="24"/>
                <w:lang w:eastAsia="ja-JP"/>
              </w:rPr>
            </w:pPr>
            <w:r w:rsidRPr="001E0144">
              <w:rPr>
                <w:rFonts w:asciiTheme="majorHAnsi" w:eastAsiaTheme="minorEastAsia" w:hAnsiTheme="majorHAnsi"/>
                <w:b/>
                <w:color w:val="EE7444"/>
                <w:sz w:val="24"/>
                <w:szCs w:val="24"/>
                <w:lang w:eastAsia="ja-JP"/>
              </w:rPr>
              <w:t>Points faibles</w:t>
            </w:r>
          </w:p>
          <w:p w:rsidR="00515084" w:rsidRDefault="00515084" w:rsidP="001E0144">
            <w:pPr>
              <w:numPr>
                <w:ilvl w:val="0"/>
                <w:numId w:val="23"/>
              </w:numPr>
              <w:ind w:left="743" w:right="62" w:hanging="218"/>
              <w:contextualSpacing/>
              <w:rPr>
                <w:rFonts w:asciiTheme="majorHAnsi" w:eastAsiaTheme="minorEastAsia" w:hAnsiTheme="majorHAnsi"/>
                <w:w w:val="105"/>
                <w:sz w:val="20"/>
                <w:szCs w:val="20"/>
                <w:lang w:eastAsia="ja-JP"/>
              </w:rPr>
            </w:pPr>
            <w:r w:rsidRPr="00515084">
              <w:rPr>
                <w:rFonts w:asciiTheme="majorHAnsi" w:eastAsiaTheme="minorEastAsia" w:hAnsiTheme="majorHAnsi"/>
                <w:w w:val="105"/>
                <w:sz w:val="20"/>
                <w:szCs w:val="20"/>
                <w:lang w:eastAsia="ja-JP"/>
              </w:rPr>
              <w:t xml:space="preserve"> </w:t>
            </w:r>
          </w:p>
          <w:p w:rsidR="001E0144" w:rsidRPr="001E0144" w:rsidRDefault="00515084" w:rsidP="001E0144">
            <w:pPr>
              <w:numPr>
                <w:ilvl w:val="0"/>
                <w:numId w:val="23"/>
              </w:numPr>
              <w:ind w:left="743" w:right="62" w:hanging="218"/>
              <w:contextualSpacing/>
              <w:rPr>
                <w:rFonts w:asciiTheme="majorHAnsi" w:eastAsiaTheme="minorEastAsia" w:hAnsiTheme="majorHAnsi"/>
                <w:w w:val="105"/>
                <w:sz w:val="20"/>
                <w:szCs w:val="20"/>
                <w:lang w:eastAsia="ja-JP"/>
              </w:rPr>
            </w:pPr>
            <w:r w:rsidRPr="00515084">
              <w:rPr>
                <w:rFonts w:asciiTheme="majorHAnsi" w:eastAsiaTheme="minorEastAsia" w:hAnsiTheme="majorHAnsi"/>
                <w:w w:val="105"/>
                <w:sz w:val="20"/>
                <w:szCs w:val="20"/>
                <w:lang w:eastAsia="ja-JP"/>
              </w:rPr>
              <w:t xml:space="preserve"> </w:t>
            </w:r>
          </w:p>
          <w:p w:rsidR="001E0144" w:rsidRPr="001E0144" w:rsidRDefault="001E0144" w:rsidP="00515084">
            <w:pPr>
              <w:numPr>
                <w:ilvl w:val="0"/>
                <w:numId w:val="23"/>
              </w:numPr>
              <w:ind w:left="743" w:right="62" w:hanging="218"/>
              <w:contextualSpacing/>
              <w:rPr>
                <w:rFonts w:asciiTheme="majorHAnsi" w:eastAsiaTheme="minorEastAsia" w:hAnsiTheme="majorHAnsi"/>
                <w:w w:val="105"/>
                <w:sz w:val="20"/>
                <w:szCs w:val="20"/>
                <w:lang w:eastAsia="ja-JP"/>
              </w:rPr>
            </w:pPr>
          </w:p>
          <w:p w:rsidR="001E0144" w:rsidRPr="00515084" w:rsidRDefault="001E0144" w:rsidP="00515084">
            <w:pPr>
              <w:widowControl w:val="0"/>
              <w:rPr>
                <w:rFonts w:asciiTheme="majorHAnsi" w:eastAsia="Times New Roman" w:hAnsiTheme="majorHAnsi"/>
                <w:b/>
                <w:color w:val="00B5C6"/>
                <w:w w:val="105"/>
                <w:sz w:val="28"/>
                <w:szCs w:val="28"/>
              </w:rPr>
            </w:pPr>
          </w:p>
        </w:tc>
      </w:tr>
      <w:tr w:rsidR="001E0144" w:rsidRPr="001E0144" w:rsidTr="00515084">
        <w:trPr>
          <w:trHeight w:val="1143"/>
        </w:trPr>
        <w:tc>
          <w:tcPr>
            <w:tcW w:w="15593" w:type="dxa"/>
            <w:gridSpan w:val="2"/>
            <w:tcBorders>
              <w:left w:val="single" w:sz="24" w:space="0" w:color="00B5C6"/>
              <w:right w:val="single" w:sz="24" w:space="0" w:color="00B5C6"/>
            </w:tcBorders>
          </w:tcPr>
          <w:p w:rsidR="001E0144" w:rsidRPr="001E0144" w:rsidRDefault="001E0144" w:rsidP="001E0144">
            <w:pPr>
              <w:widowControl w:val="0"/>
              <w:ind w:left="318"/>
              <w:rPr>
                <w:rFonts w:asciiTheme="majorHAnsi" w:eastAsiaTheme="minorEastAsia" w:hAnsiTheme="majorHAnsi"/>
                <w:b/>
                <w:color w:val="951B81"/>
                <w:sz w:val="24"/>
                <w:szCs w:val="24"/>
                <w:lang w:eastAsia="ja-JP"/>
              </w:rPr>
            </w:pPr>
            <w:r w:rsidRPr="001E0144">
              <w:rPr>
                <w:rFonts w:asciiTheme="majorHAnsi" w:eastAsiaTheme="minorEastAsia" w:hAnsiTheme="majorHAnsi"/>
                <w:b/>
                <w:color w:val="951B81"/>
                <w:sz w:val="24"/>
                <w:szCs w:val="24"/>
                <w:lang w:eastAsia="ja-JP"/>
              </w:rPr>
              <w:t>Objectifs</w:t>
            </w:r>
          </w:p>
          <w:p w:rsidR="001E0144" w:rsidRPr="001E0144" w:rsidRDefault="001E0144" w:rsidP="001E0144">
            <w:pPr>
              <w:numPr>
                <w:ilvl w:val="0"/>
                <w:numId w:val="23"/>
              </w:numPr>
              <w:ind w:left="743" w:right="62" w:hanging="218"/>
              <w:contextualSpacing/>
              <w:rPr>
                <w:rFonts w:asciiTheme="majorHAnsi" w:eastAsiaTheme="minorEastAsia" w:hAnsiTheme="majorHAnsi"/>
                <w:w w:val="105"/>
                <w:sz w:val="20"/>
                <w:szCs w:val="20"/>
                <w:lang w:eastAsia="ja-JP"/>
              </w:rPr>
            </w:pPr>
            <w:r w:rsidRPr="001E0144">
              <w:rPr>
                <w:rFonts w:asciiTheme="majorHAnsi" w:eastAsiaTheme="minorEastAsia" w:hAnsiTheme="majorHAnsi"/>
                <w:w w:val="105"/>
                <w:sz w:val="20"/>
                <w:szCs w:val="20"/>
                <w:lang w:eastAsia="ja-JP"/>
              </w:rPr>
              <w:t>…</w:t>
            </w:r>
          </w:p>
          <w:p w:rsidR="001E0144" w:rsidRPr="001E0144" w:rsidRDefault="001E0144" w:rsidP="001E0144">
            <w:pPr>
              <w:numPr>
                <w:ilvl w:val="0"/>
                <w:numId w:val="23"/>
              </w:numPr>
              <w:ind w:left="743" w:right="62" w:hanging="218"/>
              <w:contextualSpacing/>
              <w:rPr>
                <w:rFonts w:asciiTheme="majorHAnsi" w:eastAsiaTheme="minorEastAsia" w:hAnsiTheme="majorHAnsi"/>
                <w:w w:val="105"/>
                <w:sz w:val="20"/>
                <w:szCs w:val="20"/>
                <w:lang w:eastAsia="ja-JP"/>
              </w:rPr>
            </w:pPr>
            <w:r w:rsidRPr="001E0144">
              <w:rPr>
                <w:rFonts w:asciiTheme="majorHAnsi" w:eastAsiaTheme="minorEastAsia" w:hAnsiTheme="majorHAnsi"/>
                <w:w w:val="105"/>
                <w:sz w:val="20"/>
                <w:szCs w:val="20"/>
                <w:lang w:eastAsia="ja-JP"/>
              </w:rPr>
              <w:t xml:space="preserve">  </w:t>
            </w:r>
          </w:p>
          <w:p w:rsidR="001E0144" w:rsidRPr="001E0144" w:rsidRDefault="001E0144" w:rsidP="001E0144">
            <w:pPr>
              <w:numPr>
                <w:ilvl w:val="0"/>
                <w:numId w:val="23"/>
              </w:numPr>
              <w:ind w:left="743" w:right="62" w:hanging="218"/>
              <w:contextualSpacing/>
              <w:rPr>
                <w:rFonts w:asciiTheme="majorHAnsi" w:eastAsiaTheme="minorEastAsia" w:hAnsiTheme="majorHAnsi"/>
                <w:w w:val="105"/>
                <w:sz w:val="20"/>
                <w:szCs w:val="20"/>
                <w:lang w:eastAsia="ja-JP"/>
              </w:rPr>
            </w:pPr>
          </w:p>
          <w:p w:rsidR="001E0144" w:rsidRPr="001E0144" w:rsidRDefault="001E0144" w:rsidP="001E0144">
            <w:pPr>
              <w:numPr>
                <w:ilvl w:val="0"/>
                <w:numId w:val="23"/>
              </w:numPr>
              <w:ind w:left="743" w:right="62" w:hanging="218"/>
              <w:contextualSpacing/>
              <w:rPr>
                <w:rFonts w:asciiTheme="majorHAnsi" w:eastAsiaTheme="minorEastAsia" w:hAnsiTheme="majorHAnsi"/>
                <w:w w:val="105"/>
                <w:sz w:val="20"/>
                <w:szCs w:val="20"/>
                <w:lang w:eastAsia="ja-JP"/>
              </w:rPr>
            </w:pPr>
            <w:r w:rsidRPr="001E0144">
              <w:rPr>
                <w:rFonts w:asciiTheme="majorHAnsi" w:eastAsiaTheme="minorEastAsia" w:hAnsiTheme="majorHAnsi"/>
                <w:w w:val="105"/>
                <w:sz w:val="20"/>
                <w:szCs w:val="20"/>
                <w:lang w:eastAsia="ja-JP"/>
              </w:rPr>
              <w:t xml:space="preserve"> </w:t>
            </w:r>
          </w:p>
          <w:p w:rsidR="001E0144" w:rsidRPr="00515084" w:rsidRDefault="001E0144" w:rsidP="008431BC">
            <w:pPr>
              <w:widowControl w:val="0"/>
              <w:ind w:left="90"/>
              <w:rPr>
                <w:rFonts w:asciiTheme="majorHAnsi" w:eastAsia="Times New Roman" w:hAnsiTheme="majorHAnsi"/>
                <w:b/>
                <w:color w:val="00B5C6"/>
                <w:w w:val="105"/>
                <w:sz w:val="28"/>
                <w:szCs w:val="28"/>
              </w:rPr>
            </w:pPr>
          </w:p>
        </w:tc>
      </w:tr>
      <w:tr w:rsidR="001E0144" w:rsidRPr="001E0144" w:rsidTr="005A4C99">
        <w:trPr>
          <w:trHeight w:val="4070"/>
        </w:trPr>
        <w:tc>
          <w:tcPr>
            <w:tcW w:w="15593" w:type="dxa"/>
            <w:gridSpan w:val="2"/>
            <w:tcBorders>
              <w:left w:val="single" w:sz="24" w:space="0" w:color="00B5C6"/>
              <w:bottom w:val="single" w:sz="24" w:space="0" w:color="00B5C6"/>
              <w:right w:val="single" w:sz="24" w:space="0" w:color="00B5C6"/>
            </w:tcBorders>
          </w:tcPr>
          <w:p w:rsidR="001E0144" w:rsidRPr="001E0144" w:rsidRDefault="001E0144" w:rsidP="001E0144">
            <w:pPr>
              <w:widowControl w:val="0"/>
              <w:ind w:left="318"/>
              <w:rPr>
                <w:rFonts w:asciiTheme="majorHAnsi" w:eastAsiaTheme="minorEastAsia" w:hAnsiTheme="majorHAnsi"/>
                <w:b/>
                <w:color w:val="2AAC66"/>
                <w:sz w:val="24"/>
                <w:szCs w:val="24"/>
                <w:lang w:eastAsia="ja-JP"/>
              </w:rPr>
            </w:pPr>
            <w:r w:rsidRPr="001E0144">
              <w:rPr>
                <w:rFonts w:asciiTheme="majorHAnsi" w:eastAsiaTheme="minorEastAsia" w:hAnsiTheme="majorHAnsi"/>
                <w:b/>
                <w:color w:val="2AAC66"/>
                <w:sz w:val="24"/>
                <w:szCs w:val="24"/>
                <w:lang w:eastAsia="ja-JP"/>
              </w:rPr>
              <w:t>Actions</w:t>
            </w:r>
          </w:p>
          <w:p w:rsidR="001E0144" w:rsidRPr="001E0144" w:rsidRDefault="001E0144" w:rsidP="001E0144">
            <w:pPr>
              <w:widowControl w:val="0"/>
              <w:ind w:left="318"/>
              <w:rPr>
                <w:rFonts w:asciiTheme="majorHAnsi" w:eastAsia="Times New Roman" w:hAnsiTheme="majorHAnsi"/>
                <w:b/>
                <w:w w:val="105"/>
                <w:sz w:val="18"/>
                <w:szCs w:val="18"/>
                <w:lang w:eastAsia="ja-JP"/>
              </w:rPr>
            </w:pPr>
          </w:p>
          <w:tbl>
            <w:tblPr>
              <w:tblStyle w:val="Grilledutableau3"/>
              <w:tblW w:w="14493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011"/>
              <w:gridCol w:w="9214"/>
              <w:gridCol w:w="2268"/>
            </w:tblGrid>
            <w:tr w:rsidR="001E0144" w:rsidRPr="001E0144" w:rsidTr="00515084">
              <w:trPr>
                <w:trHeight w:val="157"/>
              </w:trPr>
              <w:tc>
                <w:tcPr>
                  <w:tcW w:w="3011" w:type="dxa"/>
                </w:tcPr>
                <w:p w:rsidR="001E0144" w:rsidRPr="001E0144" w:rsidRDefault="001E0144" w:rsidP="008431BC">
                  <w:pPr>
                    <w:rPr>
                      <w:rFonts w:asciiTheme="majorHAnsi" w:eastAsia="Times New Roman" w:hAnsiTheme="majorHAnsi"/>
                      <w:b/>
                      <w:w w:val="105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9214" w:type="dxa"/>
                </w:tcPr>
                <w:p w:rsidR="001E0144" w:rsidRPr="001E0144" w:rsidRDefault="001E0144" w:rsidP="00515084">
                  <w:pPr>
                    <w:rPr>
                      <w:rFonts w:eastAsia="Times New Roman"/>
                      <w:b/>
                      <w:w w:val="105"/>
                      <w:sz w:val="20"/>
                      <w:szCs w:val="20"/>
                      <w:lang w:eastAsia="ja-JP"/>
                    </w:rPr>
                  </w:pPr>
                  <w:r w:rsidRPr="001E0144">
                    <w:rPr>
                      <w:rFonts w:eastAsia="Times New Roman"/>
                      <w:b/>
                      <w:w w:val="105"/>
                      <w:sz w:val="20"/>
                      <w:szCs w:val="20"/>
                      <w:lang w:eastAsia="ja-JP"/>
                    </w:rPr>
                    <w:t>Éléments d’action</w:t>
                  </w:r>
                </w:p>
                <w:p w:rsidR="001E0144" w:rsidRPr="001E0144" w:rsidRDefault="001E0144" w:rsidP="00515084">
                  <w:pPr>
                    <w:rPr>
                      <w:rFonts w:asciiTheme="majorHAnsi" w:eastAsia="Times New Roman" w:hAnsiTheme="majorHAnsi"/>
                      <w:w w:val="105"/>
                      <w:sz w:val="20"/>
                      <w:szCs w:val="20"/>
                      <w:lang w:eastAsia="ja-JP"/>
                    </w:rPr>
                  </w:pPr>
                  <w:r w:rsidRPr="001E0144">
                    <w:rPr>
                      <w:rFonts w:eastAsia="Times New Roman"/>
                      <w:w w:val="105"/>
                      <w:sz w:val="20"/>
                      <w:szCs w:val="20"/>
                      <w:lang w:eastAsia="ja-JP"/>
                    </w:rPr>
                    <w:t>Pour chaque proposition, écrire le processus mis en œuvre avec un indicateur</w:t>
                  </w:r>
                </w:p>
              </w:tc>
              <w:tc>
                <w:tcPr>
                  <w:tcW w:w="2268" w:type="dxa"/>
                </w:tcPr>
                <w:p w:rsidR="001E0144" w:rsidRPr="001E0144" w:rsidRDefault="001E0144" w:rsidP="008431BC">
                  <w:pPr>
                    <w:rPr>
                      <w:rFonts w:asciiTheme="majorHAnsi" w:eastAsia="Times New Roman" w:hAnsiTheme="majorHAnsi"/>
                      <w:b/>
                      <w:w w:val="105"/>
                      <w:sz w:val="20"/>
                      <w:szCs w:val="20"/>
                      <w:lang w:eastAsia="ja-JP"/>
                    </w:rPr>
                  </w:pPr>
                  <w:r w:rsidRPr="001E0144">
                    <w:rPr>
                      <w:rFonts w:asciiTheme="majorHAnsi" w:eastAsia="Times New Roman" w:hAnsiTheme="majorHAnsi"/>
                      <w:b/>
                      <w:w w:val="105"/>
                      <w:sz w:val="20"/>
                      <w:szCs w:val="20"/>
                      <w:lang w:eastAsia="ja-JP"/>
                    </w:rPr>
                    <w:t>Dates clé</w:t>
                  </w:r>
                </w:p>
              </w:tc>
            </w:tr>
            <w:tr w:rsidR="001E0144" w:rsidRPr="001E0144" w:rsidTr="00B23257">
              <w:trPr>
                <w:trHeight w:val="772"/>
              </w:trPr>
              <w:tc>
                <w:tcPr>
                  <w:tcW w:w="3011" w:type="dxa"/>
                </w:tcPr>
                <w:p w:rsidR="001E0144" w:rsidRPr="001E0144" w:rsidRDefault="001E0144" w:rsidP="008431BC">
                  <w:pPr>
                    <w:widowControl w:val="0"/>
                    <w:ind w:left="55"/>
                    <w:rPr>
                      <w:rFonts w:asciiTheme="majorHAnsi" w:eastAsia="Times New Roman" w:hAnsiTheme="majorHAnsi"/>
                      <w:b/>
                      <w:w w:val="105"/>
                      <w:sz w:val="20"/>
                      <w:szCs w:val="20"/>
                      <w:lang w:eastAsia="ja-JP"/>
                    </w:rPr>
                  </w:pPr>
                  <w:r w:rsidRPr="001E0144">
                    <w:rPr>
                      <w:rFonts w:asciiTheme="majorHAnsi" w:eastAsia="Times New Roman" w:hAnsiTheme="majorHAnsi"/>
                      <w:b/>
                      <w:w w:val="105"/>
                      <w:sz w:val="20"/>
                      <w:szCs w:val="20"/>
                      <w:lang w:eastAsia="ja-JP"/>
                    </w:rPr>
                    <w:t>…</w:t>
                  </w:r>
                </w:p>
                <w:p w:rsidR="001E0144" w:rsidRPr="001E0144" w:rsidRDefault="001E0144" w:rsidP="008431BC">
                  <w:pPr>
                    <w:widowControl w:val="0"/>
                    <w:ind w:left="55"/>
                    <w:rPr>
                      <w:rFonts w:asciiTheme="majorHAnsi" w:eastAsia="Times New Roman" w:hAnsiTheme="majorHAnsi"/>
                      <w:b/>
                      <w:w w:val="105"/>
                      <w:sz w:val="20"/>
                      <w:szCs w:val="20"/>
                      <w:lang w:eastAsia="ja-JP"/>
                    </w:rPr>
                  </w:pPr>
                </w:p>
                <w:p w:rsidR="001E0144" w:rsidRPr="001E0144" w:rsidRDefault="001E0144" w:rsidP="00B23257">
                  <w:pPr>
                    <w:rPr>
                      <w:rFonts w:asciiTheme="majorHAnsi" w:eastAsia="Times New Roman" w:hAnsiTheme="majorHAnsi"/>
                      <w:w w:val="105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9214" w:type="dxa"/>
                </w:tcPr>
                <w:p w:rsidR="001E0144" w:rsidRPr="001E0144" w:rsidRDefault="001E0144" w:rsidP="008431BC">
                  <w:pPr>
                    <w:widowControl w:val="0"/>
                    <w:ind w:left="317"/>
                    <w:rPr>
                      <w:rFonts w:asciiTheme="majorHAnsi" w:eastAsia="Times New Roman" w:hAnsiTheme="majorHAnsi"/>
                      <w:w w:val="105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2268" w:type="dxa"/>
                </w:tcPr>
                <w:p w:rsidR="001E0144" w:rsidRPr="001E0144" w:rsidRDefault="001E0144" w:rsidP="008431BC">
                  <w:pPr>
                    <w:widowControl w:val="0"/>
                    <w:rPr>
                      <w:rFonts w:asciiTheme="majorHAnsi" w:eastAsia="Times New Roman" w:hAnsiTheme="majorHAnsi"/>
                      <w:w w:val="105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1E0144" w:rsidRPr="001E0144" w:rsidTr="00B23257">
              <w:trPr>
                <w:trHeight w:val="712"/>
              </w:trPr>
              <w:tc>
                <w:tcPr>
                  <w:tcW w:w="3011" w:type="dxa"/>
                </w:tcPr>
                <w:p w:rsidR="001E0144" w:rsidRPr="001E0144" w:rsidRDefault="001E0144" w:rsidP="008431BC">
                  <w:pPr>
                    <w:widowControl w:val="0"/>
                    <w:ind w:left="55"/>
                    <w:rPr>
                      <w:rFonts w:asciiTheme="majorHAnsi" w:eastAsia="Times New Roman" w:hAnsiTheme="majorHAnsi"/>
                      <w:w w:val="105"/>
                      <w:sz w:val="20"/>
                      <w:szCs w:val="20"/>
                      <w:lang w:eastAsia="ja-JP"/>
                    </w:rPr>
                  </w:pPr>
                  <w:r w:rsidRPr="001E0144">
                    <w:rPr>
                      <w:rFonts w:asciiTheme="majorHAnsi" w:eastAsia="Times New Roman" w:hAnsiTheme="majorHAnsi"/>
                      <w:b/>
                      <w:w w:val="105"/>
                      <w:sz w:val="20"/>
                      <w:szCs w:val="20"/>
                      <w:lang w:eastAsia="ja-JP"/>
                    </w:rPr>
                    <w:t>…</w:t>
                  </w:r>
                  <w:r w:rsidRPr="001E0144">
                    <w:rPr>
                      <w:rFonts w:asciiTheme="majorHAnsi" w:eastAsia="Times New Roman" w:hAnsiTheme="majorHAnsi"/>
                      <w:w w:val="105"/>
                      <w:sz w:val="20"/>
                      <w:szCs w:val="20"/>
                      <w:lang w:eastAsia="ja-JP"/>
                    </w:rPr>
                    <w:t xml:space="preserve"> </w:t>
                  </w:r>
                </w:p>
                <w:p w:rsidR="001E0144" w:rsidRPr="001E0144" w:rsidRDefault="001E0144" w:rsidP="008431BC">
                  <w:pPr>
                    <w:widowControl w:val="0"/>
                    <w:ind w:left="55"/>
                    <w:rPr>
                      <w:rFonts w:asciiTheme="majorHAnsi" w:eastAsia="Times New Roman" w:hAnsiTheme="majorHAnsi"/>
                      <w:w w:val="105"/>
                      <w:sz w:val="20"/>
                      <w:szCs w:val="20"/>
                      <w:lang w:eastAsia="ja-JP"/>
                    </w:rPr>
                  </w:pPr>
                </w:p>
                <w:p w:rsidR="001E0144" w:rsidRPr="001E0144" w:rsidRDefault="001E0144" w:rsidP="008431BC">
                  <w:pPr>
                    <w:widowControl w:val="0"/>
                    <w:ind w:left="55"/>
                    <w:rPr>
                      <w:rFonts w:asciiTheme="majorHAnsi" w:eastAsia="Times New Roman" w:hAnsiTheme="majorHAnsi"/>
                      <w:w w:val="105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9214" w:type="dxa"/>
                </w:tcPr>
                <w:p w:rsidR="001E0144" w:rsidRPr="001E0144" w:rsidRDefault="001E0144" w:rsidP="008431BC">
                  <w:pPr>
                    <w:rPr>
                      <w:rFonts w:asciiTheme="majorHAnsi" w:eastAsia="Times New Roman" w:hAnsiTheme="majorHAnsi"/>
                      <w:w w:val="105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2268" w:type="dxa"/>
                </w:tcPr>
                <w:p w:rsidR="001E0144" w:rsidRPr="001E0144" w:rsidRDefault="001E0144" w:rsidP="008431BC">
                  <w:pPr>
                    <w:rPr>
                      <w:rFonts w:asciiTheme="majorHAnsi" w:eastAsia="Times New Roman" w:hAnsiTheme="majorHAnsi"/>
                      <w:w w:val="105"/>
                      <w:sz w:val="20"/>
                      <w:szCs w:val="20"/>
                      <w:lang w:eastAsia="ja-JP"/>
                    </w:rPr>
                  </w:pPr>
                </w:p>
              </w:tc>
            </w:tr>
            <w:tr w:rsidR="001E0144" w:rsidRPr="001E0144" w:rsidTr="00B23257">
              <w:trPr>
                <w:trHeight w:val="808"/>
              </w:trPr>
              <w:tc>
                <w:tcPr>
                  <w:tcW w:w="3011" w:type="dxa"/>
                </w:tcPr>
                <w:p w:rsidR="001E0144" w:rsidRPr="001E0144" w:rsidRDefault="001E0144" w:rsidP="008431BC">
                  <w:pPr>
                    <w:widowControl w:val="0"/>
                    <w:ind w:left="55"/>
                    <w:rPr>
                      <w:rFonts w:asciiTheme="majorHAnsi" w:eastAsia="Times New Roman" w:hAnsiTheme="majorHAnsi"/>
                      <w:b/>
                      <w:w w:val="105"/>
                      <w:sz w:val="20"/>
                      <w:szCs w:val="20"/>
                      <w:lang w:eastAsia="ja-JP"/>
                    </w:rPr>
                  </w:pPr>
                  <w:r w:rsidRPr="001E0144">
                    <w:rPr>
                      <w:rFonts w:asciiTheme="majorHAnsi" w:eastAsia="Times New Roman" w:hAnsiTheme="majorHAnsi"/>
                      <w:b/>
                      <w:w w:val="105"/>
                      <w:sz w:val="20"/>
                      <w:szCs w:val="20"/>
                      <w:lang w:eastAsia="ja-JP"/>
                    </w:rPr>
                    <w:t>…</w:t>
                  </w:r>
                </w:p>
                <w:p w:rsidR="001E0144" w:rsidRPr="001E0144" w:rsidRDefault="001E0144" w:rsidP="008431BC">
                  <w:pPr>
                    <w:widowControl w:val="0"/>
                    <w:ind w:left="55"/>
                    <w:rPr>
                      <w:rFonts w:asciiTheme="majorHAnsi" w:eastAsia="Times New Roman" w:hAnsiTheme="majorHAnsi"/>
                      <w:b/>
                      <w:w w:val="105"/>
                      <w:sz w:val="20"/>
                      <w:szCs w:val="20"/>
                      <w:lang w:eastAsia="ja-JP"/>
                    </w:rPr>
                  </w:pPr>
                </w:p>
                <w:p w:rsidR="001E0144" w:rsidRPr="001E0144" w:rsidRDefault="001E0144" w:rsidP="008431BC">
                  <w:pPr>
                    <w:widowControl w:val="0"/>
                    <w:ind w:left="55"/>
                    <w:rPr>
                      <w:rFonts w:asciiTheme="majorHAnsi" w:eastAsia="Times New Roman" w:hAnsiTheme="majorHAnsi"/>
                      <w:b/>
                      <w:w w:val="105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9214" w:type="dxa"/>
                </w:tcPr>
                <w:p w:rsidR="001E0144" w:rsidRPr="001E0144" w:rsidRDefault="001E0144" w:rsidP="008431BC">
                  <w:pPr>
                    <w:rPr>
                      <w:rFonts w:asciiTheme="majorHAnsi" w:eastAsia="Times New Roman" w:hAnsiTheme="majorHAnsi"/>
                      <w:w w:val="105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2268" w:type="dxa"/>
                </w:tcPr>
                <w:p w:rsidR="001E0144" w:rsidRPr="001E0144" w:rsidRDefault="001E0144" w:rsidP="008431BC">
                  <w:pPr>
                    <w:rPr>
                      <w:rFonts w:asciiTheme="majorHAnsi" w:eastAsia="Times New Roman" w:hAnsiTheme="majorHAnsi"/>
                      <w:w w:val="105"/>
                      <w:sz w:val="20"/>
                      <w:szCs w:val="20"/>
                      <w:lang w:eastAsia="ja-JP"/>
                    </w:rPr>
                  </w:pPr>
                </w:p>
              </w:tc>
            </w:tr>
          </w:tbl>
          <w:p w:rsidR="001E0144" w:rsidRPr="00515084" w:rsidRDefault="001E0144" w:rsidP="008431BC">
            <w:pPr>
              <w:widowControl w:val="0"/>
              <w:ind w:left="90"/>
              <w:rPr>
                <w:rFonts w:asciiTheme="majorHAnsi" w:eastAsia="Times New Roman" w:hAnsiTheme="majorHAnsi"/>
                <w:b/>
                <w:color w:val="00B5C6"/>
                <w:w w:val="105"/>
                <w:sz w:val="28"/>
                <w:szCs w:val="28"/>
              </w:rPr>
            </w:pPr>
          </w:p>
        </w:tc>
      </w:tr>
    </w:tbl>
    <w:p w:rsidR="001E0144" w:rsidRPr="001E0144" w:rsidRDefault="001E0144" w:rsidP="001E0144">
      <w:pPr>
        <w:spacing w:after="200" w:line="276" w:lineRule="auto"/>
        <w:rPr>
          <w:rFonts w:asciiTheme="majorHAnsi" w:hAnsiTheme="majorHAnsi"/>
          <w:b/>
          <w:color w:val="00B5C6"/>
        </w:rPr>
        <w:sectPr w:rsidR="001E0144" w:rsidRPr="001E0144" w:rsidSect="00210498">
          <w:footerReference w:type="default" r:id="rId10"/>
          <w:pgSz w:w="16839" w:h="11907" w:orient="landscape" w:code="9"/>
          <w:pgMar w:top="386" w:right="851" w:bottom="1701" w:left="992" w:header="142" w:footer="953" w:gutter="0"/>
          <w:pgNumType w:start="1"/>
          <w:cols w:space="708"/>
          <w:docGrid w:linePitch="326"/>
        </w:sectPr>
      </w:pPr>
    </w:p>
    <w:p w:rsidR="00C7213D" w:rsidRPr="00134B17" w:rsidRDefault="00C7213D" w:rsidP="005A4C9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C7213D" w:rsidRPr="00134B17" w:rsidSect="000F7BC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720" w:right="397" w:bottom="720" w:left="312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3AA" w:rsidRDefault="00C713AA" w:rsidP="009B6E81">
      <w:r>
        <w:separator/>
      </w:r>
    </w:p>
    <w:p w:rsidR="00C713AA" w:rsidRDefault="00C713AA"/>
  </w:endnote>
  <w:endnote w:type="continuationSeparator" w:id="0">
    <w:p w:rsidR="00C713AA" w:rsidRDefault="00C713AA" w:rsidP="009B6E81">
      <w:r>
        <w:continuationSeparator/>
      </w:r>
    </w:p>
    <w:p w:rsidR="00C713AA" w:rsidRDefault="00C713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286" w:rsidRPr="00AE74ED" w:rsidRDefault="00810286" w:rsidP="00566706">
    <w:pPr>
      <w:spacing w:after="200" w:line="276" w:lineRule="auto"/>
      <w:rPr>
        <w:rFonts w:asciiTheme="majorHAnsi" w:eastAsia="Calibri" w:hAnsiTheme="majorHAnsi"/>
        <w:sz w:val="22"/>
        <w:szCs w:val="22"/>
        <w:lang w:eastAsia="en-US"/>
      </w:rPr>
    </w:pPr>
  </w:p>
  <w:p w:rsidR="00810286" w:rsidRPr="00732EE8" w:rsidRDefault="00810286" w:rsidP="00566706">
    <w:pPr>
      <w:pStyle w:val="Pieddepage"/>
      <w:rPr>
        <w:rFonts w:asciiTheme="majorHAnsi" w:hAnsiTheme="majorHAnsi"/>
        <w:color w:val="00B5C6"/>
      </w:rPr>
    </w:pPr>
    <w:r w:rsidRPr="00732EE8">
      <w:rPr>
        <w:rFonts w:asciiTheme="majorHAnsi" w:hAnsiTheme="majorHAnsi"/>
        <w:b/>
        <w:color w:val="00B5C6"/>
      </w:rPr>
      <w:fldChar w:fldCharType="begin"/>
    </w:r>
    <w:r w:rsidRPr="00732EE8">
      <w:rPr>
        <w:rFonts w:asciiTheme="majorHAnsi" w:hAnsiTheme="majorHAnsi"/>
        <w:b/>
        <w:color w:val="00B5C6"/>
      </w:rPr>
      <w:instrText>PAGE   \* MERGEFORMAT</w:instrText>
    </w:r>
    <w:r w:rsidRPr="00732EE8">
      <w:rPr>
        <w:rFonts w:asciiTheme="majorHAnsi" w:hAnsiTheme="majorHAnsi"/>
        <w:b/>
        <w:color w:val="00B5C6"/>
      </w:rPr>
      <w:fldChar w:fldCharType="separate"/>
    </w:r>
    <w:r w:rsidR="00D146B3">
      <w:rPr>
        <w:rFonts w:asciiTheme="majorHAnsi" w:hAnsiTheme="majorHAnsi"/>
        <w:b/>
        <w:noProof/>
        <w:color w:val="00B5C6"/>
      </w:rPr>
      <w:t>2</w:t>
    </w:r>
    <w:r w:rsidRPr="00732EE8">
      <w:rPr>
        <w:rFonts w:asciiTheme="majorHAnsi" w:hAnsiTheme="majorHAnsi"/>
        <w:color w:val="00B5C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286" w:rsidRPr="00802CDA" w:rsidRDefault="00810286" w:rsidP="00802C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3AA" w:rsidRDefault="00C713AA" w:rsidP="009B6E81">
      <w:r>
        <w:separator/>
      </w:r>
    </w:p>
    <w:p w:rsidR="00C713AA" w:rsidRDefault="00C713AA"/>
  </w:footnote>
  <w:footnote w:type="continuationSeparator" w:id="0">
    <w:p w:rsidR="00C713AA" w:rsidRDefault="00C713AA" w:rsidP="009B6E81">
      <w:r>
        <w:continuationSeparator/>
      </w:r>
    </w:p>
    <w:p w:rsidR="00C713AA" w:rsidRDefault="00C713A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286" w:rsidRDefault="0081028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286" w:rsidRDefault="0081028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286" w:rsidRDefault="0081028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B3BE3"/>
    <w:multiLevelType w:val="hybridMultilevel"/>
    <w:tmpl w:val="A0D6A59C"/>
    <w:lvl w:ilvl="0" w:tplc="ADEEE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6773B"/>
    <w:multiLevelType w:val="hybridMultilevel"/>
    <w:tmpl w:val="ED5C652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0A67"/>
    <w:multiLevelType w:val="hybridMultilevel"/>
    <w:tmpl w:val="A2D2DA3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AD333FF"/>
    <w:multiLevelType w:val="hybridMultilevel"/>
    <w:tmpl w:val="0E982E62"/>
    <w:lvl w:ilvl="0" w:tplc="CFB4D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84B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30F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60D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3E3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6D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0C6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8D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063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C134DD9"/>
    <w:multiLevelType w:val="hybridMultilevel"/>
    <w:tmpl w:val="83FA81AC"/>
    <w:lvl w:ilvl="0" w:tplc="CBA28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A601C"/>
    <w:multiLevelType w:val="hybridMultilevel"/>
    <w:tmpl w:val="C8BC7666"/>
    <w:lvl w:ilvl="0" w:tplc="AE4636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B4DF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FAE1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EE1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E2C7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E4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4A9C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B0FA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B8A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91F1C"/>
    <w:multiLevelType w:val="hybridMultilevel"/>
    <w:tmpl w:val="0BCAA660"/>
    <w:lvl w:ilvl="0" w:tplc="91C0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09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42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E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2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06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F344D0E"/>
    <w:multiLevelType w:val="hybridMultilevel"/>
    <w:tmpl w:val="E1E6D448"/>
    <w:lvl w:ilvl="0" w:tplc="1F707E3A">
      <w:start w:val="3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2A9F43EF"/>
    <w:multiLevelType w:val="hybridMultilevel"/>
    <w:tmpl w:val="F496BDE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00549"/>
    <w:multiLevelType w:val="hybridMultilevel"/>
    <w:tmpl w:val="2026C55E"/>
    <w:lvl w:ilvl="0" w:tplc="04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311233F9"/>
    <w:multiLevelType w:val="hybridMultilevel"/>
    <w:tmpl w:val="1F484F80"/>
    <w:lvl w:ilvl="0" w:tplc="C08649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926E7"/>
    <w:multiLevelType w:val="hybridMultilevel"/>
    <w:tmpl w:val="D3DC5DA6"/>
    <w:lvl w:ilvl="0" w:tplc="42761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603036"/>
    <w:multiLevelType w:val="hybridMultilevel"/>
    <w:tmpl w:val="9578887E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5C557C2"/>
    <w:multiLevelType w:val="hybridMultilevel"/>
    <w:tmpl w:val="CC767696"/>
    <w:lvl w:ilvl="0" w:tplc="B4D62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20D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56E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1E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AA0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F81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B0A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888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4AB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EE7DA4"/>
    <w:multiLevelType w:val="hybridMultilevel"/>
    <w:tmpl w:val="A38EFDAE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4CCA2A38"/>
    <w:multiLevelType w:val="hybridMultilevel"/>
    <w:tmpl w:val="B40CE23E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4D4168E8"/>
    <w:multiLevelType w:val="hybridMultilevel"/>
    <w:tmpl w:val="C794F954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C7CD2"/>
    <w:multiLevelType w:val="hybridMultilevel"/>
    <w:tmpl w:val="D2E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91775"/>
    <w:multiLevelType w:val="hybridMultilevel"/>
    <w:tmpl w:val="111A7D3C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A40AA"/>
    <w:multiLevelType w:val="hybridMultilevel"/>
    <w:tmpl w:val="ED64BE64"/>
    <w:lvl w:ilvl="0" w:tplc="A33EEC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D045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063E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A2D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B215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F088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F4B0F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24A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9AF2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D3AB1"/>
    <w:multiLevelType w:val="hybridMultilevel"/>
    <w:tmpl w:val="97D09636"/>
    <w:lvl w:ilvl="0" w:tplc="7A7C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A53AD"/>
    <w:multiLevelType w:val="hybridMultilevel"/>
    <w:tmpl w:val="CF826A00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787B5D39"/>
    <w:multiLevelType w:val="hybridMultilevel"/>
    <w:tmpl w:val="3D94DB12"/>
    <w:lvl w:ilvl="0" w:tplc="C08649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8620D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56E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1E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AA0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F81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B0A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888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4AB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0"/>
  </w:num>
  <w:num w:numId="2">
    <w:abstractNumId w:val="3"/>
  </w:num>
  <w:num w:numId="3">
    <w:abstractNumId w:val="5"/>
  </w:num>
  <w:num w:numId="4">
    <w:abstractNumId w:val="7"/>
  </w:num>
  <w:num w:numId="5">
    <w:abstractNumId w:val="13"/>
  </w:num>
  <w:num w:numId="6">
    <w:abstractNumId w:val="2"/>
  </w:num>
  <w:num w:numId="7">
    <w:abstractNumId w:val="21"/>
  </w:num>
  <w:num w:numId="8">
    <w:abstractNumId w:val="10"/>
  </w:num>
  <w:num w:numId="9">
    <w:abstractNumId w:val="19"/>
  </w:num>
  <w:num w:numId="10">
    <w:abstractNumId w:val="11"/>
  </w:num>
  <w:num w:numId="11">
    <w:abstractNumId w:val="17"/>
  </w:num>
  <w:num w:numId="12">
    <w:abstractNumId w:val="18"/>
  </w:num>
  <w:num w:numId="13">
    <w:abstractNumId w:val="24"/>
  </w:num>
  <w:num w:numId="14">
    <w:abstractNumId w:val="9"/>
  </w:num>
  <w:num w:numId="15">
    <w:abstractNumId w:val="1"/>
  </w:num>
  <w:num w:numId="16">
    <w:abstractNumId w:val="23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0"/>
  </w:num>
  <w:num w:numId="24">
    <w:abstractNumId w:val="6"/>
  </w:num>
  <w:num w:numId="25">
    <w:abstractNumId w:val="12"/>
  </w:num>
  <w:num w:numId="26">
    <w:abstractNumId w:val="16"/>
  </w:num>
  <w:num w:numId="27">
    <w:abstractNumId w:val="4"/>
  </w:num>
  <w:num w:numId="28">
    <w:abstractNumId w:val="25"/>
  </w:num>
  <w:num w:numId="29">
    <w:abstractNumId w:val="22"/>
  </w:num>
  <w:num w:numId="30">
    <w:abstractNumId w:val="15"/>
  </w:num>
  <w:num w:numId="31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CE"/>
    <w:rsid w:val="00000F32"/>
    <w:rsid w:val="00004F06"/>
    <w:rsid w:val="00022D7B"/>
    <w:rsid w:val="00031772"/>
    <w:rsid w:val="00033756"/>
    <w:rsid w:val="00037D5A"/>
    <w:rsid w:val="000401F3"/>
    <w:rsid w:val="00041A1B"/>
    <w:rsid w:val="00043B04"/>
    <w:rsid w:val="00047BF2"/>
    <w:rsid w:val="000508D6"/>
    <w:rsid w:val="000538FB"/>
    <w:rsid w:val="000617D1"/>
    <w:rsid w:val="00063BEB"/>
    <w:rsid w:val="0006425C"/>
    <w:rsid w:val="000679FA"/>
    <w:rsid w:val="00076754"/>
    <w:rsid w:val="000922B7"/>
    <w:rsid w:val="000975BA"/>
    <w:rsid w:val="000A427E"/>
    <w:rsid w:val="000B7C57"/>
    <w:rsid w:val="000C2759"/>
    <w:rsid w:val="000C43CD"/>
    <w:rsid w:val="000C58C3"/>
    <w:rsid w:val="000D3982"/>
    <w:rsid w:val="000E27EB"/>
    <w:rsid w:val="000E420C"/>
    <w:rsid w:val="000F7BC1"/>
    <w:rsid w:val="00102472"/>
    <w:rsid w:val="00104E87"/>
    <w:rsid w:val="0011191F"/>
    <w:rsid w:val="00117B0E"/>
    <w:rsid w:val="001257D7"/>
    <w:rsid w:val="0013037C"/>
    <w:rsid w:val="00134B17"/>
    <w:rsid w:val="00136DB8"/>
    <w:rsid w:val="001574C5"/>
    <w:rsid w:val="001609E5"/>
    <w:rsid w:val="0016280B"/>
    <w:rsid w:val="001642B4"/>
    <w:rsid w:val="001709DB"/>
    <w:rsid w:val="001730A8"/>
    <w:rsid w:val="00185928"/>
    <w:rsid w:val="001A3DE4"/>
    <w:rsid w:val="001A7054"/>
    <w:rsid w:val="001B1D19"/>
    <w:rsid w:val="001C1222"/>
    <w:rsid w:val="001C18B9"/>
    <w:rsid w:val="001C6168"/>
    <w:rsid w:val="001D1000"/>
    <w:rsid w:val="001D69CE"/>
    <w:rsid w:val="001D729F"/>
    <w:rsid w:val="001D7B71"/>
    <w:rsid w:val="001E0144"/>
    <w:rsid w:val="001E1DBF"/>
    <w:rsid w:val="001E2DDD"/>
    <w:rsid w:val="001E7A35"/>
    <w:rsid w:val="001F048E"/>
    <w:rsid w:val="001F48B7"/>
    <w:rsid w:val="00202A91"/>
    <w:rsid w:val="002040F9"/>
    <w:rsid w:val="00210498"/>
    <w:rsid w:val="00215113"/>
    <w:rsid w:val="002219E1"/>
    <w:rsid w:val="0022769C"/>
    <w:rsid w:val="00233CC2"/>
    <w:rsid w:val="00243915"/>
    <w:rsid w:val="0025304B"/>
    <w:rsid w:val="002559D6"/>
    <w:rsid w:val="00257BFC"/>
    <w:rsid w:val="00266F07"/>
    <w:rsid w:val="00274023"/>
    <w:rsid w:val="00274275"/>
    <w:rsid w:val="00275AB5"/>
    <w:rsid w:val="00290FB9"/>
    <w:rsid w:val="002A26DA"/>
    <w:rsid w:val="002B067C"/>
    <w:rsid w:val="002C037B"/>
    <w:rsid w:val="002E5226"/>
    <w:rsid w:val="002E5C8A"/>
    <w:rsid w:val="002F4A7E"/>
    <w:rsid w:val="002F7681"/>
    <w:rsid w:val="0030554F"/>
    <w:rsid w:val="00327712"/>
    <w:rsid w:val="0034274C"/>
    <w:rsid w:val="0034689D"/>
    <w:rsid w:val="003545A7"/>
    <w:rsid w:val="0036156A"/>
    <w:rsid w:val="00371F58"/>
    <w:rsid w:val="003737DC"/>
    <w:rsid w:val="00382067"/>
    <w:rsid w:val="00382D17"/>
    <w:rsid w:val="00391554"/>
    <w:rsid w:val="00395453"/>
    <w:rsid w:val="003A2CB9"/>
    <w:rsid w:val="003A5CFE"/>
    <w:rsid w:val="003B443E"/>
    <w:rsid w:val="003B4ADB"/>
    <w:rsid w:val="003C53AB"/>
    <w:rsid w:val="003D3FF8"/>
    <w:rsid w:val="003D69F9"/>
    <w:rsid w:val="003F082D"/>
    <w:rsid w:val="00410430"/>
    <w:rsid w:val="00411C8D"/>
    <w:rsid w:val="004148F3"/>
    <w:rsid w:val="0042114E"/>
    <w:rsid w:val="0042309D"/>
    <w:rsid w:val="004307AC"/>
    <w:rsid w:val="00433BCD"/>
    <w:rsid w:val="00440D14"/>
    <w:rsid w:val="004447A0"/>
    <w:rsid w:val="0045128E"/>
    <w:rsid w:val="00453C43"/>
    <w:rsid w:val="00464053"/>
    <w:rsid w:val="00481C1F"/>
    <w:rsid w:val="0049243E"/>
    <w:rsid w:val="00497B89"/>
    <w:rsid w:val="004E1B48"/>
    <w:rsid w:val="004E32C7"/>
    <w:rsid w:val="004F1453"/>
    <w:rsid w:val="004F29AB"/>
    <w:rsid w:val="004F5FEC"/>
    <w:rsid w:val="00510660"/>
    <w:rsid w:val="00515084"/>
    <w:rsid w:val="005154A8"/>
    <w:rsid w:val="0052173D"/>
    <w:rsid w:val="0052746F"/>
    <w:rsid w:val="005352F9"/>
    <w:rsid w:val="0054342D"/>
    <w:rsid w:val="00547AA6"/>
    <w:rsid w:val="00551E66"/>
    <w:rsid w:val="00551EFB"/>
    <w:rsid w:val="00553309"/>
    <w:rsid w:val="00560523"/>
    <w:rsid w:val="0056463B"/>
    <w:rsid w:val="00566706"/>
    <w:rsid w:val="00576EFC"/>
    <w:rsid w:val="00582BC0"/>
    <w:rsid w:val="00586CFE"/>
    <w:rsid w:val="005937D0"/>
    <w:rsid w:val="005A22CB"/>
    <w:rsid w:val="005A4C99"/>
    <w:rsid w:val="005B4B33"/>
    <w:rsid w:val="005C08AB"/>
    <w:rsid w:val="005C3F53"/>
    <w:rsid w:val="005C57EB"/>
    <w:rsid w:val="005D0C52"/>
    <w:rsid w:val="005E0D45"/>
    <w:rsid w:val="005E3381"/>
    <w:rsid w:val="005E5A04"/>
    <w:rsid w:val="005F18AF"/>
    <w:rsid w:val="00600DE1"/>
    <w:rsid w:val="006022EB"/>
    <w:rsid w:val="006041C9"/>
    <w:rsid w:val="00605807"/>
    <w:rsid w:val="006243E9"/>
    <w:rsid w:val="00624E57"/>
    <w:rsid w:val="00647E0B"/>
    <w:rsid w:val="006551E3"/>
    <w:rsid w:val="0065745C"/>
    <w:rsid w:val="0066180C"/>
    <w:rsid w:val="00665B64"/>
    <w:rsid w:val="00674290"/>
    <w:rsid w:val="006762D4"/>
    <w:rsid w:val="006801DB"/>
    <w:rsid w:val="0068161D"/>
    <w:rsid w:val="006836ED"/>
    <w:rsid w:val="006848B7"/>
    <w:rsid w:val="00693FD7"/>
    <w:rsid w:val="006A0A7A"/>
    <w:rsid w:val="006A5CA9"/>
    <w:rsid w:val="006A5CFB"/>
    <w:rsid w:val="006B2158"/>
    <w:rsid w:val="006B363F"/>
    <w:rsid w:val="006B4462"/>
    <w:rsid w:val="006B4545"/>
    <w:rsid w:val="006B4988"/>
    <w:rsid w:val="006B6CEF"/>
    <w:rsid w:val="006B7E48"/>
    <w:rsid w:val="006D1889"/>
    <w:rsid w:val="006E52F7"/>
    <w:rsid w:val="006E7991"/>
    <w:rsid w:val="006F7040"/>
    <w:rsid w:val="00707E5A"/>
    <w:rsid w:val="0071220A"/>
    <w:rsid w:val="00712F24"/>
    <w:rsid w:val="00724CCC"/>
    <w:rsid w:val="00732AB2"/>
    <w:rsid w:val="00732EE8"/>
    <w:rsid w:val="007353C8"/>
    <w:rsid w:val="007474BD"/>
    <w:rsid w:val="0075449C"/>
    <w:rsid w:val="007640E9"/>
    <w:rsid w:val="00782473"/>
    <w:rsid w:val="00784E71"/>
    <w:rsid w:val="0079432A"/>
    <w:rsid w:val="0079647D"/>
    <w:rsid w:val="007976CF"/>
    <w:rsid w:val="007A69FC"/>
    <w:rsid w:val="007A702F"/>
    <w:rsid w:val="007B1AD2"/>
    <w:rsid w:val="007B1FF9"/>
    <w:rsid w:val="007B3B7A"/>
    <w:rsid w:val="007C63D2"/>
    <w:rsid w:val="007D0FF5"/>
    <w:rsid w:val="007D50A4"/>
    <w:rsid w:val="007D69C5"/>
    <w:rsid w:val="007E26A8"/>
    <w:rsid w:val="007E6399"/>
    <w:rsid w:val="007F3DB0"/>
    <w:rsid w:val="00802CDA"/>
    <w:rsid w:val="00810286"/>
    <w:rsid w:val="00812BEC"/>
    <w:rsid w:val="008173BA"/>
    <w:rsid w:val="00820C3F"/>
    <w:rsid w:val="00823A9F"/>
    <w:rsid w:val="00825391"/>
    <w:rsid w:val="008333B8"/>
    <w:rsid w:val="00833B50"/>
    <w:rsid w:val="00841852"/>
    <w:rsid w:val="008431BC"/>
    <w:rsid w:val="0084444E"/>
    <w:rsid w:val="00844E3F"/>
    <w:rsid w:val="0084508D"/>
    <w:rsid w:val="008557FD"/>
    <w:rsid w:val="00861F3E"/>
    <w:rsid w:val="00873D03"/>
    <w:rsid w:val="00874A5D"/>
    <w:rsid w:val="00877E1A"/>
    <w:rsid w:val="00884EF8"/>
    <w:rsid w:val="008960C2"/>
    <w:rsid w:val="008A5320"/>
    <w:rsid w:val="008B52EF"/>
    <w:rsid w:val="008B5AE9"/>
    <w:rsid w:val="008C06F7"/>
    <w:rsid w:val="008C13D9"/>
    <w:rsid w:val="008E5201"/>
    <w:rsid w:val="008F0CC5"/>
    <w:rsid w:val="008F2454"/>
    <w:rsid w:val="008F4D06"/>
    <w:rsid w:val="008F5702"/>
    <w:rsid w:val="008F7444"/>
    <w:rsid w:val="00902659"/>
    <w:rsid w:val="00924A7A"/>
    <w:rsid w:val="00930994"/>
    <w:rsid w:val="009337B3"/>
    <w:rsid w:val="00934CF4"/>
    <w:rsid w:val="00935C73"/>
    <w:rsid w:val="00964863"/>
    <w:rsid w:val="009679A0"/>
    <w:rsid w:val="00990A60"/>
    <w:rsid w:val="00995D61"/>
    <w:rsid w:val="009A152D"/>
    <w:rsid w:val="009A18A2"/>
    <w:rsid w:val="009A360D"/>
    <w:rsid w:val="009A4FD5"/>
    <w:rsid w:val="009A5FCA"/>
    <w:rsid w:val="009B6E81"/>
    <w:rsid w:val="009D1AC7"/>
    <w:rsid w:val="009D5A25"/>
    <w:rsid w:val="009E14A5"/>
    <w:rsid w:val="009E1FC2"/>
    <w:rsid w:val="009E3A01"/>
    <w:rsid w:val="009E4116"/>
    <w:rsid w:val="00A010FD"/>
    <w:rsid w:val="00A14CE1"/>
    <w:rsid w:val="00A27F8E"/>
    <w:rsid w:val="00A315F9"/>
    <w:rsid w:val="00A340F9"/>
    <w:rsid w:val="00A4654D"/>
    <w:rsid w:val="00A572D1"/>
    <w:rsid w:val="00A62C0B"/>
    <w:rsid w:val="00A64E0D"/>
    <w:rsid w:val="00A74886"/>
    <w:rsid w:val="00A82418"/>
    <w:rsid w:val="00A95480"/>
    <w:rsid w:val="00AA238B"/>
    <w:rsid w:val="00AA24A7"/>
    <w:rsid w:val="00AB18DD"/>
    <w:rsid w:val="00AB1B4C"/>
    <w:rsid w:val="00AB3105"/>
    <w:rsid w:val="00AB4309"/>
    <w:rsid w:val="00AB6548"/>
    <w:rsid w:val="00AB6AD0"/>
    <w:rsid w:val="00AC2B38"/>
    <w:rsid w:val="00AC3202"/>
    <w:rsid w:val="00AC3CB4"/>
    <w:rsid w:val="00AC69FB"/>
    <w:rsid w:val="00AC71A6"/>
    <w:rsid w:val="00AD4F48"/>
    <w:rsid w:val="00AE74ED"/>
    <w:rsid w:val="00AE7706"/>
    <w:rsid w:val="00AF290C"/>
    <w:rsid w:val="00AF32E3"/>
    <w:rsid w:val="00AF358E"/>
    <w:rsid w:val="00AF575F"/>
    <w:rsid w:val="00B005E0"/>
    <w:rsid w:val="00B06630"/>
    <w:rsid w:val="00B217E0"/>
    <w:rsid w:val="00B226DF"/>
    <w:rsid w:val="00B23257"/>
    <w:rsid w:val="00B35F30"/>
    <w:rsid w:val="00B36BDC"/>
    <w:rsid w:val="00B41057"/>
    <w:rsid w:val="00B42873"/>
    <w:rsid w:val="00B43F12"/>
    <w:rsid w:val="00B44AFF"/>
    <w:rsid w:val="00B45C81"/>
    <w:rsid w:val="00B476A8"/>
    <w:rsid w:val="00B47C29"/>
    <w:rsid w:val="00B55E79"/>
    <w:rsid w:val="00B6084D"/>
    <w:rsid w:val="00B616FF"/>
    <w:rsid w:val="00B7150C"/>
    <w:rsid w:val="00B74F76"/>
    <w:rsid w:val="00B81D14"/>
    <w:rsid w:val="00B84BF3"/>
    <w:rsid w:val="00B9103C"/>
    <w:rsid w:val="00BA1071"/>
    <w:rsid w:val="00BA66EB"/>
    <w:rsid w:val="00BB1638"/>
    <w:rsid w:val="00BC0F06"/>
    <w:rsid w:val="00BC308E"/>
    <w:rsid w:val="00BC313A"/>
    <w:rsid w:val="00BE0531"/>
    <w:rsid w:val="00BE0AD1"/>
    <w:rsid w:val="00BE159C"/>
    <w:rsid w:val="00BE3500"/>
    <w:rsid w:val="00BE5364"/>
    <w:rsid w:val="00BE6714"/>
    <w:rsid w:val="00C027CF"/>
    <w:rsid w:val="00C0567D"/>
    <w:rsid w:val="00C17FAD"/>
    <w:rsid w:val="00C301DA"/>
    <w:rsid w:val="00C31449"/>
    <w:rsid w:val="00C3152F"/>
    <w:rsid w:val="00C36B1D"/>
    <w:rsid w:val="00C37B02"/>
    <w:rsid w:val="00C419A7"/>
    <w:rsid w:val="00C47CC2"/>
    <w:rsid w:val="00C57688"/>
    <w:rsid w:val="00C605FC"/>
    <w:rsid w:val="00C65962"/>
    <w:rsid w:val="00C713AA"/>
    <w:rsid w:val="00C7213D"/>
    <w:rsid w:val="00C817D0"/>
    <w:rsid w:val="00C91083"/>
    <w:rsid w:val="00C92CC5"/>
    <w:rsid w:val="00C95BE7"/>
    <w:rsid w:val="00C97D66"/>
    <w:rsid w:val="00CA3126"/>
    <w:rsid w:val="00CA6B68"/>
    <w:rsid w:val="00CB119B"/>
    <w:rsid w:val="00CB72AE"/>
    <w:rsid w:val="00CC4B9C"/>
    <w:rsid w:val="00CC688F"/>
    <w:rsid w:val="00CD0414"/>
    <w:rsid w:val="00CE7521"/>
    <w:rsid w:val="00D00CC7"/>
    <w:rsid w:val="00D01A3F"/>
    <w:rsid w:val="00D036E8"/>
    <w:rsid w:val="00D06310"/>
    <w:rsid w:val="00D146B3"/>
    <w:rsid w:val="00D156AA"/>
    <w:rsid w:val="00D20CC5"/>
    <w:rsid w:val="00D46FBA"/>
    <w:rsid w:val="00D508AF"/>
    <w:rsid w:val="00D53005"/>
    <w:rsid w:val="00D63591"/>
    <w:rsid w:val="00D648A9"/>
    <w:rsid w:val="00D66664"/>
    <w:rsid w:val="00D70743"/>
    <w:rsid w:val="00D87256"/>
    <w:rsid w:val="00D9307E"/>
    <w:rsid w:val="00D96A1A"/>
    <w:rsid w:val="00DA3568"/>
    <w:rsid w:val="00DA3AEF"/>
    <w:rsid w:val="00DB36D3"/>
    <w:rsid w:val="00DB6EFA"/>
    <w:rsid w:val="00DC733B"/>
    <w:rsid w:val="00DD7EFA"/>
    <w:rsid w:val="00E1104B"/>
    <w:rsid w:val="00E22EE2"/>
    <w:rsid w:val="00E35733"/>
    <w:rsid w:val="00E50802"/>
    <w:rsid w:val="00E61F1D"/>
    <w:rsid w:val="00E6485C"/>
    <w:rsid w:val="00E6566C"/>
    <w:rsid w:val="00E66488"/>
    <w:rsid w:val="00E70AED"/>
    <w:rsid w:val="00E72A4E"/>
    <w:rsid w:val="00E76FBE"/>
    <w:rsid w:val="00E906E4"/>
    <w:rsid w:val="00E93B5C"/>
    <w:rsid w:val="00E94EA6"/>
    <w:rsid w:val="00E9551B"/>
    <w:rsid w:val="00EA00C8"/>
    <w:rsid w:val="00EA4F0E"/>
    <w:rsid w:val="00EB5F66"/>
    <w:rsid w:val="00EB6406"/>
    <w:rsid w:val="00ED0330"/>
    <w:rsid w:val="00ED0BD9"/>
    <w:rsid w:val="00EE5A0A"/>
    <w:rsid w:val="00EF42E1"/>
    <w:rsid w:val="00F0341F"/>
    <w:rsid w:val="00F17B5F"/>
    <w:rsid w:val="00F24B2E"/>
    <w:rsid w:val="00F25510"/>
    <w:rsid w:val="00F269A8"/>
    <w:rsid w:val="00F344C8"/>
    <w:rsid w:val="00F363F9"/>
    <w:rsid w:val="00F370A8"/>
    <w:rsid w:val="00F5169F"/>
    <w:rsid w:val="00F53630"/>
    <w:rsid w:val="00F54417"/>
    <w:rsid w:val="00F54A6E"/>
    <w:rsid w:val="00F60007"/>
    <w:rsid w:val="00F6645F"/>
    <w:rsid w:val="00F66DBD"/>
    <w:rsid w:val="00F733BC"/>
    <w:rsid w:val="00F748DB"/>
    <w:rsid w:val="00F87725"/>
    <w:rsid w:val="00F9013A"/>
    <w:rsid w:val="00F96652"/>
    <w:rsid w:val="00F96F19"/>
    <w:rsid w:val="00FA22B9"/>
    <w:rsid w:val="00FA47F6"/>
    <w:rsid w:val="00FB0789"/>
    <w:rsid w:val="00FB0B9F"/>
    <w:rsid w:val="00FB2E19"/>
    <w:rsid w:val="00FB4A30"/>
    <w:rsid w:val="00FC3E08"/>
    <w:rsid w:val="00FD76EA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E39D6E1-EA4A-433A-86A4-E5692A01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ind w:left="737" w:hanging="737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99"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157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27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35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0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72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Users\Utilisateur\Pictures\qualeduc\visuel_Qualeduc_4_violet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D9440F-8723-4A4A-A68A-C8E11ECE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 MEN</dc:creator>
  <cp:lastModifiedBy>catherine.chardavoine@gmail.com</cp:lastModifiedBy>
  <cp:revision>2</cp:revision>
  <cp:lastPrinted>2020-01-22T11:40:00Z</cp:lastPrinted>
  <dcterms:created xsi:type="dcterms:W3CDTF">2020-01-23T20:31:00Z</dcterms:created>
  <dcterms:modified xsi:type="dcterms:W3CDTF">2020-01-23T20:31:00Z</dcterms:modified>
</cp:coreProperties>
</file>