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3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5052"/>
        <w:gridCol w:w="1365"/>
      </w:tblGrid>
      <w:tr w:rsidR="003D6A57" w:rsidRPr="003D6A57" w:rsidTr="001C73D2">
        <w:trPr>
          <w:trHeight w:val="342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57" w:rsidRPr="003D6A57" w:rsidRDefault="003D6A57" w:rsidP="003D6A57">
            <w:pPr>
              <w:tabs>
                <w:tab w:val="center" w:pos="4536"/>
                <w:tab w:val="right" w:pos="9072"/>
              </w:tabs>
              <w:spacing w:after="0"/>
              <w:rPr>
                <w:rFonts w:ascii="Comic Sans MS" w:eastAsia="Times New Roman" w:hAnsi="Comic Sans MS" w:cs="Comic Sans MS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Comic Sans MS"/>
                <w:sz w:val="24"/>
                <w:szCs w:val="24"/>
                <w:lang w:eastAsia="fr-FR"/>
              </w:rPr>
              <w:t>Nom:</w:t>
            </w:r>
          </w:p>
        </w:tc>
        <w:tc>
          <w:tcPr>
            <w:tcW w:w="5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D6A57" w:rsidRPr="003D6A57" w:rsidRDefault="003D6A57" w:rsidP="003D6A57">
            <w:pPr>
              <w:spacing w:after="0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u w:val="single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4"/>
                <w:szCs w:val="24"/>
                <w:u w:val="single"/>
                <w:lang w:eastAsia="fr-FR"/>
              </w:rPr>
              <w:t>LES ETAPES DE CONSTRUCTION</w:t>
            </w:r>
          </w:p>
          <w:p w:rsidR="003D6A57" w:rsidRPr="003D6A57" w:rsidRDefault="003D6A57" w:rsidP="003D6A57">
            <w:pPr>
              <w:tabs>
                <w:tab w:val="center" w:pos="4536"/>
                <w:tab w:val="right" w:pos="9072"/>
              </w:tabs>
              <w:spacing w:after="0"/>
              <w:ind w:left="-34"/>
              <w:jc w:val="center"/>
              <w:rPr>
                <w:rFonts w:ascii="Comic Sans MS" w:eastAsia="Times New Roman" w:hAnsi="Comic Sans MS" w:cs="Comic Sans MS"/>
                <w:sz w:val="28"/>
                <w:szCs w:val="28"/>
                <w:lang w:eastAsia="fr-FR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A57" w:rsidRPr="003D6A57" w:rsidRDefault="003D6A57" w:rsidP="003D6A57">
            <w:pPr>
              <w:tabs>
                <w:tab w:val="center" w:pos="4536"/>
                <w:tab w:val="right" w:pos="9072"/>
              </w:tabs>
              <w:spacing w:after="0"/>
              <w:ind w:left="17"/>
              <w:jc w:val="center"/>
              <w:rPr>
                <w:rFonts w:ascii="Comic Sans MS" w:eastAsia="Times New Roman" w:hAnsi="Comic Sans MS" w:cs="Comic Sans MS"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 w:cs="Comic Sans MS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723900" cy="381000"/>
                  <wp:effectExtent l="19050" t="0" r="0" b="0"/>
                  <wp:docPr id="307" name="Image 307" descr="logo habitat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logo habitat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C73D2">
        <w:trPr>
          <w:trHeight w:val="342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57" w:rsidRPr="003D6A57" w:rsidRDefault="003D6A57" w:rsidP="003D6A57">
            <w:pPr>
              <w:tabs>
                <w:tab w:val="center" w:pos="4536"/>
                <w:tab w:val="right" w:pos="9072"/>
              </w:tabs>
              <w:spacing w:after="0"/>
              <w:rPr>
                <w:rFonts w:ascii="Comic Sans MS" w:eastAsia="Times New Roman" w:hAnsi="Comic Sans MS" w:cs="Comic Sans MS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Comic Sans MS"/>
                <w:sz w:val="24"/>
                <w:szCs w:val="24"/>
                <w:lang w:eastAsia="fr-FR"/>
              </w:rPr>
              <w:t>Date:</w:t>
            </w:r>
          </w:p>
        </w:tc>
        <w:tc>
          <w:tcPr>
            <w:tcW w:w="5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A57" w:rsidRPr="003D6A57" w:rsidRDefault="003D6A57" w:rsidP="003D6A57">
            <w:pPr>
              <w:tabs>
                <w:tab w:val="center" w:pos="4536"/>
                <w:tab w:val="right" w:pos="9072"/>
              </w:tabs>
              <w:spacing w:after="0"/>
              <w:ind w:left="-34"/>
              <w:rPr>
                <w:rFonts w:ascii="Comic Sans MS" w:eastAsia="Times New Roman" w:hAnsi="Comic Sans MS" w:cs="Comic Sans MS"/>
                <w:sz w:val="24"/>
                <w:szCs w:val="24"/>
                <w:lang w:eastAsia="fr-FR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A57" w:rsidRPr="003D6A57" w:rsidRDefault="003D6A57" w:rsidP="003D6A57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ind w:left="17"/>
              <w:jc w:val="center"/>
              <w:rPr>
                <w:rFonts w:ascii="Comic Sans MS" w:eastAsia="Times New Roman" w:hAnsi="Comic Sans MS" w:cs="Comic Sans MS"/>
                <w:sz w:val="24"/>
                <w:szCs w:val="24"/>
                <w:lang w:eastAsia="fr-FR"/>
              </w:rPr>
            </w:pPr>
          </w:p>
        </w:tc>
      </w:tr>
      <w:tr w:rsidR="003D6A57" w:rsidRPr="003D6A57" w:rsidTr="001C73D2">
        <w:trPr>
          <w:trHeight w:val="342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57" w:rsidRPr="003D6A57" w:rsidRDefault="003D6A57" w:rsidP="003D6A57">
            <w:pPr>
              <w:tabs>
                <w:tab w:val="center" w:pos="4536"/>
                <w:tab w:val="right" w:pos="9072"/>
              </w:tabs>
              <w:spacing w:after="0"/>
              <w:rPr>
                <w:rFonts w:ascii="Comic Sans MS" w:eastAsia="Times New Roman" w:hAnsi="Comic Sans MS" w:cs="Comic Sans MS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Comic Sans MS"/>
                <w:sz w:val="24"/>
                <w:szCs w:val="24"/>
                <w:lang w:eastAsia="fr-FR"/>
              </w:rPr>
              <w:t>Classe:</w:t>
            </w:r>
          </w:p>
        </w:tc>
        <w:tc>
          <w:tcPr>
            <w:tcW w:w="5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57" w:rsidRPr="003D6A57" w:rsidRDefault="003D6A57" w:rsidP="003D6A57">
            <w:pPr>
              <w:tabs>
                <w:tab w:val="center" w:pos="4536"/>
                <w:tab w:val="right" w:pos="9072"/>
              </w:tabs>
              <w:spacing w:after="0"/>
              <w:ind w:left="-34"/>
              <w:rPr>
                <w:rFonts w:ascii="Comic Sans MS" w:eastAsia="Times New Roman" w:hAnsi="Comic Sans MS" w:cs="Comic Sans MS"/>
                <w:sz w:val="24"/>
                <w:szCs w:val="24"/>
                <w:lang w:eastAsia="fr-FR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A57" w:rsidRPr="003D6A57" w:rsidRDefault="003D6A57" w:rsidP="003D6A57">
            <w:pPr>
              <w:tabs>
                <w:tab w:val="center" w:pos="4536"/>
                <w:tab w:val="right" w:pos="9072"/>
              </w:tabs>
              <w:spacing w:after="0"/>
              <w:ind w:left="17"/>
              <w:jc w:val="center"/>
              <w:rPr>
                <w:rFonts w:ascii="Comic Sans MS" w:eastAsia="Times New Roman" w:hAnsi="Comic Sans MS" w:cs="Comic Sans MS"/>
                <w:sz w:val="24"/>
                <w:szCs w:val="24"/>
                <w:lang w:eastAsia="fr-FR"/>
              </w:rPr>
            </w:pPr>
          </w:p>
        </w:tc>
      </w:tr>
    </w:tbl>
    <w:p w:rsidR="003D6A57" w:rsidRPr="003D6A57" w:rsidRDefault="003D6A57" w:rsidP="003D6A57">
      <w:pPr>
        <w:spacing w:after="0" w:line="360" w:lineRule="auto"/>
        <w:rPr>
          <w:rFonts w:ascii="Comic Sans MS" w:eastAsia="Times New Roman" w:hAnsi="Comic Sans MS" w:cs="Times New Roman"/>
          <w:sz w:val="20"/>
          <w:szCs w:val="20"/>
          <w:lang w:eastAsia="fr-FR"/>
        </w:rPr>
      </w:pPr>
      <w:r w:rsidRPr="003D6A57">
        <w:rPr>
          <w:rFonts w:ascii="Comic Sans MS" w:eastAsia="Times New Roman" w:hAnsi="Comic Sans MS" w:cs="Times New Roman"/>
          <w:sz w:val="18"/>
          <w:szCs w:val="18"/>
          <w:u w:val="single"/>
          <w:lang w:eastAsia="fr-FR"/>
        </w:rPr>
        <w:t>Objectif :</w:t>
      </w:r>
      <w:r w:rsidRPr="003D6A57">
        <w:rPr>
          <w:rFonts w:ascii="Comic Sans MS" w:eastAsia="Times New Roman" w:hAnsi="Comic Sans MS" w:cs="Times New Roman"/>
          <w:sz w:val="20"/>
          <w:szCs w:val="18"/>
          <w:lang w:eastAsia="fr-FR"/>
        </w:rPr>
        <w:t xml:space="preserve"> Etre capable de lister et d’ordonner les étapes de construction.</w:t>
      </w:r>
    </w:p>
    <w:p w:rsidR="003D6A57" w:rsidRPr="003D6A57" w:rsidRDefault="003D6A57" w:rsidP="003D6A57">
      <w:pPr>
        <w:spacing w:after="0"/>
        <w:rPr>
          <w:rFonts w:ascii="Comic Sans MS" w:eastAsia="Times New Roman" w:hAnsi="Comic Sans MS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noProof/>
          <w:sz w:val="32"/>
          <w:szCs w:val="20"/>
          <w:lang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4348480</wp:posOffset>
            </wp:positionH>
            <wp:positionV relativeFrom="paragraph">
              <wp:posOffset>85725</wp:posOffset>
            </wp:positionV>
            <wp:extent cx="1482725" cy="795020"/>
            <wp:effectExtent l="19050" t="0" r="3175" b="0"/>
            <wp:wrapThrough wrapText="bothSides">
              <wp:wrapPolygon edited="0">
                <wp:start x="-278" y="0"/>
                <wp:lineTo x="-278" y="21220"/>
                <wp:lineTo x="21646" y="21220"/>
                <wp:lineTo x="21646" y="0"/>
                <wp:lineTo x="-278" y="0"/>
              </wp:wrapPolygon>
            </wp:wrapThrough>
            <wp:docPr id="87" name="Image 23" descr="maison au 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ison au trait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6A57" w:rsidRPr="003D6A57" w:rsidRDefault="003D6A57" w:rsidP="003D6A57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>Construire une maison est une tâche complexe. Elle fait intervenir plusieurs corps de métiers.</w:t>
      </w: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16"/>
          <w:szCs w:val="16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lang w:eastAsia="fr-FR"/>
        </w:rPr>
      </w:pPr>
      <w:r w:rsidRPr="003D6A57"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  <w:t>TP1 : Le projet de construction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111"/>
        <w:gridCol w:w="3685"/>
      </w:tblGrid>
      <w:tr w:rsidR="003D6A57" w:rsidRPr="003D6A57" w:rsidTr="001C73D2">
        <w:tc>
          <w:tcPr>
            <w:tcW w:w="2552" w:type="dxa"/>
          </w:tcPr>
          <w:p w:rsidR="003D6A57" w:rsidRPr="003D6A57" w:rsidRDefault="003D6A57" w:rsidP="003D6A57">
            <w:pPr>
              <w:spacing w:after="0"/>
              <w:jc w:val="center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fr-FR"/>
              </w:rPr>
              <w:t>On donne</w:t>
            </w:r>
          </w:p>
        </w:tc>
        <w:tc>
          <w:tcPr>
            <w:tcW w:w="4111" w:type="dxa"/>
          </w:tcPr>
          <w:p w:rsidR="003D6A57" w:rsidRPr="003D6A57" w:rsidRDefault="003D6A57" w:rsidP="003D6A57">
            <w:pPr>
              <w:spacing w:after="0"/>
              <w:jc w:val="center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fr-FR"/>
              </w:rPr>
              <w:t>On demande</w:t>
            </w:r>
          </w:p>
        </w:tc>
        <w:tc>
          <w:tcPr>
            <w:tcW w:w="3685" w:type="dxa"/>
          </w:tcPr>
          <w:p w:rsidR="003D6A57" w:rsidRPr="003D6A57" w:rsidRDefault="003D6A57" w:rsidP="003D6A57">
            <w:pPr>
              <w:spacing w:after="0"/>
              <w:jc w:val="center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fr-FR"/>
              </w:rPr>
              <w:t>On exige</w:t>
            </w:r>
          </w:p>
        </w:tc>
      </w:tr>
      <w:tr w:rsidR="003D6A57" w:rsidRPr="003D6A57" w:rsidTr="001C73D2">
        <w:tc>
          <w:tcPr>
            <w:tcW w:w="2552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Des phrases à compléter</w:t>
            </w:r>
          </w:p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 xml:space="preserve">Un dossier ressources </w:t>
            </w:r>
          </w:p>
        </w:tc>
        <w:tc>
          <w:tcPr>
            <w:tcW w:w="4111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De compléter les phrases par les mots qui sont proposés dans le dossier ressources</w:t>
            </w:r>
          </w:p>
        </w:tc>
        <w:tc>
          <w:tcPr>
            <w:tcW w:w="3685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Une étude du dossier ressources.</w:t>
            </w:r>
          </w:p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Des phrases compréhensibles.</w:t>
            </w:r>
          </w:p>
        </w:tc>
      </w:tr>
    </w:tbl>
    <w:tbl>
      <w:tblPr>
        <w:tblpPr w:leftFromText="141" w:rightFromText="141" w:vertAnchor="text" w:horzAnchor="margin" w:tblpY="27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6946"/>
        <w:gridCol w:w="425"/>
        <w:gridCol w:w="411"/>
        <w:gridCol w:w="298"/>
      </w:tblGrid>
      <w:tr w:rsidR="003D6A57" w:rsidRPr="003D6A57" w:rsidTr="001C73D2">
        <w:tc>
          <w:tcPr>
            <w:tcW w:w="8188" w:type="dxa"/>
            <w:gridSpan w:val="2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Compétence évaluée cycle 3</w:t>
            </w:r>
          </w:p>
        </w:tc>
        <w:tc>
          <w:tcPr>
            <w:tcW w:w="425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411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proofErr w:type="spellStart"/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ec</w:t>
            </w:r>
            <w:proofErr w:type="spellEnd"/>
          </w:p>
        </w:tc>
        <w:tc>
          <w:tcPr>
            <w:tcW w:w="298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a</w:t>
            </w:r>
          </w:p>
        </w:tc>
      </w:tr>
      <w:tr w:rsidR="003D6A57" w:rsidRPr="003D6A57" w:rsidTr="00E5699A">
        <w:tc>
          <w:tcPr>
            <w:tcW w:w="1242" w:type="dxa"/>
          </w:tcPr>
          <w:p w:rsidR="003D6A57" w:rsidRPr="003D6A57" w:rsidRDefault="00E5699A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Techno </w:t>
            </w:r>
            <w:r w:rsidR="003D6A57"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2-2.2</w:t>
            </w:r>
          </w:p>
        </w:tc>
        <w:tc>
          <w:tcPr>
            <w:tcW w:w="6946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Rechercher des informations dans une ressource documentaire</w:t>
            </w:r>
          </w:p>
        </w:tc>
        <w:tc>
          <w:tcPr>
            <w:tcW w:w="425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  <w:tc>
          <w:tcPr>
            <w:tcW w:w="411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98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</w:tr>
      <w:tr w:rsidR="003D6A57" w:rsidRPr="003D6A57" w:rsidTr="00E5699A">
        <w:tc>
          <w:tcPr>
            <w:tcW w:w="1242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Scie-1.6</w:t>
            </w:r>
          </w:p>
        </w:tc>
        <w:tc>
          <w:tcPr>
            <w:tcW w:w="6946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Formaliser une partie de sa recherche sous forme écrite ou orale</w:t>
            </w:r>
          </w:p>
        </w:tc>
        <w:tc>
          <w:tcPr>
            <w:tcW w:w="425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  <w:tc>
          <w:tcPr>
            <w:tcW w:w="411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98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</w:tr>
    </w:tbl>
    <w:p w:rsidR="003D6A57" w:rsidRPr="003D6A57" w:rsidRDefault="003D6A57" w:rsidP="003D6A57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rPr>
          <w:rFonts w:ascii="Comic Sans MS" w:eastAsia="Times New Roman" w:hAnsi="Comic Sans MS" w:cs="Times New Roman"/>
          <w:sz w:val="32"/>
          <w:szCs w:val="32"/>
          <w:u w:val="single"/>
          <w:lang w:eastAsia="fr-FR"/>
        </w:rPr>
      </w:pPr>
      <w:r>
        <w:rPr>
          <w:rFonts w:ascii="Comic Sans MS" w:eastAsia="Times New Roman" w:hAnsi="Comic Sans MS" w:cs="Times New Roman"/>
          <w:noProof/>
          <w:sz w:val="32"/>
          <w:szCs w:val="32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4538980</wp:posOffset>
            </wp:positionH>
            <wp:positionV relativeFrom="paragraph">
              <wp:posOffset>859155</wp:posOffset>
            </wp:positionV>
            <wp:extent cx="1013460" cy="737235"/>
            <wp:effectExtent l="19050" t="0" r="0" b="0"/>
            <wp:wrapThrough wrapText="bothSides">
              <wp:wrapPolygon edited="0">
                <wp:start x="-406" y="0"/>
                <wp:lineTo x="-406" y="21209"/>
                <wp:lineTo x="21519" y="21209"/>
                <wp:lineTo x="21519" y="0"/>
                <wp:lineTo x="-406" y="0"/>
              </wp:wrapPolygon>
            </wp:wrapThrough>
            <wp:docPr id="86" name="Image 19" descr="cl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lient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6A57">
        <w:rPr>
          <w:rFonts w:ascii="Comic Sans MS" w:eastAsia="Times New Roman" w:hAnsi="Comic Sans MS" w:cs="Times New Roman"/>
          <w:sz w:val="32"/>
          <w:szCs w:val="32"/>
          <w:u w:val="single"/>
          <w:lang w:eastAsia="fr-FR"/>
        </w:rPr>
        <w:t xml:space="preserve">Pour un </w:t>
      </w:r>
      <w:r w:rsidR="0011562C">
        <w:rPr>
          <w:rFonts w:ascii="Comic Sans MS" w:eastAsia="Times New Roman" w:hAnsi="Comic Sans MS" w:cs="Times New Roman"/>
          <w:sz w:val="32"/>
          <w:szCs w:val="32"/>
          <w:u w:val="single"/>
          <w:lang w:eastAsia="fr-FR"/>
        </w:rPr>
        <w:t>projet de construction, il faut</w:t>
      </w:r>
      <w:r w:rsidRPr="003D6A57">
        <w:rPr>
          <w:rFonts w:ascii="Comic Sans MS" w:eastAsia="Times New Roman" w:hAnsi="Comic Sans MS" w:cs="Times New Roman"/>
          <w:sz w:val="32"/>
          <w:szCs w:val="32"/>
          <w:u w:val="single"/>
          <w:lang w:eastAsia="fr-FR"/>
        </w:rPr>
        <w:t>:</w:t>
      </w:r>
    </w:p>
    <w:p w:rsidR="003D6A57" w:rsidRPr="003D6A57" w:rsidRDefault="003D6A57" w:rsidP="003D6A57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3D6A57" w:rsidRPr="003D6A57" w:rsidRDefault="003D6A57" w:rsidP="003D6A57">
      <w:pPr>
        <w:numPr>
          <w:ilvl w:val="0"/>
          <w:numId w:val="2"/>
        </w:numPr>
        <w:spacing w:after="0" w:line="360" w:lineRule="auto"/>
        <w:ind w:left="142" w:right="-286"/>
        <w:rPr>
          <w:rFonts w:ascii="Comic Sans MS" w:eastAsia="Times New Roman" w:hAnsi="Comic Sans MS" w:cs="Times New Roman"/>
          <w:sz w:val="32"/>
          <w:szCs w:val="32"/>
          <w:lang w:eastAsia="fr-FR"/>
        </w:rPr>
      </w:pP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 xml:space="preserve">Un </w:t>
      </w:r>
      <w:r w:rsidRPr="003D6A57">
        <w:rPr>
          <w:rFonts w:ascii="Comic Sans MS" w:eastAsia="Times New Roman" w:hAnsi="Comic Sans MS" w:cs="Times New Roman"/>
          <w:color w:val="FF0000"/>
          <w:sz w:val="32"/>
          <w:szCs w:val="32"/>
          <w:lang w:eastAsia="fr-FR"/>
        </w:rPr>
        <w:t>maître d’ouvrage</w:t>
      </w: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 xml:space="preserve">                      </w:t>
      </w:r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(le client).</w:t>
      </w: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 xml:space="preserve"> </w:t>
      </w:r>
    </w:p>
    <w:p w:rsidR="003D6A57" w:rsidRPr="003D6A57" w:rsidRDefault="003D6A57" w:rsidP="003D6A57">
      <w:pPr>
        <w:spacing w:after="0" w:line="360" w:lineRule="auto"/>
        <w:rPr>
          <w:rFonts w:ascii="Comic Sans MS" w:eastAsia="Times New Roman" w:hAnsi="Comic Sans MS" w:cs="Times New Roman"/>
          <w:sz w:val="32"/>
          <w:szCs w:val="32"/>
          <w:lang w:eastAsia="fr-FR"/>
        </w:rPr>
      </w:pPr>
      <w:r>
        <w:rPr>
          <w:rFonts w:ascii="Comic Sans MS" w:eastAsia="Times New Roman" w:hAnsi="Comic Sans MS" w:cs="Times New Roman"/>
          <w:noProof/>
          <w:sz w:val="32"/>
          <w:szCs w:val="32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3431540</wp:posOffset>
            </wp:positionH>
            <wp:positionV relativeFrom="paragraph">
              <wp:posOffset>219075</wp:posOffset>
            </wp:positionV>
            <wp:extent cx="650875" cy="896620"/>
            <wp:effectExtent l="19050" t="0" r="0" b="0"/>
            <wp:wrapThrough wrapText="bothSides">
              <wp:wrapPolygon edited="0">
                <wp:start x="-632" y="0"/>
                <wp:lineTo x="-632" y="21110"/>
                <wp:lineTo x="21495" y="21110"/>
                <wp:lineTo x="21495" y="0"/>
                <wp:lineTo x="-632" y="0"/>
              </wp:wrapPolygon>
            </wp:wrapThrough>
            <wp:docPr id="85" name="Image 131" descr="architec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1" descr="architecte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6A57" w:rsidRPr="003D6A57" w:rsidRDefault="003D6A57" w:rsidP="003D6A57">
      <w:pPr>
        <w:numPr>
          <w:ilvl w:val="0"/>
          <w:numId w:val="2"/>
        </w:numPr>
        <w:spacing w:after="0" w:line="360" w:lineRule="auto"/>
        <w:ind w:left="142"/>
        <w:rPr>
          <w:rFonts w:ascii="Comic Sans MS" w:eastAsia="Times New Roman" w:hAnsi="Comic Sans MS" w:cs="Times New Roman"/>
          <w:sz w:val="32"/>
          <w:szCs w:val="32"/>
          <w:lang w:eastAsia="fr-FR"/>
        </w:rPr>
      </w:pP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 xml:space="preserve">Un </w:t>
      </w:r>
      <w:r w:rsidRPr="003D6A57">
        <w:rPr>
          <w:rFonts w:ascii="Comic Sans MS" w:eastAsia="Times New Roman" w:hAnsi="Comic Sans MS" w:cs="Times New Roman"/>
          <w:color w:val="FF0000"/>
          <w:sz w:val="32"/>
          <w:szCs w:val="32"/>
          <w:lang w:eastAsia="fr-FR"/>
        </w:rPr>
        <w:t>maître d’œuvre</w:t>
      </w: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 xml:space="preserve">                         </w:t>
      </w:r>
    </w:p>
    <w:p w:rsidR="003D6A57" w:rsidRPr="003D6A57" w:rsidRDefault="003D6A57" w:rsidP="003D6A57">
      <w:pPr>
        <w:spacing w:after="0" w:line="360" w:lineRule="auto"/>
        <w:ind w:left="142"/>
        <w:rPr>
          <w:rFonts w:ascii="Comic Sans MS" w:eastAsia="Times New Roman" w:hAnsi="Comic Sans MS" w:cs="Times New Roman"/>
          <w:sz w:val="32"/>
          <w:szCs w:val="32"/>
          <w:lang w:eastAsia="fr-FR"/>
        </w:rPr>
      </w:pPr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>(</w:t>
      </w:r>
      <w:proofErr w:type="gramStart"/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>constructeur</w:t>
      </w:r>
      <w:proofErr w:type="gramEnd"/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>) qui élabore :</w:t>
      </w:r>
    </w:p>
    <w:p w:rsidR="003D6A57" w:rsidRPr="003D6A57" w:rsidRDefault="003D6A57" w:rsidP="003D6A57">
      <w:pPr>
        <w:spacing w:after="0" w:line="360" w:lineRule="auto"/>
        <w:ind w:left="142"/>
        <w:rPr>
          <w:rFonts w:ascii="Comic Sans MS" w:eastAsia="Times New Roman" w:hAnsi="Comic Sans MS" w:cs="Times New Roman"/>
          <w:sz w:val="32"/>
          <w:szCs w:val="32"/>
          <w:lang w:eastAsia="fr-FR"/>
        </w:rPr>
      </w:pPr>
      <w:r>
        <w:rPr>
          <w:rFonts w:ascii="Comic Sans MS" w:eastAsia="Times New Roman" w:hAnsi="Comic Sans MS" w:cs="Times New Roman"/>
          <w:noProof/>
          <w:sz w:val="32"/>
          <w:szCs w:val="32"/>
          <w:lang w:eastAsia="fr-F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391795</wp:posOffset>
            </wp:positionV>
            <wp:extent cx="643890" cy="509905"/>
            <wp:effectExtent l="19050" t="0" r="3810" b="0"/>
            <wp:wrapThrough wrapText="bothSides">
              <wp:wrapPolygon edited="0">
                <wp:start x="-639" y="0"/>
                <wp:lineTo x="-639" y="20981"/>
                <wp:lineTo x="21728" y="20981"/>
                <wp:lineTo x="21728" y="0"/>
                <wp:lineTo x="-639" y="0"/>
              </wp:wrapPolygon>
            </wp:wrapThrough>
            <wp:docPr id="84" name="Image 22" descr="calc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alcul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50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6A57" w:rsidRPr="003D6A57" w:rsidRDefault="003D6A57" w:rsidP="003D6A57">
      <w:pPr>
        <w:numPr>
          <w:ilvl w:val="0"/>
          <w:numId w:val="3"/>
        </w:numPr>
        <w:spacing w:after="0" w:line="360" w:lineRule="auto"/>
        <w:ind w:left="1701"/>
        <w:rPr>
          <w:rFonts w:ascii="Comic Sans MS" w:eastAsia="Times New Roman" w:hAnsi="Comic Sans MS" w:cs="Times New Roman"/>
          <w:sz w:val="32"/>
          <w:szCs w:val="32"/>
          <w:lang w:eastAsia="fr-FR"/>
        </w:rPr>
      </w:pPr>
      <w:r>
        <w:rPr>
          <w:rFonts w:ascii="Times New Roman" w:eastAsia="Times New Roman" w:hAnsi="Times New Roman" w:cs="Times New Roman"/>
          <w:noProof/>
          <w:sz w:val="32"/>
          <w:szCs w:val="20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4853940</wp:posOffset>
            </wp:positionH>
            <wp:positionV relativeFrom="paragraph">
              <wp:posOffset>391795</wp:posOffset>
            </wp:positionV>
            <wp:extent cx="977265" cy="860425"/>
            <wp:effectExtent l="19050" t="0" r="0" b="0"/>
            <wp:wrapThrough wrapText="bothSides">
              <wp:wrapPolygon edited="0">
                <wp:start x="-421" y="0"/>
                <wp:lineTo x="-421" y="21042"/>
                <wp:lineTo x="21474" y="21042"/>
                <wp:lineTo x="21474" y="0"/>
                <wp:lineTo x="-421" y="0"/>
              </wp:wrapPolygon>
            </wp:wrapThrough>
            <wp:docPr id="83" name="Image 20" descr="Capt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apture2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lum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86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>l’</w:t>
      </w:r>
      <w:r w:rsidRPr="003D6A57">
        <w:rPr>
          <w:rFonts w:ascii="Comic Sans MS" w:eastAsia="Times New Roman" w:hAnsi="Comic Sans MS" w:cs="Times New Roman"/>
          <w:color w:val="FF0000"/>
          <w:sz w:val="32"/>
          <w:szCs w:val="32"/>
          <w:lang w:eastAsia="fr-FR"/>
        </w:rPr>
        <w:t>étude</w:t>
      </w: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 xml:space="preserve"> </w:t>
      </w:r>
      <w:r w:rsidRPr="003D6A57">
        <w:rPr>
          <w:rFonts w:ascii="Comic Sans MS" w:eastAsia="Times New Roman" w:hAnsi="Comic Sans MS" w:cs="Times New Roman"/>
          <w:color w:val="FF0000"/>
          <w:sz w:val="32"/>
          <w:szCs w:val="32"/>
          <w:lang w:eastAsia="fr-FR"/>
        </w:rPr>
        <w:t xml:space="preserve">financière </w:t>
      </w:r>
    </w:p>
    <w:p w:rsidR="003D6A57" w:rsidRPr="003D6A57" w:rsidRDefault="003D6A57" w:rsidP="003D6A57">
      <w:pPr>
        <w:numPr>
          <w:ilvl w:val="0"/>
          <w:numId w:val="3"/>
        </w:numPr>
        <w:spacing w:after="0" w:line="360" w:lineRule="auto"/>
        <w:ind w:left="1701"/>
        <w:rPr>
          <w:rFonts w:ascii="Comic Sans MS" w:eastAsia="Times New Roman" w:hAnsi="Comic Sans MS" w:cs="Times New Roman"/>
          <w:sz w:val="32"/>
          <w:szCs w:val="32"/>
          <w:lang w:eastAsia="fr-FR"/>
        </w:rPr>
      </w:pP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>les</w:t>
      </w:r>
      <w:r w:rsidRPr="003D6A57">
        <w:rPr>
          <w:rFonts w:ascii="Comic Sans MS" w:eastAsia="Times New Roman" w:hAnsi="Comic Sans MS" w:cs="Times New Roman"/>
          <w:color w:val="FF0000"/>
          <w:sz w:val="32"/>
          <w:szCs w:val="32"/>
          <w:lang w:eastAsia="fr-FR"/>
        </w:rPr>
        <w:t xml:space="preserve"> plans</w:t>
      </w:r>
    </w:p>
    <w:p w:rsidR="003D6A57" w:rsidRPr="003D6A57" w:rsidRDefault="003D6A57" w:rsidP="003D6A57">
      <w:pPr>
        <w:numPr>
          <w:ilvl w:val="0"/>
          <w:numId w:val="3"/>
        </w:numPr>
        <w:spacing w:after="0" w:line="360" w:lineRule="auto"/>
        <w:ind w:left="1701"/>
        <w:rPr>
          <w:rFonts w:ascii="Comic Sans MS" w:eastAsia="Times New Roman" w:hAnsi="Comic Sans MS" w:cs="Times New Roman"/>
          <w:sz w:val="32"/>
          <w:szCs w:val="32"/>
          <w:lang w:eastAsia="fr-FR"/>
        </w:rPr>
      </w:pP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 xml:space="preserve">le </w:t>
      </w:r>
      <w:r w:rsidRPr="003D6A57">
        <w:rPr>
          <w:rFonts w:ascii="Comic Sans MS" w:eastAsia="Times New Roman" w:hAnsi="Comic Sans MS" w:cs="Times New Roman"/>
          <w:color w:val="FF0000"/>
          <w:sz w:val="32"/>
          <w:szCs w:val="32"/>
          <w:lang w:eastAsia="fr-FR"/>
        </w:rPr>
        <w:t xml:space="preserve">cahier des charges </w:t>
      </w: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 xml:space="preserve"> </w:t>
      </w:r>
      <w:r w:rsidRPr="003D6A57">
        <w:rPr>
          <w:rFonts w:ascii="Comic Sans MS" w:eastAsia="Times New Roman" w:hAnsi="Comic Sans MS" w:cs="Times New Roman"/>
          <w:color w:val="FF0000"/>
          <w:sz w:val="32"/>
          <w:szCs w:val="32"/>
          <w:lang w:eastAsia="fr-FR"/>
        </w:rPr>
        <w:t xml:space="preserve">                 </w:t>
      </w:r>
    </w:p>
    <w:p w:rsidR="003D6A57" w:rsidRPr="003D6A57" w:rsidRDefault="003D6A57" w:rsidP="003D6A57">
      <w:pPr>
        <w:spacing w:after="0" w:line="360" w:lineRule="auto"/>
        <w:rPr>
          <w:rFonts w:ascii="Comic Sans MS" w:eastAsia="Times New Roman" w:hAnsi="Comic Sans MS" w:cs="Times New Roman"/>
          <w:sz w:val="32"/>
          <w:szCs w:val="32"/>
          <w:lang w:eastAsia="fr-FR"/>
        </w:rPr>
      </w:pPr>
    </w:p>
    <w:p w:rsidR="003D6A57" w:rsidRPr="003D6A57" w:rsidRDefault="003D6A57" w:rsidP="003D6A57">
      <w:pPr>
        <w:numPr>
          <w:ilvl w:val="0"/>
          <w:numId w:val="2"/>
        </w:numPr>
        <w:spacing w:after="0" w:line="360" w:lineRule="auto"/>
        <w:ind w:left="142"/>
        <w:rPr>
          <w:rFonts w:ascii="Comic Sans MS" w:eastAsia="Times New Roman" w:hAnsi="Comic Sans MS" w:cs="Times New Roman"/>
          <w:sz w:val="32"/>
          <w:szCs w:val="32"/>
          <w:lang w:eastAsia="fr-FR"/>
        </w:rPr>
      </w:pPr>
      <w:r>
        <w:rPr>
          <w:rFonts w:ascii="Comic Sans MS" w:eastAsia="Times New Roman" w:hAnsi="Comic Sans MS" w:cs="Times New Roman"/>
          <w:noProof/>
          <w:sz w:val="32"/>
          <w:szCs w:val="32"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3551555</wp:posOffset>
            </wp:positionH>
            <wp:positionV relativeFrom="paragraph">
              <wp:posOffset>491490</wp:posOffset>
            </wp:positionV>
            <wp:extent cx="1464945" cy="727075"/>
            <wp:effectExtent l="19050" t="0" r="1905" b="0"/>
            <wp:wrapThrough wrapText="bothSides">
              <wp:wrapPolygon edited="0">
                <wp:start x="-281" y="0"/>
                <wp:lineTo x="-281" y="20940"/>
                <wp:lineTo x="21628" y="20940"/>
                <wp:lineTo x="21628" y="0"/>
                <wp:lineTo x="-281" y="0"/>
              </wp:wrapPolygon>
            </wp:wrapThrough>
            <wp:docPr id="82" name="Image 21" descr="en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nt2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 xml:space="preserve">Des </w:t>
      </w:r>
      <w:r w:rsidRPr="003D6A57">
        <w:rPr>
          <w:rFonts w:ascii="Comic Sans MS" w:eastAsia="Times New Roman" w:hAnsi="Comic Sans MS" w:cs="Times New Roman"/>
          <w:color w:val="FF0000"/>
          <w:sz w:val="32"/>
          <w:szCs w:val="32"/>
          <w:lang w:eastAsia="fr-FR"/>
        </w:rPr>
        <w:t>entreprises</w:t>
      </w: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 xml:space="preserve">                    qui s’engagent et respectent un </w:t>
      </w:r>
      <w:r w:rsidRPr="003D6A57">
        <w:rPr>
          <w:rFonts w:ascii="Comic Sans MS" w:eastAsia="Times New Roman" w:hAnsi="Comic Sans MS" w:cs="Times New Roman"/>
          <w:color w:val="FF0000"/>
          <w:sz w:val="32"/>
          <w:szCs w:val="32"/>
          <w:lang w:eastAsia="fr-FR"/>
        </w:rPr>
        <w:t>planning</w:t>
      </w: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 xml:space="preserve"> </w:t>
      </w:r>
      <w:r w:rsidRPr="003D6A57">
        <w:rPr>
          <w:rFonts w:ascii="Comic Sans MS" w:eastAsia="Times New Roman" w:hAnsi="Comic Sans MS" w:cs="Times New Roman"/>
          <w:color w:val="FF0000"/>
          <w:sz w:val="32"/>
          <w:szCs w:val="32"/>
          <w:lang w:eastAsia="fr-FR"/>
        </w:rPr>
        <w:t>des travaux</w:t>
      </w:r>
      <w:r w:rsidRPr="003D6A57">
        <w:rPr>
          <w:rFonts w:ascii="Comic Sans MS" w:eastAsia="Times New Roman" w:hAnsi="Comic Sans MS" w:cs="Times New Roman"/>
          <w:sz w:val="32"/>
          <w:szCs w:val="32"/>
          <w:lang w:eastAsia="fr-FR"/>
        </w:rPr>
        <w:t>.</w:t>
      </w: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</w:pPr>
      <w:r w:rsidRPr="003D6A57"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  <w:lastRenderedPageBreak/>
        <w:t>DOSSIER RESSOURCES TP1</w:t>
      </w:r>
    </w:p>
    <w:tbl>
      <w:tblPr>
        <w:tblpPr w:leftFromText="141" w:rightFromText="141" w:vertAnchor="page" w:horzAnchor="margin" w:tblpXSpec="center" w:tblpY="139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8743"/>
      </w:tblGrid>
      <w:tr w:rsidR="003D6A57" w:rsidRPr="003D6A57" w:rsidTr="001C73D2">
        <w:trPr>
          <w:trHeight w:val="278"/>
        </w:trPr>
        <w:tc>
          <w:tcPr>
            <w:tcW w:w="1747" w:type="dxa"/>
            <w:shd w:val="clear" w:color="auto" w:fill="D9D9D9"/>
            <w:vAlign w:val="center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MOTS</w:t>
            </w:r>
          </w:p>
        </w:tc>
        <w:tc>
          <w:tcPr>
            <w:tcW w:w="8743" w:type="dxa"/>
            <w:shd w:val="clear" w:color="auto" w:fill="D9D9D9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DEFINITIONS</w:t>
            </w:r>
          </w:p>
        </w:tc>
      </w:tr>
      <w:tr w:rsidR="003D6A57" w:rsidRPr="003D6A57" w:rsidTr="001C73D2">
        <w:tc>
          <w:tcPr>
            <w:tcW w:w="1747" w:type="dxa"/>
            <w:vAlign w:val="center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  <w:t>Planning des travaux</w:t>
            </w:r>
          </w:p>
        </w:tc>
        <w:tc>
          <w:tcPr>
            <w:tcW w:w="8743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/>
                <w:sz w:val="18"/>
                <w:szCs w:val="18"/>
                <w:lang w:eastAsia="fr-FR"/>
              </w:rPr>
              <w:t>Tableau</w:t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 affichant les périodes de travaux des différentes entreprises.        </w:t>
            </w:r>
          </w:p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noProof/>
                <w:sz w:val="16"/>
                <w:szCs w:val="16"/>
                <w:lang w:eastAsia="fr-FR"/>
              </w:rPr>
              <w:drawing>
                <wp:inline distT="0" distB="0" distL="0" distR="0">
                  <wp:extent cx="3352800" cy="1362075"/>
                  <wp:effectExtent l="19050" t="0" r="0" b="0"/>
                  <wp:docPr id="308" name="Imag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lum bright="-2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C73D2">
        <w:tc>
          <w:tcPr>
            <w:tcW w:w="1747" w:type="dxa"/>
            <w:vAlign w:val="center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  <w:t>Cahier des charges</w:t>
            </w:r>
          </w:p>
        </w:tc>
        <w:tc>
          <w:tcPr>
            <w:tcW w:w="8743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b/>
                <w:noProof/>
                <w:sz w:val="18"/>
                <w:szCs w:val="18"/>
                <w:lang w:eastAsia="fr-FR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4065270</wp:posOffset>
                  </wp:positionH>
                  <wp:positionV relativeFrom="paragraph">
                    <wp:posOffset>172720</wp:posOffset>
                  </wp:positionV>
                  <wp:extent cx="1066800" cy="520065"/>
                  <wp:effectExtent l="19050" t="0" r="0" b="0"/>
                  <wp:wrapThrough wrapText="bothSides">
                    <wp:wrapPolygon edited="0">
                      <wp:start x="-386" y="0"/>
                      <wp:lineTo x="-386" y="20571"/>
                      <wp:lineTo x="21600" y="20571"/>
                      <wp:lineTo x="21600" y="0"/>
                      <wp:lineTo x="-386" y="0"/>
                    </wp:wrapPolygon>
                  </wp:wrapThrough>
                  <wp:docPr id="81" name="rg_hi" descr="http://t2.gstatic.com/images?q=tbn:ANd9GcSKDd8hqezShQXEn-wSDhcosTlPy7ZUxHKPabhSz5CjSUGUJL3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2.gstatic.com/images?q=tbn:ANd9GcSKDd8hqezShQXEn-wSDhcosTlPy7ZUxHKPabhSz5CjSUGUJL3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 cstate="screen"/>
                          <a:srcRect t="26764" b="24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520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D6A57">
              <w:rPr>
                <w:rFonts w:ascii="Comic Sans MS" w:eastAsia="Times New Roman" w:hAnsi="Comic Sans MS" w:cs="Times New Roman"/>
                <w:b/>
                <w:sz w:val="18"/>
                <w:szCs w:val="18"/>
                <w:lang w:eastAsia="fr-FR"/>
              </w:rPr>
              <w:t>Document</w:t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 qui informe sur les exigences du client (besoins et contraintes) 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et fait office de </w:t>
            </w:r>
            <w:r w:rsidRPr="003D6A57">
              <w:rPr>
                <w:rFonts w:ascii="Comic Sans MS" w:eastAsia="Times New Roman" w:hAnsi="Comic Sans MS" w:cs="Times New Roman"/>
                <w:b/>
                <w:sz w:val="18"/>
                <w:szCs w:val="18"/>
                <w:lang w:eastAsia="fr-FR"/>
              </w:rPr>
              <w:t>contrat</w:t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 entre deux parties :</w:t>
            </w:r>
          </w:p>
          <w:p w:rsidR="003D6A57" w:rsidRPr="003D6A57" w:rsidRDefault="003D6A57" w:rsidP="003D6A57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Le maitre d’ouvrage (client)                     </w:t>
            </w:r>
          </w:p>
          <w:p w:rsidR="003D6A57" w:rsidRPr="003D6A57" w:rsidRDefault="003D6A57" w:rsidP="003D6A57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>Le maître d’œuvre (constructeur)</w:t>
            </w:r>
          </w:p>
        </w:tc>
      </w:tr>
      <w:tr w:rsidR="003D6A57" w:rsidRPr="003D6A57" w:rsidTr="001C73D2">
        <w:tc>
          <w:tcPr>
            <w:tcW w:w="1747" w:type="dxa"/>
            <w:vAlign w:val="center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  <w:t>Etude financière</w:t>
            </w:r>
          </w:p>
        </w:tc>
        <w:tc>
          <w:tcPr>
            <w:tcW w:w="8743" w:type="dxa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noProof/>
                <w:sz w:val="18"/>
                <w:szCs w:val="18"/>
                <w:lang w:eastAsia="fr-FR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4601845</wp:posOffset>
                  </wp:positionH>
                  <wp:positionV relativeFrom="paragraph">
                    <wp:posOffset>87630</wp:posOffset>
                  </wp:positionV>
                  <wp:extent cx="643890" cy="509905"/>
                  <wp:effectExtent l="19050" t="0" r="3810" b="0"/>
                  <wp:wrapThrough wrapText="bothSides">
                    <wp:wrapPolygon edited="0">
                      <wp:start x="-639" y="0"/>
                      <wp:lineTo x="-639" y="20981"/>
                      <wp:lineTo x="21728" y="20981"/>
                      <wp:lineTo x="21728" y="0"/>
                      <wp:lineTo x="-639" y="0"/>
                    </wp:wrapPolygon>
                  </wp:wrapThrough>
                  <wp:docPr id="80" name="Image 26" descr="calc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alcu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509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Etude qui détermine le </w:t>
            </w:r>
            <w:r w:rsidRPr="003D6A57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fr-FR"/>
              </w:rPr>
              <w:t xml:space="preserve">coût </w:t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de votre construction afin de prévoir les </w:t>
            </w:r>
            <w:r w:rsidRPr="003D6A57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fr-FR"/>
              </w:rPr>
              <w:t>ressources</w:t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 </w:t>
            </w:r>
            <w:r w:rsidRPr="003D6A57">
              <w:rPr>
                <w:rFonts w:ascii="Comic Sans MS" w:eastAsia="Times New Roman" w:hAnsi="Comic Sans MS" w:cs="Times New Roman"/>
                <w:b/>
                <w:sz w:val="18"/>
                <w:szCs w:val="18"/>
                <w:lang w:eastAsia="fr-FR"/>
              </w:rPr>
              <w:t>financières</w:t>
            </w:r>
            <w:r w:rsidRPr="003D6A57">
              <w:rPr>
                <w:rFonts w:ascii="Comic Sans MS" w:eastAsia="Times New Roman" w:hAnsi="Comic Sans MS" w:cs="Times New Roman"/>
                <w:b/>
                <w:bCs/>
                <w:sz w:val="18"/>
                <w:szCs w:val="18"/>
                <w:lang w:eastAsia="fr-FR"/>
              </w:rPr>
              <w:t xml:space="preserve"> </w:t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>dont vous aurez besoin.</w:t>
            </w:r>
          </w:p>
        </w:tc>
      </w:tr>
      <w:tr w:rsidR="003D6A57" w:rsidRPr="003D6A57" w:rsidTr="001C73D2">
        <w:tc>
          <w:tcPr>
            <w:tcW w:w="1747" w:type="dxa"/>
            <w:vAlign w:val="center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  <w:t>Maître d’œuvre</w:t>
            </w:r>
          </w:p>
        </w:tc>
        <w:tc>
          <w:tcPr>
            <w:tcW w:w="8743" w:type="dxa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Personne choisie par le </w:t>
            </w:r>
            <w:r w:rsidRPr="003D6A57">
              <w:rPr>
                <w:rFonts w:ascii="Comic Sans MS" w:eastAsia="Times New Roman" w:hAnsi="Comic Sans MS" w:cs="Times New Roman"/>
                <w:b/>
                <w:sz w:val="18"/>
                <w:szCs w:val="18"/>
                <w:lang w:eastAsia="fr-FR"/>
              </w:rPr>
              <w:t>maître d'ouvrage</w:t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 (client)  pour la réalisation du projet. </w:t>
            </w:r>
          </w:p>
          <w:p w:rsidR="003D6A57" w:rsidRPr="003D6A57" w:rsidRDefault="003D6A57" w:rsidP="003D6A57">
            <w:pPr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noProof/>
                <w:sz w:val="16"/>
                <w:szCs w:val="16"/>
                <w:lang w:eastAsia="fr-FR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4647565</wp:posOffset>
                  </wp:positionH>
                  <wp:positionV relativeFrom="paragraph">
                    <wp:posOffset>-407035</wp:posOffset>
                  </wp:positionV>
                  <wp:extent cx="598170" cy="824230"/>
                  <wp:effectExtent l="19050" t="0" r="0" b="0"/>
                  <wp:wrapThrough wrapText="bothSides">
                    <wp:wrapPolygon edited="0">
                      <wp:start x="-688" y="0"/>
                      <wp:lineTo x="-688" y="20968"/>
                      <wp:lineTo x="21325" y="20968"/>
                      <wp:lineTo x="21325" y="0"/>
                      <wp:lineTo x="-688" y="0"/>
                    </wp:wrapPolygon>
                  </wp:wrapThrough>
                  <wp:docPr id="79" name="Image 131" descr="architec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1" descr="architec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" cy="82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 Il conçoit, dessine et décrit le bâtiment. </w:t>
            </w:r>
          </w:p>
        </w:tc>
      </w:tr>
      <w:tr w:rsidR="003D6A57" w:rsidRPr="003D6A57" w:rsidTr="001C73D2">
        <w:tc>
          <w:tcPr>
            <w:tcW w:w="1747" w:type="dxa"/>
            <w:vMerge w:val="restart"/>
            <w:vAlign w:val="center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  <w:t>plans</w:t>
            </w:r>
          </w:p>
        </w:tc>
        <w:tc>
          <w:tcPr>
            <w:tcW w:w="8743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Dessins techniques donnant </w:t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u w:val="single"/>
                <w:lang w:eastAsia="fr-FR"/>
              </w:rPr>
              <w:t>l’emplacement, les formes et les dimensions</w:t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 de la construction. 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(Plan de situation)                      (Plan de masse)                      (Plan de façade)                   (Plan d’ensemble)                             </w:t>
            </w:r>
            <w:r>
              <w:rPr>
                <w:rFonts w:ascii="Comic Sans MS" w:eastAsia="Times New Roman" w:hAnsi="Comic Sans MS" w:cs="Times New Roman"/>
                <w:noProof/>
                <w:sz w:val="16"/>
                <w:szCs w:val="16"/>
                <w:lang w:eastAsia="fr-FR"/>
              </w:rPr>
              <w:drawing>
                <wp:inline distT="0" distB="0" distL="0" distR="0">
                  <wp:extent cx="1162050" cy="981075"/>
                  <wp:effectExtent l="19050" t="0" r="0" b="0"/>
                  <wp:docPr id="309" name="Image 309" descr="plan de situ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plan de situ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E3418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</w:t>
            </w: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</w:t>
            </w:r>
            <w:r>
              <w:rPr>
                <w:rFonts w:ascii="Comic Sans MS" w:eastAsia="Times New Roman" w:hAnsi="Comic Sans MS" w:cs="Times New Roman"/>
                <w:noProof/>
                <w:sz w:val="16"/>
                <w:szCs w:val="16"/>
                <w:lang w:eastAsia="fr-FR"/>
              </w:rPr>
              <w:drawing>
                <wp:inline distT="0" distB="0" distL="0" distR="0">
                  <wp:extent cx="914400" cy="1038225"/>
                  <wp:effectExtent l="19050" t="0" r="0" b="0"/>
                  <wp:docPr id="310" name="Image 310" descr="plan de ma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plan de mas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</w:t>
            </w:r>
            <w:r>
              <w:rPr>
                <w:rFonts w:ascii="Comic Sans MS" w:eastAsia="Times New Roman" w:hAnsi="Comic Sans MS" w:cs="Times New Roman"/>
                <w:noProof/>
                <w:sz w:val="16"/>
                <w:szCs w:val="16"/>
                <w:lang w:eastAsia="fr-FR"/>
              </w:rPr>
              <w:drawing>
                <wp:inline distT="0" distB="0" distL="0" distR="0">
                  <wp:extent cx="1390650" cy="923925"/>
                  <wp:effectExtent l="19050" t="0" r="0" b="0"/>
                  <wp:docPr id="311" name="Image 311" descr="plan de faç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plan de faça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/>
                          <a:srcRect t="-72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</w:t>
            </w:r>
            <w:r>
              <w:rPr>
                <w:rFonts w:ascii="Comic Sans MS" w:eastAsia="Times New Roman" w:hAnsi="Comic Sans MS" w:cs="Times New Roman"/>
                <w:noProof/>
                <w:sz w:val="16"/>
                <w:szCs w:val="16"/>
                <w:lang w:eastAsia="fr-FR"/>
              </w:rPr>
              <w:drawing>
                <wp:inline distT="0" distB="0" distL="0" distR="0">
                  <wp:extent cx="1390650" cy="733425"/>
                  <wp:effectExtent l="19050" t="0" r="0" b="0"/>
                  <wp:docPr id="312" name="Image 1" descr="mai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mai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</w:t>
            </w:r>
          </w:p>
        </w:tc>
      </w:tr>
      <w:tr w:rsidR="003D6A57" w:rsidRPr="003D6A57" w:rsidTr="001C73D2">
        <w:tc>
          <w:tcPr>
            <w:tcW w:w="1747" w:type="dxa"/>
            <w:vMerge/>
            <w:vAlign w:val="center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</w:pPr>
          </w:p>
        </w:tc>
        <w:tc>
          <w:tcPr>
            <w:tcW w:w="8743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(Plan de fondation)                                                    (Coupes : verticales, horizontales, etc…) </w:t>
            </w:r>
          </w:p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noProof/>
                <w:sz w:val="16"/>
                <w:szCs w:val="16"/>
                <w:lang w:eastAsia="fr-FR"/>
              </w:rPr>
              <w:drawing>
                <wp:inline distT="0" distB="0" distL="0" distR="0">
                  <wp:extent cx="1371600" cy="1133475"/>
                  <wp:effectExtent l="19050" t="0" r="0" b="0"/>
                  <wp:docPr id="313" name="Image 313" descr="l'implantation 0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l'implantation 0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/>
                          <a:srcRect l="1338" r="9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</w:t>
            </w:r>
            <w:r>
              <w:rPr>
                <w:rFonts w:ascii="Comic Sans MS" w:eastAsia="Times New Roman" w:hAnsi="Comic Sans MS" w:cs="Times New Roman"/>
                <w:noProof/>
                <w:sz w:val="16"/>
                <w:szCs w:val="16"/>
                <w:lang w:eastAsia="fr-FR"/>
              </w:rPr>
              <w:drawing>
                <wp:inline distT="0" distB="0" distL="0" distR="0">
                  <wp:extent cx="1797050" cy="921385"/>
                  <wp:effectExtent l="19050" t="0" r="0" b="0"/>
                  <wp:docPr id="78" name="Image 16" descr="F00539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00539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921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</w:t>
            </w:r>
            <w:r>
              <w:rPr>
                <w:rFonts w:ascii="Comic Sans MS" w:eastAsia="Times New Roman" w:hAnsi="Comic Sans MS" w:cs="Times New Roman"/>
                <w:noProof/>
                <w:sz w:val="16"/>
                <w:szCs w:val="16"/>
                <w:lang w:eastAsia="fr-FR"/>
              </w:rPr>
              <w:drawing>
                <wp:inline distT="0" distB="0" distL="0" distR="0">
                  <wp:extent cx="1304925" cy="1143000"/>
                  <wp:effectExtent l="19050" t="0" r="9525" b="0"/>
                  <wp:docPr id="314" name="Image 314" descr="pl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pl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C73D2">
        <w:tc>
          <w:tcPr>
            <w:tcW w:w="1747" w:type="dxa"/>
            <w:vAlign w:val="center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  <w:t>Maître d’ouvrage</w:t>
            </w:r>
          </w:p>
        </w:tc>
        <w:tc>
          <w:tcPr>
            <w:tcW w:w="8743" w:type="dxa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noProof/>
                <w:sz w:val="18"/>
                <w:szCs w:val="18"/>
                <w:lang w:eastAsia="fr-FR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3353435</wp:posOffset>
                  </wp:positionH>
                  <wp:positionV relativeFrom="paragraph">
                    <wp:posOffset>-247650</wp:posOffset>
                  </wp:positionV>
                  <wp:extent cx="911225" cy="662940"/>
                  <wp:effectExtent l="19050" t="0" r="3175" b="0"/>
                  <wp:wrapThrough wrapText="bothSides">
                    <wp:wrapPolygon edited="0">
                      <wp:start x="-452" y="0"/>
                      <wp:lineTo x="-452" y="21103"/>
                      <wp:lineTo x="21675" y="21103"/>
                      <wp:lineTo x="21675" y="0"/>
                      <wp:lineTo x="-452" y="0"/>
                    </wp:wrapPolygon>
                  </wp:wrapThrough>
                  <wp:docPr id="77" name="Image 27" descr="cli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li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225" cy="662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C'est-à-dire le </w:t>
            </w:r>
            <w:r w:rsidRPr="003D6A57">
              <w:rPr>
                <w:rFonts w:ascii="Comic Sans MS" w:eastAsia="Times New Roman" w:hAnsi="Comic Sans MS" w:cs="Times New Roman"/>
                <w:b/>
                <w:sz w:val="18"/>
                <w:szCs w:val="18"/>
                <w:lang w:eastAsia="fr-FR"/>
              </w:rPr>
              <w:t>client</w:t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>, celui pour qui on construit.</w:t>
            </w:r>
          </w:p>
        </w:tc>
      </w:tr>
      <w:tr w:rsidR="003D6A57" w:rsidRPr="003D6A57" w:rsidTr="001C73D2">
        <w:tc>
          <w:tcPr>
            <w:tcW w:w="1747" w:type="dxa"/>
            <w:vAlign w:val="center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/>
                <w:sz w:val="24"/>
                <w:szCs w:val="24"/>
                <w:lang w:eastAsia="fr-FR"/>
              </w:rPr>
              <w:t>Entreprises</w:t>
            </w:r>
          </w:p>
        </w:tc>
        <w:tc>
          <w:tcPr>
            <w:tcW w:w="8743" w:type="dxa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noProof/>
                <w:sz w:val="18"/>
                <w:szCs w:val="18"/>
                <w:lang w:eastAsia="fr-FR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4008120</wp:posOffset>
                  </wp:positionH>
                  <wp:positionV relativeFrom="paragraph">
                    <wp:posOffset>0</wp:posOffset>
                  </wp:positionV>
                  <wp:extent cx="1464945" cy="727075"/>
                  <wp:effectExtent l="19050" t="0" r="1905" b="0"/>
                  <wp:wrapThrough wrapText="bothSides">
                    <wp:wrapPolygon edited="0">
                      <wp:start x="-281" y="0"/>
                      <wp:lineTo x="-281" y="20940"/>
                      <wp:lineTo x="21628" y="20940"/>
                      <wp:lineTo x="21628" y="0"/>
                      <wp:lineTo x="-281" y="0"/>
                    </wp:wrapPolygon>
                  </wp:wrapThrough>
                  <wp:docPr id="76" name="Image 28" descr="ent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nt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45" cy="727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Les </w:t>
            </w:r>
            <w:r w:rsidRPr="003D6A57">
              <w:rPr>
                <w:rFonts w:ascii="Comic Sans MS" w:eastAsia="Times New Roman" w:hAnsi="Comic Sans MS" w:cs="Times New Roman"/>
                <w:b/>
                <w:sz w:val="18"/>
                <w:szCs w:val="18"/>
                <w:lang w:eastAsia="fr-FR"/>
              </w:rPr>
              <w:t>chefs d’entreprises</w:t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 (entrepreneurs) et leurs </w:t>
            </w:r>
            <w:r w:rsidRPr="003D6A57">
              <w:rPr>
                <w:rFonts w:ascii="Comic Sans MS" w:eastAsia="Times New Roman" w:hAnsi="Comic Sans MS" w:cs="Times New Roman"/>
                <w:b/>
                <w:sz w:val="18"/>
                <w:szCs w:val="18"/>
                <w:lang w:eastAsia="fr-FR"/>
              </w:rPr>
              <w:t>salariés</w:t>
            </w:r>
            <w:r w:rsidRPr="003D6A57">
              <w:rPr>
                <w:rFonts w:ascii="Comic Sans MS" w:eastAsia="Times New Roman" w:hAnsi="Comic Sans MS" w:cs="Times New Roman"/>
                <w:sz w:val="18"/>
                <w:szCs w:val="18"/>
                <w:lang w:eastAsia="fr-FR"/>
              </w:rPr>
              <w:t xml:space="preserve"> qui concrétisent un projet de construction pour le </w:t>
            </w:r>
            <w:r w:rsidRPr="003D6A57">
              <w:rPr>
                <w:rFonts w:ascii="Comic Sans MS" w:eastAsia="Times New Roman" w:hAnsi="Comic Sans MS" w:cs="Times New Roman"/>
                <w:b/>
                <w:sz w:val="18"/>
                <w:szCs w:val="18"/>
                <w:lang w:eastAsia="fr-FR"/>
              </w:rPr>
              <w:t>maître d’ouvrage.</w:t>
            </w:r>
          </w:p>
        </w:tc>
      </w:tr>
    </w:tbl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16"/>
          <w:szCs w:val="16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16"/>
          <w:szCs w:val="16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  <w:r w:rsidRPr="003D6A57"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  <w:t>TP2 : Les étapes de construction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835"/>
        <w:gridCol w:w="2977"/>
      </w:tblGrid>
      <w:tr w:rsidR="003D6A57" w:rsidRPr="003D6A57" w:rsidTr="001C73D2">
        <w:tc>
          <w:tcPr>
            <w:tcW w:w="4112" w:type="dxa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8"/>
                <w:szCs w:val="28"/>
                <w:u w:val="single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On donne</w:t>
            </w:r>
          </w:p>
        </w:tc>
        <w:tc>
          <w:tcPr>
            <w:tcW w:w="2835" w:type="dxa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8"/>
                <w:szCs w:val="28"/>
                <w:u w:val="single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On demande</w:t>
            </w:r>
          </w:p>
        </w:tc>
        <w:tc>
          <w:tcPr>
            <w:tcW w:w="2977" w:type="dxa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8"/>
                <w:szCs w:val="28"/>
                <w:u w:val="single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On exige</w:t>
            </w:r>
          </w:p>
        </w:tc>
      </w:tr>
      <w:tr w:rsidR="00445984" w:rsidRPr="003D6A57" w:rsidTr="001C73D2">
        <w:tc>
          <w:tcPr>
            <w:tcW w:w="4112" w:type="dxa"/>
          </w:tcPr>
          <w:p w:rsidR="00445984" w:rsidRPr="00396513" w:rsidRDefault="00445984" w:rsidP="009E53B4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96513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Un dossier ressources sur les étapes de construction, des définitions, un imagier des différents corps de métiers.</w:t>
            </w:r>
          </w:p>
          <w:p w:rsidR="00445984" w:rsidRPr="00396513" w:rsidRDefault="00445984" w:rsidP="009E53B4">
            <w:pPr>
              <w:spacing w:after="0" w:line="360" w:lineRule="auto"/>
              <w:rPr>
                <w:rFonts w:ascii="Comic Sans MS" w:eastAsia="Times New Roman" w:hAnsi="Comic Sans MS" w:cs="Times New Roman"/>
                <w:sz w:val="28"/>
                <w:szCs w:val="28"/>
                <w:u w:val="single"/>
                <w:lang w:eastAsia="fr-FR"/>
              </w:rPr>
            </w:pPr>
            <w:r w:rsidRPr="00396513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2 tableaux sur les étapes de construction à compléter</w:t>
            </w:r>
          </w:p>
        </w:tc>
        <w:tc>
          <w:tcPr>
            <w:tcW w:w="2835" w:type="dxa"/>
          </w:tcPr>
          <w:p w:rsidR="00445984" w:rsidRPr="00AE0CDB" w:rsidRDefault="00445984" w:rsidP="009E53B4">
            <w:pPr>
              <w:spacing w:line="360" w:lineRule="auto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AE0CDB">
              <w:rPr>
                <w:rFonts w:ascii="Comic Sans MS" w:hAnsi="Comic Sans MS"/>
                <w:sz w:val="20"/>
                <w:szCs w:val="20"/>
              </w:rPr>
              <w:t>Par groupe, d’associer dans les tableaux 1 et 2 les images et les définitions aux  étapes de construction.</w:t>
            </w:r>
          </w:p>
        </w:tc>
        <w:tc>
          <w:tcPr>
            <w:tcW w:w="2977" w:type="dxa"/>
          </w:tcPr>
          <w:p w:rsidR="00445984" w:rsidRDefault="00445984" w:rsidP="009E53B4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96513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Un travail de groupe attentif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.</w:t>
            </w:r>
          </w:p>
          <w:p w:rsidR="00445984" w:rsidRPr="00396513" w:rsidRDefault="00445984" w:rsidP="009E53B4">
            <w:pPr>
              <w:spacing w:after="0" w:line="360" w:lineRule="auto"/>
              <w:rPr>
                <w:rFonts w:ascii="Comic Sans MS" w:eastAsia="Times New Roman" w:hAnsi="Comic Sans MS" w:cs="Times New Roman"/>
                <w:sz w:val="28"/>
                <w:szCs w:val="28"/>
                <w:u w:val="single"/>
                <w:lang w:eastAsia="fr-FR"/>
              </w:rPr>
            </w:pPr>
            <w:r w:rsidRPr="00396513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Des tableaux correctement complétés et compréhensibles</w:t>
            </w:r>
          </w:p>
        </w:tc>
      </w:tr>
    </w:tbl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16"/>
          <w:szCs w:val="16"/>
          <w:u w:val="single"/>
          <w:lang w:eastAsia="fr-FR"/>
        </w:rPr>
      </w:pPr>
    </w:p>
    <w:tbl>
      <w:tblPr>
        <w:tblpPr w:leftFromText="141" w:rightFromText="141" w:vertAnchor="text" w:horzAnchor="margin" w:tblpX="-318" w:tblpY="57"/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7378"/>
        <w:gridCol w:w="434"/>
        <w:gridCol w:w="419"/>
        <w:gridCol w:w="304"/>
      </w:tblGrid>
      <w:tr w:rsidR="003D6A57" w:rsidRPr="003D6A57" w:rsidTr="001C73D2">
        <w:trPr>
          <w:trHeight w:val="285"/>
        </w:trPr>
        <w:tc>
          <w:tcPr>
            <w:tcW w:w="8681" w:type="dxa"/>
            <w:gridSpan w:val="2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Compétence évaluée cycle 3</w:t>
            </w:r>
          </w:p>
        </w:tc>
        <w:tc>
          <w:tcPr>
            <w:tcW w:w="434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419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proofErr w:type="spellStart"/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ec</w:t>
            </w:r>
            <w:proofErr w:type="spellEnd"/>
          </w:p>
        </w:tc>
        <w:tc>
          <w:tcPr>
            <w:tcW w:w="304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a</w:t>
            </w:r>
          </w:p>
        </w:tc>
      </w:tr>
      <w:tr w:rsidR="003D6A57" w:rsidRPr="003D6A57" w:rsidTr="001C73D2">
        <w:trPr>
          <w:trHeight w:val="285"/>
        </w:trPr>
        <w:tc>
          <w:tcPr>
            <w:tcW w:w="1303" w:type="dxa"/>
          </w:tcPr>
          <w:p w:rsidR="003D6A57" w:rsidRPr="003D6A57" w:rsidRDefault="00E5699A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EMC</w:t>
            </w:r>
          </w:p>
        </w:tc>
        <w:tc>
          <w:tcPr>
            <w:tcW w:w="7378" w:type="dxa"/>
          </w:tcPr>
          <w:p w:rsidR="003D6A57" w:rsidRPr="003D6A57" w:rsidRDefault="00E5699A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bookmarkStart w:id="0" w:name="_GoBack"/>
            <w:r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Savoir travailler en respectant les règles de la coopération</w:t>
            </w:r>
            <w:r w:rsidR="003D6A57"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</w:t>
            </w:r>
            <w:bookmarkEnd w:id="0"/>
          </w:p>
        </w:tc>
        <w:tc>
          <w:tcPr>
            <w:tcW w:w="434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  <w:tc>
          <w:tcPr>
            <w:tcW w:w="419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  <w:tc>
          <w:tcPr>
            <w:tcW w:w="304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</w:tr>
      <w:tr w:rsidR="003D6A57" w:rsidRPr="003D6A57" w:rsidTr="001C73D2">
        <w:trPr>
          <w:trHeight w:val="285"/>
        </w:trPr>
        <w:tc>
          <w:tcPr>
            <w:tcW w:w="1303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Fran-2.3</w:t>
            </w:r>
          </w:p>
        </w:tc>
        <w:tc>
          <w:tcPr>
            <w:tcW w:w="7378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Comprendre des textes, des documents et des images et les interpréter</w:t>
            </w:r>
          </w:p>
        </w:tc>
        <w:tc>
          <w:tcPr>
            <w:tcW w:w="434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  <w:tc>
          <w:tcPr>
            <w:tcW w:w="419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  <w:tc>
          <w:tcPr>
            <w:tcW w:w="304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</w:tr>
    </w:tbl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0"/>
          <w:szCs w:val="20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</w:pPr>
      <w:r w:rsidRPr="003D6A57"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  <w:t>DOSSIER RESSOURCES TP2</w:t>
      </w: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lang w:eastAsia="fr-FR"/>
        </w:rPr>
      </w:pPr>
      <w:r w:rsidRPr="003D6A57">
        <w:rPr>
          <w:rFonts w:ascii="Comic Sans MS" w:eastAsia="Times New Roman" w:hAnsi="Comic Sans MS" w:cs="Times New Roman"/>
          <w:b/>
          <w:sz w:val="24"/>
          <w:szCs w:val="24"/>
          <w:lang w:eastAsia="fr-FR"/>
        </w:rPr>
        <w:t>Les étapes de construction de bâtiments.</w:t>
      </w: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On distingue 2 grandes catégories de métiers: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3D6A57" w:rsidRPr="003D6A57" w:rsidTr="001C73D2">
        <w:tc>
          <w:tcPr>
            <w:tcW w:w="9210" w:type="dxa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>Les métiers du</w:t>
            </w:r>
            <w:r w:rsidRPr="003D6A57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3D6A57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highlight w:val="lightGray"/>
                <w:u w:val="single"/>
                <w:lang w:eastAsia="fr-FR"/>
              </w:rPr>
              <w:t xml:space="preserve">GROS </w:t>
            </w:r>
            <w:proofErr w:type="gramStart"/>
            <w:r w:rsidRPr="003D6A57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highlight w:val="lightGray"/>
                <w:u w:val="single"/>
                <w:lang w:eastAsia="fr-FR"/>
              </w:rPr>
              <w:t>ŒUVRE</w:t>
            </w:r>
            <w:r w:rsidRPr="003D6A57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fr-FR"/>
              </w:rPr>
              <w:t> </w:t>
            </w: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 xml:space="preserve"> concernant</w:t>
            </w:r>
            <w:proofErr w:type="gramEnd"/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>:</w:t>
            </w:r>
          </w:p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 xml:space="preserve">L’ensemble des travaux qui soutiennent l’édifice et assurent sa stabilité et sa solidité. </w:t>
            </w:r>
          </w:p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 xml:space="preserve">Le </w:t>
            </w:r>
            <w:r w:rsidRPr="003D6A57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fr-FR"/>
              </w:rPr>
              <w:t>gros œuvre</w:t>
            </w: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 xml:space="preserve"> prend fin avec la mise </w:t>
            </w:r>
            <w:r w:rsidRPr="003D6A57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fr-FR"/>
              </w:rPr>
              <w:t>HORS D’AIR</w:t>
            </w:r>
            <w:r w:rsidRPr="003D6A57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fr-FR"/>
              </w:rPr>
              <w:t xml:space="preserve"> et </w:t>
            </w:r>
            <w:r w:rsidRPr="003D6A57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fr-FR"/>
              </w:rPr>
              <w:t>HORS D’EAU</w:t>
            </w: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>.</w:t>
            </w:r>
          </w:p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</w:p>
          <w:p w:rsidR="003D6A57" w:rsidRPr="003D6A57" w:rsidRDefault="003D6A57" w:rsidP="003D6A57">
            <w:pPr>
              <w:numPr>
                <w:ilvl w:val="0"/>
                <w:numId w:val="5"/>
              </w:numPr>
              <w:spacing w:after="0" w:line="360" w:lineRule="auto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fr-FR"/>
              </w:rPr>
              <w:t>Hors d’air </w:t>
            </w: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>: C’est la pose des portes et des fenêtres extérieures. (métier du menuisier)</w:t>
            </w:r>
          </w:p>
          <w:p w:rsidR="003D6A57" w:rsidRPr="003D6A57" w:rsidRDefault="003D6A57" w:rsidP="003D6A57">
            <w:pPr>
              <w:numPr>
                <w:ilvl w:val="0"/>
                <w:numId w:val="5"/>
              </w:numPr>
              <w:spacing w:after="0" w:line="360" w:lineRule="auto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4278630</wp:posOffset>
                  </wp:positionH>
                  <wp:positionV relativeFrom="paragraph">
                    <wp:posOffset>-203835</wp:posOffset>
                  </wp:positionV>
                  <wp:extent cx="1313815" cy="989330"/>
                  <wp:effectExtent l="19050" t="0" r="635" b="0"/>
                  <wp:wrapThrough wrapText="bothSides">
                    <wp:wrapPolygon edited="0">
                      <wp:start x="-313" y="0"/>
                      <wp:lineTo x="-313" y="21212"/>
                      <wp:lineTo x="21610" y="21212"/>
                      <wp:lineTo x="21610" y="0"/>
                      <wp:lineTo x="-313" y="0"/>
                    </wp:wrapPolygon>
                  </wp:wrapThrough>
                  <wp:docPr id="75" name="Image 24" descr="hors d'air et hors d'e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ors d'air et hors d'e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989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D6A57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fr-FR"/>
              </w:rPr>
              <w:t>Hors d’eau:</w:t>
            </w: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 xml:space="preserve"> Concerne les travaux de construction de la charpente et de pose de la toiture (métiers du charpentier et couvreur). </w:t>
            </w:r>
          </w:p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3D6A57" w:rsidRPr="003D6A57" w:rsidTr="001C73D2">
        <w:tc>
          <w:tcPr>
            <w:tcW w:w="9210" w:type="dxa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 xml:space="preserve">Les métiers du </w:t>
            </w:r>
            <w:r w:rsidRPr="003D6A57">
              <w:rPr>
                <w:rFonts w:ascii="Comic Sans MS" w:eastAsia="Times New Roman" w:hAnsi="Comic Sans MS" w:cs="Times New Roman"/>
                <w:b/>
                <w:sz w:val="20"/>
                <w:szCs w:val="20"/>
                <w:highlight w:val="lightGray"/>
                <w:u w:val="single"/>
                <w:lang w:eastAsia="fr-FR"/>
              </w:rPr>
              <w:t>SECOND ŒUVRE</w:t>
            </w:r>
            <w:r w:rsidRPr="003D6A57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fr-FR"/>
              </w:rPr>
              <w:t xml:space="preserve"> </w:t>
            </w: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désignant.</w:t>
            </w:r>
          </w:p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 xml:space="preserve">les spécialités et métiers qui interviennent à la suite du gros œuvre pour construire, aménager, équiper la construction jusqu’à l’achèvement complet de l’ouvrage. </w:t>
            </w:r>
          </w:p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 xml:space="preserve">Il rend un bâtiment fonctionnel et habitable. </w:t>
            </w:r>
          </w:p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>Les professionnels qui interviennent à ce stade de la construction sont spécialisés tels que : l’électricien, le menuisier, le plombier…</w:t>
            </w:r>
          </w:p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933450" cy="742950"/>
                  <wp:effectExtent l="19050" t="0" r="0" b="0"/>
                  <wp:docPr id="315" name="irc_mi" descr="Résultat de recherche d'images pour &quot;métiers du second oeuvre&quot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ésultat de recherche d'images pour &quot;métiers du second oeuvr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 xml:space="preserve">     </w:t>
            </w: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 xml:space="preserve">     </w:t>
            </w:r>
            <w:r>
              <w:rPr>
                <w:rFonts w:ascii="Comic Sans MS" w:eastAsia="Times New Roman" w:hAnsi="Comic Sans MS" w:cs="Times New Roman"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143000" cy="800100"/>
                  <wp:effectExtent l="19050" t="0" r="0" b="0"/>
                  <wp:docPr id="316" name="irc_mi" descr="Résultat de recherche d'images pour &quot;métiers du second oeuvre&quot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ésultat de recherche d'images pour &quot;métiers du second oeuvr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 xml:space="preserve">       </w:t>
            </w:r>
            <w:r>
              <w:rPr>
                <w:rFonts w:ascii="Comic Sans MS" w:eastAsia="Times New Roman" w:hAnsi="Comic Sans MS" w:cs="Times New Roman"/>
                <w:bCs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143000" cy="800100"/>
                  <wp:effectExtent l="19050" t="0" r="0" b="0"/>
                  <wp:docPr id="317" name="Image 317" descr="Résultat de recherche d'images pour &quot;métiers du second oeuvre&quot;">
                    <a:hlinkClick xmlns:a="http://schemas.openxmlformats.org/drawingml/2006/main" r:id="rId3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Résultat de recherche d'images pour &quot;métiers du second oeuvr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fr-FR"/>
        </w:rPr>
      </w:pPr>
      <w:r w:rsidRPr="003D6A57">
        <w:rPr>
          <w:rFonts w:ascii="Comic Sans MS" w:eastAsia="Times New Roman" w:hAnsi="Comic Sans MS" w:cs="Times New Roman"/>
          <w:b/>
          <w:bCs/>
          <w:sz w:val="24"/>
          <w:szCs w:val="24"/>
          <w:u w:val="single"/>
          <w:lang w:eastAsia="fr-FR"/>
        </w:rPr>
        <w:lastRenderedPageBreak/>
        <w:t>DEFINITIONS</w:t>
      </w:r>
      <w:r w:rsidRPr="003D6A57">
        <w:rPr>
          <w:rFonts w:ascii="Comic Sans MS" w:eastAsia="Times New Roman" w:hAnsi="Comic Sans MS" w:cs="Times New Roman"/>
          <w:bCs/>
          <w:sz w:val="16"/>
          <w:szCs w:val="16"/>
          <w:lang w:eastAsia="fr-FR"/>
        </w:rPr>
        <w:t xml:space="preserve"> : </w:t>
      </w:r>
      <w:r w:rsidRPr="003D6A57">
        <w:rPr>
          <w:rFonts w:ascii="Comic Sans MS" w:eastAsia="Times New Roman" w:hAnsi="Comic Sans MS" w:cs="Times New Roman"/>
          <w:bCs/>
          <w:sz w:val="18"/>
          <w:szCs w:val="18"/>
          <w:lang w:eastAsia="fr-FR"/>
        </w:rPr>
        <w:t xml:space="preserve">Je découpe et colle dans </w:t>
      </w:r>
      <w:proofErr w:type="gramStart"/>
      <w:r w:rsidRPr="003D6A57">
        <w:rPr>
          <w:rFonts w:ascii="Comic Sans MS" w:eastAsia="Times New Roman" w:hAnsi="Comic Sans MS" w:cs="Times New Roman"/>
          <w:bCs/>
          <w:sz w:val="18"/>
          <w:szCs w:val="18"/>
          <w:lang w:eastAsia="fr-FR"/>
        </w:rPr>
        <w:t>les tableau</w:t>
      </w:r>
      <w:proofErr w:type="gramEnd"/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571500" cy="266700"/>
            <wp:effectExtent l="19050" t="0" r="0" b="0"/>
            <wp:docPr id="318" name="Image 318" descr="cisea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ciseaux"/>
                    <pic:cNvPicPr>
                      <a:picLocks noChangeAspect="1" noChangeArrowheads="1"/>
                    </pic:cNvPicPr>
                  </pic:nvPicPr>
                  <pic:blipFill>
                    <a:blip r:embed="rId3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49"/>
        <w:tblW w:w="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8"/>
      </w:tblGrid>
      <w:tr w:rsidR="003D6A57" w:rsidRPr="003D6A57" w:rsidTr="001C73D2">
        <w:trPr>
          <w:trHeight w:val="958"/>
        </w:trPr>
        <w:tc>
          <w:tcPr>
            <w:tcW w:w="5418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 xml:space="preserve">Elle s’effectue en 2 temps : la mise en place </w:t>
            </w: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>des gaines, puis l’installation des prises électriques, interrupteurs, sources de lumière, tableau de répartition, domotique…</w:t>
            </w:r>
          </w:p>
        </w:tc>
      </w:tr>
      <w:tr w:rsidR="003D6A57" w:rsidRPr="003D6A57" w:rsidTr="001C73D2">
        <w:trPr>
          <w:trHeight w:val="864"/>
        </w:trPr>
        <w:tc>
          <w:tcPr>
            <w:tcW w:w="5418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>Ce sont les parties enterrées, non visibles de la construction. Elles sont coulées en béton armé.</w:t>
            </w:r>
          </w:p>
        </w:tc>
      </w:tr>
      <w:tr w:rsidR="003D6A57" w:rsidRPr="003D6A57" w:rsidTr="001C73D2">
        <w:trPr>
          <w:trHeight w:val="958"/>
        </w:trPr>
        <w:tc>
          <w:tcPr>
            <w:tcW w:w="5418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Concerne les cloisons et plafonds pour répartir le volume des différentes pièces de votre habitation</w:t>
            </w:r>
          </w:p>
        </w:tc>
      </w:tr>
      <w:tr w:rsidR="003D6A57" w:rsidRPr="003D6A57" w:rsidTr="001C73D2">
        <w:trPr>
          <w:trHeight w:val="501"/>
        </w:trPr>
        <w:tc>
          <w:tcPr>
            <w:tcW w:w="5418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Pose des portes et fenêtres extérieures ainsi que les stores, les volets, les portails d’entrées, de garages...</w:t>
            </w:r>
          </w:p>
        </w:tc>
      </w:tr>
      <w:tr w:rsidR="003D6A57" w:rsidRPr="003D6A57" w:rsidTr="001C73D2">
        <w:trPr>
          <w:trHeight w:val="501"/>
        </w:trPr>
        <w:tc>
          <w:tcPr>
            <w:tcW w:w="5418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>Partie des travaux comprenant l'édification des murs (BBM, béton, briques) ainsi que les travaux de revêtement (enduits, joints).</w:t>
            </w:r>
          </w:p>
        </w:tc>
      </w:tr>
      <w:tr w:rsidR="003D6A57" w:rsidRPr="003D6A57" w:rsidTr="001C73D2">
        <w:trPr>
          <w:trHeight w:val="515"/>
        </w:trPr>
        <w:tc>
          <w:tcPr>
            <w:tcW w:w="5418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 xml:space="preserve">Il s’effectue en 2 temps : la mise en place du réseau de tuyauterie, puis l’installation des appareils. 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>(radiateurs, chaudière, poêle, pompe à chaleur,…)</w:t>
            </w:r>
          </w:p>
        </w:tc>
      </w:tr>
      <w:tr w:rsidR="003D6A57" w:rsidRPr="003D6A57" w:rsidTr="001C73D2">
        <w:trPr>
          <w:trHeight w:val="1211"/>
        </w:trPr>
        <w:tc>
          <w:tcPr>
            <w:tcW w:w="5418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>Concerne la pose des revêtements de sols plastique ou bois, du carrelage, la peinture, la tapisserie, les équipements (escaliers, portes intérieures, plinthes...)</w:t>
            </w:r>
          </w:p>
        </w:tc>
      </w:tr>
      <w:tr w:rsidR="003D6A57" w:rsidRPr="003D6A57" w:rsidTr="001C73D2">
        <w:trPr>
          <w:trHeight w:val="1258"/>
        </w:trPr>
        <w:tc>
          <w:tcPr>
            <w:tcW w:w="5418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>C’est l’évacuation des eaux usées. Soit par raccordement au tout-à-l’égout, soit par l’installation d’une fosse sceptique ou toutes eaux au jardin.</w:t>
            </w:r>
          </w:p>
        </w:tc>
      </w:tr>
      <w:tr w:rsidR="003D6A57" w:rsidRPr="003D6A57" w:rsidTr="001C73D2">
        <w:trPr>
          <w:trHeight w:val="862"/>
        </w:trPr>
        <w:tc>
          <w:tcPr>
            <w:tcW w:w="5418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consistent à effectuer au moyen d'engins mécaniques le décapage des terrains en vue d’une construction.</w:t>
            </w:r>
          </w:p>
        </w:tc>
      </w:tr>
      <w:tr w:rsidR="003D6A57" w:rsidRPr="003D6A57" w:rsidTr="001C73D2">
        <w:trPr>
          <w:trHeight w:val="846"/>
        </w:trPr>
        <w:tc>
          <w:tcPr>
            <w:tcW w:w="5418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>Consiste à isoler le toit, le mur et le sol afin d’éviter les pertes de températures et économiser de l’énergie.</w:t>
            </w:r>
          </w:p>
        </w:tc>
      </w:tr>
      <w:tr w:rsidR="003D6A57" w:rsidRPr="003D6A57" w:rsidTr="001C73D2">
        <w:trPr>
          <w:trHeight w:val="972"/>
        </w:trPr>
        <w:tc>
          <w:tcPr>
            <w:tcW w:w="5418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  <w:t>désigne l'agencement de matériaux recouvrant un bâtiment pour le protéger des intempéries.</w:t>
            </w:r>
          </w:p>
        </w:tc>
      </w:tr>
      <w:tr w:rsidR="003D6A57" w:rsidRPr="003D6A57" w:rsidTr="001C73D2">
        <w:trPr>
          <w:trHeight w:val="877"/>
        </w:trPr>
        <w:tc>
          <w:tcPr>
            <w:tcW w:w="5418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Assemblage de pièces de bois ou de métal, servant à soutenir ou couvrir des constructions et faisant partie de la toiture</w:t>
            </w:r>
          </w:p>
        </w:tc>
      </w:tr>
      <w:tr w:rsidR="003D6A57" w:rsidRPr="003D6A57" w:rsidTr="001C73D2">
        <w:trPr>
          <w:trHeight w:val="1350"/>
        </w:trPr>
        <w:tc>
          <w:tcPr>
            <w:tcW w:w="5418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Elle s’effectue en 2 temps : la mise en place du réseau de tuyauterie et d’évacuation, puis l’installation des sanitaires et de la robinetterie</w:t>
            </w:r>
          </w:p>
        </w:tc>
      </w:tr>
    </w:tbl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bCs/>
          <w:sz w:val="20"/>
          <w:szCs w:val="20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  <w:r w:rsidRPr="003D6A57"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  <w:lastRenderedPageBreak/>
        <w:t xml:space="preserve">Imagier des différents corps de métiers </w:t>
      </w: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  <w:proofErr w:type="gramStart"/>
      <w:r w:rsidRPr="003D6A57"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  <w:t>du</w:t>
      </w:r>
      <w:proofErr w:type="gramEnd"/>
      <w:r w:rsidRPr="003D6A57"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  <w:t xml:space="preserve"> gros œuvre et du second œuvre</w:t>
      </w: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3D6A57">
        <w:rPr>
          <w:rFonts w:ascii="Comic Sans MS" w:eastAsia="Times New Roman" w:hAnsi="Comic Sans MS" w:cs="Times New Roman"/>
          <w:sz w:val="18"/>
          <w:szCs w:val="18"/>
          <w:lang w:eastAsia="fr-FR"/>
        </w:rPr>
        <w:t xml:space="preserve">Je découpe et colle dans les tableaux </w:t>
      </w:r>
      <w:r>
        <w:rPr>
          <w:rFonts w:ascii="Comic Sans MS" w:eastAsia="Times New Roman" w:hAnsi="Comic Sans MS" w:cs="Times New Roman"/>
          <w:noProof/>
          <w:sz w:val="18"/>
          <w:szCs w:val="18"/>
          <w:lang w:eastAsia="fr-FR"/>
        </w:rPr>
        <w:drawing>
          <wp:inline distT="0" distB="0" distL="0" distR="0">
            <wp:extent cx="523875" cy="247650"/>
            <wp:effectExtent l="19050" t="0" r="9525" b="0"/>
            <wp:docPr id="319" name="Image 319" descr="cisea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ciseaux"/>
                    <pic:cNvPicPr>
                      <a:picLocks noChangeAspect="1" noChangeArrowheads="1"/>
                    </pic:cNvPicPr>
                  </pic:nvPicPr>
                  <pic:blipFill>
                    <a:blip r:embed="rId3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1133475" cy="990600"/>
            <wp:effectExtent l="19050" t="0" r="9525" b="0"/>
            <wp:docPr id="320" name="Image 320" descr="pei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peintre"/>
                    <pic:cNvPicPr>
                      <a:picLocks noChangeAspect="1" noChangeArrowheads="1"/>
                    </pic:cNvPicPr>
                  </pic:nvPicPr>
                  <pic:blipFill>
                    <a:blip r:embed="rId3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A57">
        <w:rPr>
          <w:rFonts w:ascii="Comic Sans MS" w:eastAsia="Times New Roman" w:hAnsi="Comic Sans MS" w:cs="Times New Roman"/>
          <w:bCs/>
          <w:sz w:val="24"/>
          <w:szCs w:val="24"/>
          <w:lang w:eastAsia="fr-FR"/>
        </w:rPr>
        <w:t xml:space="preserve">               </w:t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314450" cy="990600"/>
            <wp:effectExtent l="19050" t="0" r="0" b="0"/>
            <wp:docPr id="321" name="Image 321" descr="TERRASS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TERRASSEMENT"/>
                    <pic:cNvPicPr>
                      <a:picLocks noChangeAspect="1" noChangeArrowheads="1"/>
                    </pic:cNvPicPr>
                  </pic:nvPicPr>
                  <pic:blipFill>
                    <a:blip r:embed="rId3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           </w:t>
      </w:r>
      <w:r>
        <w:rPr>
          <w:rFonts w:ascii="Comic Sans MS" w:eastAsia="Times New Roman" w:hAnsi="Comic Sans MS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1495425" cy="1038225"/>
            <wp:effectExtent l="19050" t="0" r="9525" b="0"/>
            <wp:docPr id="322" name="Image 322" descr="Résultat de recherche d'images pour &quot;métiers du second oeuv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Résultat de recherche d'images pour &quot;métiers du second oeuvre&quot;"/>
                    <pic:cNvPicPr>
                      <a:picLocks noChangeAspect="1" noChangeArrowheads="1"/>
                    </pic:cNvPicPr>
                  </pic:nvPicPr>
                  <pic:blipFill>
                    <a:blip r:embed="rId3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</w:t>
      </w: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3D6A57" w:rsidRPr="003D6A57" w:rsidRDefault="00B247B1" w:rsidP="00B247B1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bCs/>
          <w:sz w:val="24"/>
          <w:szCs w:val="24"/>
          <w:lang w:eastAsia="fr-FR"/>
        </w:rPr>
        <w:t xml:space="preserve">     </w:t>
      </w:r>
      <w:r>
        <w:rPr>
          <w:rFonts w:ascii="Comic Sans MS" w:eastAsia="Times New Roman" w:hAnsi="Comic Sans MS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1200150" cy="1028700"/>
            <wp:effectExtent l="19050" t="0" r="0" b="0"/>
            <wp:docPr id="1" name="Image 0" descr="tapiss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pissier.JPG"/>
                    <pic:cNvPicPr/>
                  </pic:nvPicPr>
                  <pic:blipFill>
                    <a:blip r:embed="rId3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201236" cy="102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6A57" w:rsidRPr="003D6A57">
        <w:rPr>
          <w:rFonts w:ascii="Comic Sans MS" w:eastAsia="Times New Roman" w:hAnsi="Comic Sans MS" w:cs="Times New Roman"/>
          <w:bCs/>
          <w:sz w:val="24"/>
          <w:szCs w:val="24"/>
          <w:lang w:eastAsia="fr-FR"/>
        </w:rPr>
        <w:t xml:space="preserve">                   </w:t>
      </w:r>
      <w:r w:rsidR="003D6A57"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</w:t>
      </w:r>
      <w:r w:rsidR="003D6A57">
        <w:rPr>
          <w:rFonts w:ascii="Comic Sans MS" w:eastAsia="Times New Roman" w:hAnsi="Comic Sans MS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800100" cy="1104900"/>
            <wp:effectExtent l="19050" t="0" r="0" b="0"/>
            <wp:docPr id="324" name="Image 324" descr="menuis 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menuis ext"/>
                    <pic:cNvPicPr>
                      <a:picLocks noChangeAspect="1" noChangeArrowheads="1"/>
                    </pic:cNvPicPr>
                  </pic:nvPicPr>
                  <pic:blipFill>
                    <a:blip r:embed="rId3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6A57" w:rsidRPr="003D6A57">
        <w:rPr>
          <w:rFonts w:ascii="Comic Sans MS" w:eastAsia="Times New Roman" w:hAnsi="Comic Sans MS" w:cs="Times New Roman"/>
          <w:bCs/>
          <w:sz w:val="24"/>
          <w:szCs w:val="24"/>
          <w:lang w:eastAsia="fr-FR"/>
        </w:rPr>
        <w:t xml:space="preserve">   </w:t>
      </w:r>
      <w:r w:rsidR="003D6A57"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            </w:t>
      </w:r>
      <w:r w:rsidR="003D6A57"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295400" cy="1028700"/>
            <wp:effectExtent l="19050" t="0" r="0" b="0"/>
            <wp:docPr id="325" name="Image 325" descr="fond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fondation"/>
                    <pic:cNvPicPr>
                      <a:picLocks noChangeAspect="1" noChangeArrowheads="1"/>
                    </pic:cNvPicPr>
                  </pic:nvPicPr>
                  <pic:blipFill>
                    <a:blip r:embed="rId4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6A57"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</w:t>
      </w: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bCs/>
          <w:noProof/>
          <w:sz w:val="24"/>
          <w:szCs w:val="24"/>
          <w:lang w:eastAsia="fr-FR"/>
        </w:rPr>
        <w:drawing>
          <wp:inline distT="0" distB="0" distL="0" distR="0">
            <wp:extent cx="1266825" cy="952500"/>
            <wp:effectExtent l="19050" t="0" r="9525" b="0"/>
            <wp:docPr id="326" name="Image 326" descr="el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elct"/>
                    <pic:cNvPicPr>
                      <a:picLocks noChangeAspect="1" noChangeArrowheads="1"/>
                    </pic:cNvPicPr>
                  </pic:nvPicPr>
                  <pic:blipFill>
                    <a:blip r:embed="rId4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A57">
        <w:rPr>
          <w:rFonts w:ascii="Comic Sans MS" w:eastAsia="Times New Roman" w:hAnsi="Comic Sans MS" w:cs="Times New Roman"/>
          <w:bCs/>
          <w:sz w:val="24"/>
          <w:szCs w:val="24"/>
          <w:lang w:eastAsia="fr-FR"/>
        </w:rPr>
        <w:t xml:space="preserve">              </w:t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228725" cy="990600"/>
            <wp:effectExtent l="19050" t="0" r="9525" b="0"/>
            <wp:docPr id="327" name="Image 327" descr="cloi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cloison"/>
                    <pic:cNvPicPr>
                      <a:picLocks noChangeAspect="1" noChangeArrowheads="1"/>
                    </pic:cNvPicPr>
                  </pic:nvPicPr>
                  <pic:blipFill>
                    <a:blip r:embed="rId4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              </w:t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228725" cy="990600"/>
            <wp:effectExtent l="19050" t="0" r="9525" b="0"/>
            <wp:docPr id="328" name="Image 328" descr="iso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isolation"/>
                    <pic:cNvPicPr>
                      <a:picLocks noChangeAspect="1" noChangeArrowheads="1"/>
                    </pic:cNvPicPr>
                  </pic:nvPicPr>
                  <pic:blipFill>
                    <a:blip r:embed="rId4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 </w:t>
      </w: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133475" cy="809625"/>
            <wp:effectExtent l="19050" t="0" r="9525" b="0"/>
            <wp:docPr id="329" name="Image 329" descr="carre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carreleur"/>
                    <pic:cNvPicPr>
                      <a:picLocks noChangeAspect="1" noChangeArrowheads="1"/>
                    </pic:cNvPicPr>
                  </pic:nvPicPr>
                  <pic:blipFill>
                    <a:blip r:embed="rId4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            </w:t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209675" cy="1038225"/>
            <wp:effectExtent l="19050" t="0" r="9525" b="0"/>
            <wp:docPr id="330" name="Image 330" descr="to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toit"/>
                    <pic:cNvPicPr>
                      <a:picLocks noChangeAspect="1" noChangeArrowheads="1"/>
                    </pic:cNvPicPr>
                  </pic:nvPicPr>
                  <pic:blipFill>
                    <a:blip r:embed="rId4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                </w:t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314450" cy="1104900"/>
            <wp:effectExtent l="19050" t="0" r="0" b="0"/>
            <wp:docPr id="331" name="Image 331" descr="assainiss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assainissement"/>
                    <pic:cNvPicPr>
                      <a:picLocks noChangeAspect="1" noChangeArrowheads="1"/>
                    </pic:cNvPicPr>
                  </pic:nvPicPr>
                  <pic:blipFill>
                    <a:blip r:embed="rId4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 </w:t>
      </w: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343025" cy="1009650"/>
            <wp:effectExtent l="19050" t="0" r="9525" b="0"/>
            <wp:docPr id="332" name="Image 332" descr="charp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charpente"/>
                    <pic:cNvPicPr>
                      <a:picLocks noChangeAspect="1" noChangeArrowheads="1"/>
                    </pic:cNvPicPr>
                  </pic:nvPicPr>
                  <pic:blipFill>
                    <a:blip r:embed="rId4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            </w:t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276350" cy="1066800"/>
            <wp:effectExtent l="19050" t="0" r="0" b="0"/>
            <wp:docPr id="333" name="Image 333" descr="mur%20B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mur%20BBM"/>
                    <pic:cNvPicPr>
                      <a:picLocks noChangeAspect="1" noChangeArrowheads="1"/>
                    </pic:cNvPicPr>
                  </pic:nvPicPr>
                  <pic:blipFill>
                    <a:blip r:embed="rId4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A57">
        <w:rPr>
          <w:rFonts w:ascii="Comic Sans MS" w:eastAsia="Times New Roman" w:hAnsi="Comic Sans MS" w:cs="Times New Roman"/>
          <w:sz w:val="24"/>
          <w:szCs w:val="24"/>
          <w:lang w:eastAsia="fr-FR"/>
        </w:rPr>
        <w:t xml:space="preserve">                   </w:t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181100" cy="942975"/>
            <wp:effectExtent l="19050" t="0" r="0" b="0"/>
            <wp:docPr id="334" name="Image 334" descr="chauff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chauffage2"/>
                    <pic:cNvPicPr>
                      <a:picLocks noChangeAspect="1" noChangeArrowheads="1"/>
                    </pic:cNvPicPr>
                  </pic:nvPicPr>
                  <pic:blipFill>
                    <a:blip r:embed="rId4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B247B1" w:rsidRDefault="00B247B1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  <w:r w:rsidRPr="003D6A57"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  <w:lastRenderedPageBreak/>
        <w:t>Tableau n°1:</w:t>
      </w:r>
      <w:r w:rsidRPr="003D6A57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 xml:space="preserve">     LE GROS ŒUVRE</w:t>
      </w:r>
    </w:p>
    <w:tbl>
      <w:tblPr>
        <w:tblpPr w:leftFromText="141" w:rightFromText="141" w:vertAnchor="text" w:horzAnchor="margin" w:tblpXSpec="center" w:tblpY="216"/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6"/>
        <w:gridCol w:w="2316"/>
      </w:tblGrid>
      <w:tr w:rsidR="003D6A57" w:rsidRPr="003D6A57" w:rsidTr="001E3418">
        <w:trPr>
          <w:trHeight w:val="416"/>
        </w:trPr>
        <w:tc>
          <w:tcPr>
            <w:tcW w:w="7566" w:type="dxa"/>
          </w:tcPr>
          <w:p w:rsidR="003D6A57" w:rsidRPr="003D6A57" w:rsidRDefault="001E3418" w:rsidP="001E3418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>Etapes de construction</w:t>
            </w:r>
          </w:p>
        </w:tc>
        <w:tc>
          <w:tcPr>
            <w:tcW w:w="2316" w:type="dxa"/>
          </w:tcPr>
          <w:p w:rsidR="003D6A57" w:rsidRPr="003D6A57" w:rsidRDefault="001E3418" w:rsidP="001E34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</w:pPr>
            <w:r w:rsidRPr="001E3418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>Photos</w:t>
            </w:r>
          </w:p>
        </w:tc>
      </w:tr>
      <w:tr w:rsidR="001E3418" w:rsidRPr="003D6A57" w:rsidTr="001E3418">
        <w:trPr>
          <w:trHeight w:val="2016"/>
        </w:trPr>
        <w:tc>
          <w:tcPr>
            <w:tcW w:w="7566" w:type="dxa"/>
          </w:tcPr>
          <w:p w:rsidR="001E3418" w:rsidRPr="003D6A57" w:rsidRDefault="001E3418" w:rsidP="001E3418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 xml:space="preserve">TERRASSEMENTS: </w:t>
            </w:r>
          </w:p>
          <w:p w:rsidR="001E3418" w:rsidRPr="003D6A57" w:rsidRDefault="001E3418" w:rsidP="001E3418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  <w:t>consistent à effectuer au moyen d'engins mécaniques le décapage des terrains en vue d’une construction.</w:t>
            </w:r>
          </w:p>
        </w:tc>
        <w:tc>
          <w:tcPr>
            <w:tcW w:w="2316" w:type="dxa"/>
          </w:tcPr>
          <w:p w:rsidR="001E3418" w:rsidRDefault="001E3418" w:rsidP="003D6A57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  <w:drawing>
                <wp:inline distT="0" distB="0" distL="0" distR="0">
                  <wp:extent cx="1314450" cy="990600"/>
                  <wp:effectExtent l="19050" t="0" r="0" b="0"/>
                  <wp:docPr id="8" name="Image 335" descr="TERRASS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TERRASS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E3418">
        <w:trPr>
          <w:trHeight w:val="1940"/>
        </w:trPr>
        <w:tc>
          <w:tcPr>
            <w:tcW w:w="7566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>FONDATIONS :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  <w:t>Ce sont les parties enterrées, non visibles de la construction. Elles sont coulées en béton armé.</w:t>
            </w:r>
          </w:p>
        </w:tc>
        <w:tc>
          <w:tcPr>
            <w:tcW w:w="2316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  <w:drawing>
                <wp:inline distT="0" distB="0" distL="0" distR="0">
                  <wp:extent cx="1295400" cy="1028700"/>
                  <wp:effectExtent l="19050" t="0" r="0" b="0"/>
                  <wp:docPr id="336" name="Image 336" descr="fond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fond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E3418">
        <w:trPr>
          <w:trHeight w:val="1923"/>
        </w:trPr>
        <w:tc>
          <w:tcPr>
            <w:tcW w:w="7566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 xml:space="preserve">ASSAINISSEMENT : </w:t>
            </w:r>
            <w:r w:rsidRPr="003D6A57"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  <w:t>C’est l’évacuation des eaux usées. Soit par raccordement au tout-à-l’égout, soit par l’installation d’une fosse sceptique ou toutes eaux au jardin.</w:t>
            </w:r>
            <w:r w:rsidRPr="003D6A57"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2316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  <w:drawing>
                <wp:inline distT="0" distB="0" distL="0" distR="0">
                  <wp:extent cx="1314450" cy="1104900"/>
                  <wp:effectExtent l="19050" t="0" r="0" b="0"/>
                  <wp:docPr id="337" name="Image 337" descr="assainiss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assainiss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E3418">
        <w:trPr>
          <w:trHeight w:val="1999"/>
        </w:trPr>
        <w:tc>
          <w:tcPr>
            <w:tcW w:w="7566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 xml:space="preserve">MAÇONNERIE :  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  <w:t xml:space="preserve">Partie des travaux comprenant l'édification des murs (BBM, béton, briques) ainsi que les travaux de revêtement (enduits, joints). </w:t>
            </w: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 xml:space="preserve">     </w:t>
            </w:r>
            <w:r w:rsidRPr="003D6A57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2316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  <w:drawing>
                <wp:inline distT="0" distB="0" distL="0" distR="0">
                  <wp:extent cx="1276350" cy="1066800"/>
                  <wp:effectExtent l="19050" t="0" r="0" b="0"/>
                  <wp:docPr id="338" name="Image 338" descr="mur%20BB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mur%20BB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E3418">
        <w:trPr>
          <w:trHeight w:val="1923"/>
        </w:trPr>
        <w:tc>
          <w:tcPr>
            <w:tcW w:w="7566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 xml:space="preserve">CHARPENTE :  </w:t>
            </w: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 xml:space="preserve"> 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  <w:t xml:space="preserve">Assemblage de pièces de bois ou de métal, servant à soutenir ou couvrir des constructions et faisant partie de la toiture      </w:t>
            </w:r>
            <w:r w:rsidRPr="003D6A57"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2316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  <w:drawing>
                <wp:inline distT="0" distB="0" distL="0" distR="0">
                  <wp:extent cx="1228725" cy="923925"/>
                  <wp:effectExtent l="19050" t="0" r="9525" b="0"/>
                  <wp:docPr id="339" name="Image 339" descr="charp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charp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E3418">
        <w:trPr>
          <w:trHeight w:val="1880"/>
        </w:trPr>
        <w:tc>
          <w:tcPr>
            <w:tcW w:w="7566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 xml:space="preserve">COUVERTURE :   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  <w:t>Désigne l'agencement de matériaux recouvrant un bâtiment pour le protéger des intempéries (ardoise, tuiles,…).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2316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fr-FR"/>
              </w:rPr>
              <w:drawing>
                <wp:inline distT="0" distB="0" distL="0" distR="0">
                  <wp:extent cx="1209675" cy="1038225"/>
                  <wp:effectExtent l="19050" t="0" r="9525" b="0"/>
                  <wp:docPr id="340" name="Image 340" descr="to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to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E3418">
        <w:trPr>
          <w:trHeight w:val="1933"/>
        </w:trPr>
        <w:tc>
          <w:tcPr>
            <w:tcW w:w="7566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>MENUISERIES EXTERIEURES:</w:t>
            </w:r>
            <w:r w:rsidRPr="003D6A57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 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  <w:t xml:space="preserve">Pose des portes et fenêtres extérieures ainsi que les stores, les volets, les portails d’entrées, de garages...       </w:t>
            </w:r>
          </w:p>
        </w:tc>
        <w:tc>
          <w:tcPr>
            <w:tcW w:w="2316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800100" cy="1104900"/>
                  <wp:effectExtent l="19050" t="0" r="0" b="0"/>
                  <wp:docPr id="341" name="Image 341" descr="menuis 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menuis 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  <w:r w:rsidRPr="003D6A57"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  <w:lastRenderedPageBreak/>
        <w:t>Tableau n°2:</w:t>
      </w:r>
      <w:r w:rsidRPr="003D6A57">
        <w:rPr>
          <w:rFonts w:ascii="Comic Sans MS" w:eastAsia="Times New Roman" w:hAnsi="Comic Sans MS" w:cs="Times New Roman"/>
          <w:b/>
          <w:sz w:val="24"/>
          <w:szCs w:val="24"/>
          <w:lang w:eastAsia="fr-FR"/>
        </w:rPr>
        <w:t xml:space="preserve">      LE SECOND </w:t>
      </w:r>
      <w:r w:rsidRPr="003D6A57">
        <w:rPr>
          <w:rFonts w:ascii="Comic Sans MS" w:eastAsia="Times New Roman" w:hAnsi="Comic Sans MS" w:cs="Times New Roman"/>
          <w:b/>
          <w:bCs/>
          <w:sz w:val="24"/>
          <w:szCs w:val="24"/>
          <w:lang w:eastAsia="fr-FR"/>
        </w:rPr>
        <w:t>ŒUVRE</w:t>
      </w:r>
    </w:p>
    <w:tbl>
      <w:tblPr>
        <w:tblpPr w:leftFromText="141" w:rightFromText="141" w:vertAnchor="text" w:horzAnchor="margin" w:tblpXSpec="center" w:tblpY="27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410"/>
      </w:tblGrid>
      <w:tr w:rsidR="003D6A57" w:rsidRPr="003D6A57" w:rsidTr="001E3418">
        <w:trPr>
          <w:trHeight w:val="410"/>
        </w:trPr>
        <w:tc>
          <w:tcPr>
            <w:tcW w:w="7621" w:type="dxa"/>
          </w:tcPr>
          <w:p w:rsidR="003D6A57" w:rsidRPr="003D6A57" w:rsidRDefault="001E3418" w:rsidP="001E3418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>E</w:t>
            </w:r>
            <w:r w:rsidR="003D6A57"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 xml:space="preserve">tapes de construction </w:t>
            </w:r>
          </w:p>
        </w:tc>
        <w:tc>
          <w:tcPr>
            <w:tcW w:w="2410" w:type="dxa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>Photos</w:t>
            </w:r>
          </w:p>
        </w:tc>
      </w:tr>
      <w:tr w:rsidR="003D6A57" w:rsidRPr="003D6A57" w:rsidTr="001C73D2">
        <w:trPr>
          <w:trHeight w:val="1734"/>
        </w:trPr>
        <w:tc>
          <w:tcPr>
            <w:tcW w:w="7621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 xml:space="preserve">ISOLATION: </w:t>
            </w: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 xml:space="preserve"> 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  <w:t>Consiste à isoler le toit, le mur et le sol afin d’éviter les pertes de températures et économiser de l’énergie.</w:t>
            </w:r>
          </w:p>
        </w:tc>
        <w:tc>
          <w:tcPr>
            <w:tcW w:w="2410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228725" cy="990600"/>
                  <wp:effectExtent l="19050" t="0" r="9525" b="0"/>
                  <wp:docPr id="342" name="Image 342" descr="isol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isol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E3418">
        <w:trPr>
          <w:trHeight w:val="1702"/>
        </w:trPr>
        <w:tc>
          <w:tcPr>
            <w:tcW w:w="7621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>PLATRERIE:</w:t>
            </w:r>
            <w:r w:rsidRPr="003D6A57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 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  <w:t xml:space="preserve">Concerne les cloisons et plafonds pour répartir le volume des différentes pièces de votre habitation.        </w:t>
            </w:r>
          </w:p>
        </w:tc>
        <w:tc>
          <w:tcPr>
            <w:tcW w:w="2410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228725" cy="990600"/>
                  <wp:effectExtent l="19050" t="0" r="9525" b="0"/>
                  <wp:docPr id="343" name="Image 343" descr="cloi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cloi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E3418">
        <w:trPr>
          <w:trHeight w:val="1812"/>
        </w:trPr>
        <w:tc>
          <w:tcPr>
            <w:tcW w:w="7621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>INSTALLATION SANITAIRE:</w:t>
            </w:r>
            <w:r w:rsidRPr="003D6A57"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  <w:t xml:space="preserve"> </w:t>
            </w:r>
            <w:r w:rsidRPr="003D6A57"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  <w:t>Elle s’effectue en 2 temps :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  <w:t xml:space="preserve">La mise en place du réseau de tuyauterie et d’évacuation, puis l’installation des sanitaires et de la robinetterie.     </w:t>
            </w:r>
          </w:p>
        </w:tc>
        <w:tc>
          <w:tcPr>
            <w:tcW w:w="2410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352550" cy="942975"/>
                  <wp:effectExtent l="19050" t="0" r="0" b="0"/>
                  <wp:docPr id="344" name="Image 344" descr="Résultat de recherche d'images pour &quot;métiers du second oeuvr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Résultat de recherche d'images pour &quot;métiers du second oeuvr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C73D2">
        <w:trPr>
          <w:trHeight w:val="1697"/>
        </w:trPr>
        <w:tc>
          <w:tcPr>
            <w:tcW w:w="7621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 xml:space="preserve">ELECTRICITE: </w:t>
            </w:r>
            <w:r w:rsidRPr="003D6A57"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  <w:t xml:space="preserve">Elle s’effectue en 2 temps : la mise en place </w:t>
            </w:r>
            <w:r w:rsidRPr="003D6A57"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  <w:t>des gaines, puis l’installation des prises électriques, interrupteurs, sources de lumière, tableau de répartition, domotique…</w:t>
            </w:r>
          </w:p>
        </w:tc>
        <w:tc>
          <w:tcPr>
            <w:tcW w:w="2410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181100" cy="885825"/>
                  <wp:effectExtent l="19050" t="0" r="0" b="0"/>
                  <wp:docPr id="345" name="Image 345" descr="el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 descr="el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E3418">
        <w:trPr>
          <w:trHeight w:val="1820"/>
        </w:trPr>
        <w:tc>
          <w:tcPr>
            <w:tcW w:w="7621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 xml:space="preserve">CHAUFFAGE: </w:t>
            </w:r>
            <w:r w:rsidRPr="003D6A57"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  <w:t>Il s’effectue en 2 temps :</w:t>
            </w:r>
            <w:r w:rsidRPr="003D6A57"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  <w:r w:rsidRPr="003D6A57"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  <w:t>la mise en place du réseau de tuyauterie, puis l’installation des appareils.</w:t>
            </w:r>
            <w:r w:rsidRPr="003D6A57">
              <w:rPr>
                <w:rFonts w:ascii="Comic Sans MS" w:eastAsia="Times New Roman" w:hAnsi="Comic Sans MS" w:cs="Times New Roman"/>
                <w:color w:val="FF0000"/>
                <w:sz w:val="20"/>
                <w:szCs w:val="20"/>
                <w:lang w:eastAsia="fr-FR"/>
              </w:rPr>
              <w:t xml:space="preserve"> 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  <w:t xml:space="preserve">(radiateurs, chaudière, poêle, pompe à chaleur,…)     </w:t>
            </w:r>
            <w:r w:rsidRPr="003D6A57">
              <w:rPr>
                <w:rFonts w:ascii="Comic Sans MS" w:eastAsia="Times New Roman" w:hAnsi="Comic Sans MS" w:cs="Times New Roman"/>
                <w:color w:val="FF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2410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181100" cy="942975"/>
                  <wp:effectExtent l="19050" t="0" r="0" b="0"/>
                  <wp:docPr id="346" name="Image 346" descr="chauff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chauff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C73D2">
        <w:trPr>
          <w:trHeight w:val="1625"/>
        </w:trPr>
        <w:tc>
          <w:tcPr>
            <w:tcW w:w="7621" w:type="dxa"/>
            <w:vMerge w:val="restart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  <w:t xml:space="preserve">FINITIONS: 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bCs/>
                <w:color w:val="FF0000"/>
                <w:sz w:val="24"/>
                <w:szCs w:val="24"/>
                <w:lang w:eastAsia="fr-FR"/>
              </w:rPr>
              <w:t>Concerne la pose des revêtements de sols plastique ou bois, du carrelage, la peinture, la tapisserie, les équipements (escaliers, portes intérieures, plinthes...)</w:t>
            </w:r>
          </w:p>
        </w:tc>
        <w:tc>
          <w:tcPr>
            <w:tcW w:w="2410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114425" cy="800100"/>
                  <wp:effectExtent l="19050" t="0" r="9525" b="0"/>
                  <wp:docPr id="347" name="Image 347" descr="carrele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carrele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C73D2">
        <w:trPr>
          <w:trHeight w:val="1407"/>
        </w:trPr>
        <w:tc>
          <w:tcPr>
            <w:tcW w:w="7621" w:type="dxa"/>
            <w:vMerge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410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bCs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095375" cy="895350"/>
                  <wp:effectExtent l="19050" t="0" r="9525" b="0"/>
                  <wp:docPr id="348" name="Image 348" descr="peint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peint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A57" w:rsidRPr="003D6A57" w:rsidTr="001C73D2">
        <w:trPr>
          <w:trHeight w:val="1443"/>
        </w:trPr>
        <w:tc>
          <w:tcPr>
            <w:tcW w:w="7621" w:type="dxa"/>
            <w:vMerge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410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Comic Sans MS" w:eastAsia="Times New Roman" w:hAnsi="Comic Sans MS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095375" cy="876300"/>
                  <wp:effectExtent l="19050" t="0" r="9525" b="0"/>
                  <wp:docPr id="349" name="Image 35" descr="tapiss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5" descr="tapiss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6A57" w:rsidRPr="003D6A57" w:rsidRDefault="003D6A57" w:rsidP="003D6A57">
      <w:pPr>
        <w:spacing w:after="0" w:line="360" w:lineRule="auto"/>
        <w:jc w:val="center"/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</w:pPr>
      <w:r w:rsidRPr="003D6A57">
        <w:rPr>
          <w:rFonts w:ascii="Comic Sans MS" w:eastAsia="Times New Roman" w:hAnsi="Comic Sans MS" w:cs="Times New Roman"/>
          <w:sz w:val="28"/>
          <w:szCs w:val="28"/>
          <w:u w:val="single"/>
          <w:lang w:eastAsia="fr-FR"/>
        </w:rPr>
        <w:lastRenderedPageBreak/>
        <w:t>TP3 : Le planning des travaux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9"/>
        <w:gridCol w:w="3260"/>
        <w:gridCol w:w="2196"/>
      </w:tblGrid>
      <w:tr w:rsidR="003D6A57" w:rsidRPr="003D6A57" w:rsidTr="001C73D2">
        <w:trPr>
          <w:trHeight w:val="400"/>
          <w:jc w:val="center"/>
        </w:trPr>
        <w:tc>
          <w:tcPr>
            <w:tcW w:w="4609" w:type="dxa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On donne</w:t>
            </w:r>
          </w:p>
        </w:tc>
        <w:tc>
          <w:tcPr>
            <w:tcW w:w="3260" w:type="dxa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On demande</w:t>
            </w:r>
          </w:p>
        </w:tc>
        <w:tc>
          <w:tcPr>
            <w:tcW w:w="2196" w:type="dxa"/>
          </w:tcPr>
          <w:p w:rsidR="003D6A57" w:rsidRPr="003D6A57" w:rsidRDefault="003D6A57" w:rsidP="003D6A57">
            <w:pPr>
              <w:spacing w:after="0" w:line="36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On exige</w:t>
            </w:r>
          </w:p>
        </w:tc>
      </w:tr>
      <w:tr w:rsidR="003D6A57" w:rsidRPr="003D6A57" w:rsidTr="001C73D2">
        <w:trPr>
          <w:trHeight w:val="1154"/>
          <w:jc w:val="center"/>
        </w:trPr>
        <w:tc>
          <w:tcPr>
            <w:tcW w:w="4609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 xml:space="preserve">Ci-dessous dans le désordre les photos représentant les interventions des entreprises. 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 xml:space="preserve">Sur une feuille A4 un planning des travaux à compléter. </w:t>
            </w:r>
          </w:p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Les TP1 et TP2 à disposition.</w:t>
            </w:r>
          </w:p>
        </w:tc>
        <w:tc>
          <w:tcPr>
            <w:tcW w:w="3260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D’inscrire l’ordre des étapes d’intervention des entreprises sur la fiche « planning des travaux ».</w:t>
            </w:r>
          </w:p>
        </w:tc>
        <w:tc>
          <w:tcPr>
            <w:tcW w:w="2196" w:type="dxa"/>
          </w:tcPr>
          <w:p w:rsidR="003D6A57" w:rsidRPr="003D6A57" w:rsidRDefault="003D6A57" w:rsidP="003D6A57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20"/>
                <w:szCs w:val="20"/>
                <w:lang w:eastAsia="fr-FR"/>
              </w:rPr>
              <w:t>Une suite logique sur l’ordre des étapes d’intervention.</w:t>
            </w:r>
          </w:p>
        </w:tc>
      </w:tr>
    </w:tbl>
    <w:tbl>
      <w:tblPr>
        <w:tblpPr w:leftFromText="141" w:rightFromText="141" w:vertAnchor="text" w:horzAnchor="margin" w:tblpXSpec="center" w:tblpY="280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881"/>
        <w:gridCol w:w="442"/>
        <w:gridCol w:w="427"/>
        <w:gridCol w:w="310"/>
      </w:tblGrid>
      <w:tr w:rsidR="003D6A57" w:rsidRPr="003D6A57" w:rsidTr="001C73D2">
        <w:trPr>
          <w:trHeight w:val="263"/>
        </w:trPr>
        <w:tc>
          <w:tcPr>
            <w:tcW w:w="8840" w:type="dxa"/>
            <w:gridSpan w:val="2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Compétence évaluée cycle 3</w:t>
            </w:r>
          </w:p>
        </w:tc>
        <w:tc>
          <w:tcPr>
            <w:tcW w:w="442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427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proofErr w:type="spellStart"/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ec</w:t>
            </w:r>
            <w:proofErr w:type="spellEnd"/>
          </w:p>
        </w:tc>
        <w:tc>
          <w:tcPr>
            <w:tcW w:w="310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a</w:t>
            </w:r>
          </w:p>
        </w:tc>
      </w:tr>
      <w:tr w:rsidR="003D6A57" w:rsidRPr="003D6A57" w:rsidTr="001C73D2">
        <w:trPr>
          <w:trHeight w:val="263"/>
        </w:trPr>
        <w:tc>
          <w:tcPr>
            <w:tcW w:w="959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2-1.3</w:t>
            </w:r>
          </w:p>
        </w:tc>
        <w:tc>
          <w:tcPr>
            <w:tcW w:w="7881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Planifier  les étapes et les tâches pour la réalisation d’une production</w:t>
            </w:r>
          </w:p>
        </w:tc>
        <w:tc>
          <w:tcPr>
            <w:tcW w:w="442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  <w:tc>
          <w:tcPr>
            <w:tcW w:w="427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  <w:tc>
          <w:tcPr>
            <w:tcW w:w="310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</w:tr>
      <w:tr w:rsidR="003D6A57" w:rsidRPr="003D6A57" w:rsidTr="001C73D2">
        <w:trPr>
          <w:trHeight w:val="263"/>
        </w:trPr>
        <w:tc>
          <w:tcPr>
            <w:tcW w:w="959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Scie-4.3</w:t>
            </w:r>
          </w:p>
        </w:tc>
        <w:tc>
          <w:tcPr>
            <w:tcW w:w="7881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3D6A57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Utiliser différents modes de représentation formalisés (tableau)</w:t>
            </w:r>
          </w:p>
        </w:tc>
        <w:tc>
          <w:tcPr>
            <w:tcW w:w="442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  <w:tc>
          <w:tcPr>
            <w:tcW w:w="427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  <w:tc>
          <w:tcPr>
            <w:tcW w:w="310" w:type="dxa"/>
          </w:tcPr>
          <w:p w:rsidR="003D6A57" w:rsidRPr="003D6A57" w:rsidRDefault="003D6A57" w:rsidP="003D6A57">
            <w:pPr>
              <w:spacing w:after="0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</w:p>
        </w:tc>
      </w:tr>
    </w:tbl>
    <w:p w:rsidR="003D6A57" w:rsidRPr="003D6A57" w:rsidRDefault="003D6A57" w:rsidP="003D6A57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</w:pPr>
    </w:p>
    <w:p w:rsidR="003D6A57" w:rsidRPr="003D6A57" w:rsidRDefault="003D6A57" w:rsidP="003D6A57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</w:pPr>
      <w:r w:rsidRPr="003D6A57"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  <w:t>Liste des interventions des entreprises en images</w:t>
      </w:r>
    </w:p>
    <w:p w:rsidR="003D6A57" w:rsidRPr="003D6A57" w:rsidRDefault="003D6A57" w:rsidP="003D6A57">
      <w:pPr>
        <w:spacing w:after="0" w:line="360" w:lineRule="auto"/>
        <w:ind w:left="-567" w:right="-711"/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466850" cy="1171575"/>
            <wp:effectExtent l="19050" t="19050" r="19050" b="28575"/>
            <wp:docPr id="350" name="Image 35" descr="tapisser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5" descr="tapisserie.JPG"/>
                    <pic:cNvPicPr>
                      <a:picLocks noChangeAspect="1" noChangeArrowheads="1"/>
                    </pic:cNvPicPr>
                  </pic:nvPicPr>
                  <pic:blipFill>
                    <a:blip r:embed="rId5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715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590675" cy="1132345"/>
            <wp:effectExtent l="19050" t="19050" r="28575" b="10655"/>
            <wp:docPr id="351" name="Image 28" descr="fondat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8" descr="fondations.JPG"/>
                    <pic:cNvPicPr>
                      <a:picLocks noChangeAspect="1" noChangeArrowheads="1"/>
                    </pic:cNvPicPr>
                  </pic:nvPicPr>
                  <pic:blipFill>
                    <a:blip r:embed="rId5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323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714500" cy="1190625"/>
            <wp:effectExtent l="19050" t="19050" r="19050" b="28575"/>
            <wp:docPr id="352" name="Image 27" descr="electricit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7" descr="electricité.JPG"/>
                    <pic:cNvPicPr>
                      <a:picLocks noChangeAspect="1" noChangeArrowheads="1"/>
                    </pic:cNvPicPr>
                  </pic:nvPicPr>
                  <pic:blipFill>
                    <a:blip r:embed="rId5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06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590675" cy="1171575"/>
            <wp:effectExtent l="19050" t="19050" r="28575" b="28575"/>
            <wp:docPr id="353" name="Image 30" descr="maçonner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" descr="maçonnerie.JPG"/>
                    <pic:cNvPicPr>
                      <a:picLocks noChangeAspect="1" noChangeArrowheads="1"/>
                    </pic:cNvPicPr>
                  </pic:nvPicPr>
                  <pic:blipFill>
                    <a:blip r:embed="rId5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715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D6A57" w:rsidRPr="003D6A57" w:rsidRDefault="003D6A57" w:rsidP="003D6A57">
      <w:pPr>
        <w:spacing w:after="0" w:line="360" w:lineRule="auto"/>
        <w:ind w:left="-567" w:right="-711"/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543050" cy="1266825"/>
            <wp:effectExtent l="19050" t="19050" r="19050" b="28575"/>
            <wp:docPr id="354" name="Image 24" descr="charpe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 descr="charpente.JPG"/>
                    <pic:cNvPicPr>
                      <a:picLocks noChangeAspect="1" noChangeArrowheads="1"/>
                    </pic:cNvPicPr>
                  </pic:nvPicPr>
                  <pic:blipFill>
                    <a:blip r:embed="rId6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668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733550" cy="1248902"/>
            <wp:effectExtent l="19050" t="19050" r="19050" b="27448"/>
            <wp:docPr id="355" name="Image 25" descr="chauff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 descr="chauffage.JPG"/>
                    <pic:cNvPicPr>
                      <a:picLocks noChangeAspect="1" noChangeArrowheads="1"/>
                    </pic:cNvPicPr>
                  </pic:nvPicPr>
                  <pic:blipFill>
                    <a:blip r:embed="rId6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495" cy="1248862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447800" cy="1276350"/>
            <wp:effectExtent l="19050" t="19050" r="19050" b="19050"/>
            <wp:docPr id="356" name="Image 31" descr="menuiserie 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1" descr="menuiserie ext.JPG"/>
                    <pic:cNvPicPr>
                      <a:picLocks noChangeAspect="1" noChangeArrowheads="1"/>
                    </pic:cNvPicPr>
                  </pic:nvPicPr>
                  <pic:blipFill>
                    <a:blip r:embed="rId6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763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666875" cy="1295400"/>
            <wp:effectExtent l="19050" t="19050" r="28575" b="19050"/>
            <wp:docPr id="357" name="Image 29" descr="isol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9" descr="isolation.JPG"/>
                    <pic:cNvPicPr>
                      <a:picLocks noChangeAspect="1" noChangeArrowheads="1"/>
                    </pic:cNvPicPr>
                  </pic:nvPicPr>
                  <pic:blipFill>
                    <a:blip r:embed="rId6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95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D6A57" w:rsidRPr="003D6A57" w:rsidRDefault="003D6A57" w:rsidP="003D6A57">
      <w:pPr>
        <w:spacing w:after="0" w:line="360" w:lineRule="auto"/>
        <w:ind w:left="-567" w:right="-711"/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562100" cy="1276350"/>
            <wp:effectExtent l="19050" t="19050" r="19050" b="19050"/>
            <wp:docPr id="358" name="Image 26" descr="couver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6" descr="couverture.JPG"/>
                    <pic:cNvPicPr>
                      <a:picLocks noChangeAspect="1" noChangeArrowheads="1"/>
                    </pic:cNvPicPr>
                  </pic:nvPicPr>
                  <pic:blipFill>
                    <a:blip r:embed="rId6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763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647825" cy="1240497"/>
            <wp:effectExtent l="19050" t="19050" r="28575" b="16803"/>
            <wp:docPr id="359" name="Image 34" descr="sanita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4" descr="sanitaire.JPG"/>
                    <pic:cNvPicPr>
                      <a:picLocks noChangeAspect="1" noChangeArrowheads="1"/>
                    </pic:cNvPicPr>
                  </pic:nvPicPr>
                  <pic:blipFill>
                    <a:blip r:embed="rId6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40497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685925" cy="1241285"/>
            <wp:effectExtent l="19050" t="19050" r="28575" b="16015"/>
            <wp:docPr id="360" name="Image 36" descr="terrass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6" descr="terrassement.JPG"/>
                    <pic:cNvPicPr>
                      <a:picLocks noChangeAspect="1" noChangeArrowheads="1"/>
                    </pic:cNvPicPr>
                  </pic:nvPicPr>
                  <pic:blipFill>
                    <a:blip r:embed="rId6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4128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433582" cy="1276350"/>
            <wp:effectExtent l="19050" t="19050" r="14218" b="19050"/>
            <wp:docPr id="361" name="Image 32" descr="plâtrer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2" descr="plâtrerie.JPG"/>
                    <pic:cNvPicPr>
                      <a:picLocks noChangeAspect="1" noChangeArrowheads="1"/>
                    </pic:cNvPicPr>
                  </pic:nvPicPr>
                  <pic:blipFill>
                    <a:blip r:embed="rId6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582" cy="12763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D6A57" w:rsidRPr="003D6A57" w:rsidRDefault="003D6A57" w:rsidP="003D6A57">
      <w:pPr>
        <w:spacing w:after="0" w:line="360" w:lineRule="auto"/>
        <w:ind w:left="-567" w:right="-711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2085975" cy="1238548"/>
            <wp:effectExtent l="19050" t="19050" r="28575" b="18752"/>
            <wp:docPr id="362" name="Image 23" descr="assainiss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 descr="assainissement.JPG"/>
                    <pic:cNvPicPr>
                      <a:picLocks noChangeAspect="1" noChangeArrowheads="1"/>
                    </pic:cNvPicPr>
                  </pic:nvPicPr>
                  <pic:blipFill>
                    <a:blip r:embed="rId6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38548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647825" cy="1152525"/>
            <wp:effectExtent l="19050" t="19050" r="28575" b="28575"/>
            <wp:docPr id="363" name="Image 33" descr="recep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3" descr="reception.JPG"/>
                    <pic:cNvPicPr>
                      <a:picLocks noChangeAspect="1" noChangeArrowheads="1"/>
                    </pic:cNvPicPr>
                  </pic:nvPicPr>
                  <pic:blipFill>
                    <a:blip r:embed="rId6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525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257300" cy="838200"/>
            <wp:effectExtent l="19050" t="19050" r="19050" b="19050"/>
            <wp:docPr id="364" name="Image 51" descr="assainissement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1" descr="assainissement - Copie.JPG"/>
                    <pic:cNvPicPr>
                      <a:picLocks noChangeAspect="1" noChangeArrowheads="1"/>
                    </pic:cNvPicPr>
                  </pic:nvPicPr>
                  <pic:blipFill>
                    <a:blip r:embed="rId7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382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inline distT="0" distB="0" distL="0" distR="0">
            <wp:extent cx="1284051" cy="838200"/>
            <wp:effectExtent l="19050" t="19050" r="11349" b="19050"/>
            <wp:docPr id="365" name="Image 50" descr="assainissement - Copi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0" descr="assainissement - Copie (2).JPG"/>
                    <pic:cNvPicPr>
                      <a:picLocks noChangeAspect="1" noChangeArrowheads="1"/>
                    </pic:cNvPicPr>
                  </pic:nvPicPr>
                  <pic:blipFill>
                    <a:blip r:embed="rId7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051" cy="8382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D6A57" w:rsidRPr="003D6A57" w:rsidRDefault="003D6A57" w:rsidP="003D6A57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</w:pPr>
    </w:p>
    <w:p w:rsidR="003D6A57" w:rsidRDefault="003D6A57" w:rsidP="003D6A57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</w:pPr>
      <w:r w:rsidRPr="003D6A57"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  <w:lastRenderedPageBreak/>
        <w:t>Corrigé</w:t>
      </w:r>
    </w:p>
    <w:p w:rsidR="001E3418" w:rsidRDefault="001E3418" w:rsidP="003D6A57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u w:val="single"/>
          <w:lang w:eastAsia="fr-FR"/>
        </w:rPr>
      </w:pPr>
    </w:p>
    <w:p w:rsidR="003D6A57" w:rsidRPr="001E3418" w:rsidRDefault="001E3418" w:rsidP="001E3418">
      <w:pPr>
        <w:spacing w:after="0" w:line="360" w:lineRule="auto"/>
        <w:rPr>
          <w:rFonts w:ascii="Comic Sans MS" w:eastAsia="Times New Roman" w:hAnsi="Comic Sans MS" w:cs="Times New Roman"/>
          <w:sz w:val="24"/>
          <w:szCs w:val="24"/>
          <w:lang w:eastAsia="fr-FR"/>
        </w:rPr>
      </w:pPr>
      <w:r w:rsidRPr="001E3418">
        <w:rPr>
          <w:rFonts w:ascii="Comic Sans MS" w:eastAsia="Times New Roman" w:hAnsi="Comic Sans MS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-605155</wp:posOffset>
            </wp:positionH>
            <wp:positionV relativeFrom="paragraph">
              <wp:posOffset>1389380</wp:posOffset>
            </wp:positionV>
            <wp:extent cx="6905625" cy="5258435"/>
            <wp:effectExtent l="0" t="800100" r="0" b="818515"/>
            <wp:wrapThrough wrapText="bothSides">
              <wp:wrapPolygon edited="0">
                <wp:start x="21527" y="-97"/>
                <wp:lineTo x="16" y="-97"/>
                <wp:lineTo x="16" y="21579"/>
                <wp:lineTo x="21527" y="21579"/>
                <wp:lineTo x="21527" y="-97"/>
              </wp:wrapPolygon>
            </wp:wrapThrough>
            <wp:docPr id="10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2" cstate="screen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6905625" cy="525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D6A57" w:rsidRPr="001E3418" w:rsidSect="003502A6">
      <w:footerReference w:type="default" r:id="rId73"/>
      <w:footerReference w:type="first" r:id="rId74"/>
      <w:pgSz w:w="11906" w:h="16838" w:code="9"/>
      <w:pgMar w:top="709" w:right="1418" w:bottom="709" w:left="1418" w:header="720" w:footer="2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BC0" w:rsidRDefault="009B0BC0" w:rsidP="00E80361">
      <w:pPr>
        <w:spacing w:after="0"/>
      </w:pPr>
      <w:r>
        <w:separator/>
      </w:r>
    </w:p>
  </w:endnote>
  <w:endnote w:type="continuationSeparator" w:id="0">
    <w:p w:rsidR="009B0BC0" w:rsidRDefault="009B0BC0" w:rsidP="00E803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244" w:rsidRDefault="007B5FA6">
    <w:pPr>
      <w:pStyle w:val="Pieddepage"/>
      <w:jc w:val="right"/>
    </w:pPr>
    <w:r>
      <w:fldChar w:fldCharType="begin"/>
    </w:r>
    <w:r w:rsidR="003D6A57">
      <w:instrText xml:space="preserve"> PAGE   \* MERGEFORMAT </w:instrText>
    </w:r>
    <w:r>
      <w:fldChar w:fldCharType="separate"/>
    </w:r>
    <w:r w:rsidR="00F509EF">
      <w:rPr>
        <w:noProof/>
      </w:rPr>
      <w:t>9</w:t>
    </w:r>
    <w:r>
      <w:fldChar w:fldCharType="end"/>
    </w:r>
  </w:p>
  <w:p w:rsidR="00AC3244" w:rsidRDefault="009B0BC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244" w:rsidRDefault="007B5FA6">
    <w:pPr>
      <w:pStyle w:val="Pieddepage"/>
      <w:jc w:val="right"/>
    </w:pPr>
    <w:r>
      <w:fldChar w:fldCharType="begin"/>
    </w:r>
    <w:r w:rsidR="003D6A57">
      <w:instrText xml:space="preserve"> PAGE   \* MERGEFORMAT </w:instrText>
    </w:r>
    <w:r>
      <w:fldChar w:fldCharType="separate"/>
    </w:r>
    <w:r w:rsidR="00F509EF">
      <w:rPr>
        <w:noProof/>
      </w:rPr>
      <w:t>1</w:t>
    </w:r>
    <w:r>
      <w:fldChar w:fldCharType="end"/>
    </w:r>
  </w:p>
  <w:p w:rsidR="00AC3244" w:rsidRDefault="009B0BC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BC0" w:rsidRDefault="009B0BC0" w:rsidP="00E80361">
      <w:pPr>
        <w:spacing w:after="0"/>
      </w:pPr>
      <w:r>
        <w:separator/>
      </w:r>
    </w:p>
  </w:footnote>
  <w:footnote w:type="continuationSeparator" w:id="0">
    <w:p w:rsidR="009B0BC0" w:rsidRDefault="009B0BC0" w:rsidP="00E803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B4D6D"/>
    <w:multiLevelType w:val="hybridMultilevel"/>
    <w:tmpl w:val="2FAC4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372F9"/>
    <w:multiLevelType w:val="hybridMultilevel"/>
    <w:tmpl w:val="5DB67138"/>
    <w:lvl w:ilvl="0" w:tplc="040C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2" w15:restartNumberingAfterBreak="0">
    <w:nsid w:val="46363A5E"/>
    <w:multiLevelType w:val="hybridMultilevel"/>
    <w:tmpl w:val="9000D3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A7FBB"/>
    <w:multiLevelType w:val="hybridMultilevel"/>
    <w:tmpl w:val="F91C6C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65AD3"/>
    <w:multiLevelType w:val="hybridMultilevel"/>
    <w:tmpl w:val="4F88A246"/>
    <w:lvl w:ilvl="0" w:tplc="040C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A57"/>
    <w:rsid w:val="0011562C"/>
    <w:rsid w:val="001E3418"/>
    <w:rsid w:val="003036B1"/>
    <w:rsid w:val="003C27D7"/>
    <w:rsid w:val="003D6A57"/>
    <w:rsid w:val="00400EED"/>
    <w:rsid w:val="00445984"/>
    <w:rsid w:val="0059607E"/>
    <w:rsid w:val="005C295F"/>
    <w:rsid w:val="005E271D"/>
    <w:rsid w:val="00624366"/>
    <w:rsid w:val="00660AE8"/>
    <w:rsid w:val="006C4B50"/>
    <w:rsid w:val="00704976"/>
    <w:rsid w:val="007114AE"/>
    <w:rsid w:val="00760514"/>
    <w:rsid w:val="007B5FA6"/>
    <w:rsid w:val="008B40CB"/>
    <w:rsid w:val="008F1544"/>
    <w:rsid w:val="0092427B"/>
    <w:rsid w:val="00946D00"/>
    <w:rsid w:val="009B0BC0"/>
    <w:rsid w:val="00B247B1"/>
    <w:rsid w:val="00C94D98"/>
    <w:rsid w:val="00D078B2"/>
    <w:rsid w:val="00E45AE1"/>
    <w:rsid w:val="00E5699A"/>
    <w:rsid w:val="00E80361"/>
    <w:rsid w:val="00EB297F"/>
    <w:rsid w:val="00F06CB2"/>
    <w:rsid w:val="00F5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B85A8"/>
  <w15:docId w15:val="{8B27DAFA-C260-4D03-A9B0-563D3D54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14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3D6A57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 w:cs="Times New Roman"/>
      <w:sz w:val="32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3D6A57"/>
    <w:rPr>
      <w:rFonts w:ascii="Times New Roman" w:eastAsia="Times New Roman" w:hAnsi="Times New Roman" w:cs="Times New Roman"/>
      <w:sz w:val="32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6A5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1.jpeg"/><Relationship Id="rId2" Type="http://schemas.openxmlformats.org/officeDocument/2006/relationships/styles" Target="styles.xml"/><Relationship Id="rId16" Type="http://schemas.openxmlformats.org/officeDocument/2006/relationships/image" Target="http://t2.gstatic.com/images?q=tbn:ANd9GcSKDd8hqezShQXEn-wSDhcosTlPy7ZUxHKPabhSz5CjSUGUJL3T" TargetMode="External"/><Relationship Id="rId29" Type="http://schemas.openxmlformats.org/officeDocument/2006/relationships/hyperlink" Target="http://www.google.fr/url?sa=i&amp;rct=j&amp;q=&amp;esrc=s&amp;source=images&amp;cd=&amp;ved=0ahUKEwjshdeHy6fYAhWqLMAKHR-8AMYQjRwIBw&amp;url=http://groupe-geim.fr/second-oeuvre/&amp;psig=AOvVaw21M08AkB61HxPZ70AxBqQ6&amp;ust=1514373298904311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7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image" Target="media/image39.png"/><Relationship Id="rId57" Type="http://schemas.openxmlformats.org/officeDocument/2006/relationships/image" Target="media/image47.jpeg"/><Relationship Id="rId61" Type="http://schemas.openxmlformats.org/officeDocument/2006/relationships/image" Target="media/image51.jpe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hyperlink" Target="http://www.google.fr/url?sa=i&amp;rct=j&amp;q=&amp;esrc=s&amp;source=images&amp;cd=&amp;cad=rja&amp;uact=8&amp;ved=0ahUKEwiD05bvyqfYAhVlCMAKHbXVDVwQjRwIBw&amp;url=http://nuveva.com/plomberie-idees/plomberie-avec-metiers-sanitaire-chauffage-plomberie-groupe-socoda-idees-et-installation-evier-1688x1125/&amp;psig=AOvVaw21M08AkB61HxPZ70AxBqQ6&amp;ust=1514373298904311" TargetMode="External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Relationship Id="rId22" Type="http://schemas.openxmlformats.org/officeDocument/2006/relationships/image" Target="media/image15.jpeg"/><Relationship Id="rId27" Type="http://schemas.openxmlformats.org/officeDocument/2006/relationships/hyperlink" Target="http://www.google.fr/url?sa=i&amp;rct=j&amp;q=&amp;esrc=s&amp;source=images&amp;cd=&amp;cad=rja&amp;uact=8&amp;ved=0ahUKEwitgcWcy6fYAhXhLcAKHXm7Dc8QjRwIBw&amp;url=http://www.observatoire-tec.fr/fiche-metier-225-ouvriers-non-qualifies-du-second-oeuvre-du-batiment&amp;psig=AOvVaw21M08AkB61HxPZ70AxBqQ6&amp;ust=1514373298904311" TargetMode="External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8" Type="http://schemas.openxmlformats.org/officeDocument/2006/relationships/image" Target="media/image2.jpeg"/><Relationship Id="rId51" Type="http://schemas.openxmlformats.org/officeDocument/2006/relationships/image" Target="media/image41.jpeg"/><Relationship Id="rId72" Type="http://schemas.openxmlformats.org/officeDocument/2006/relationships/image" Target="media/image62.emf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3.pn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1340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AVELINE Patrick</cp:lastModifiedBy>
  <cp:revision>10</cp:revision>
  <dcterms:created xsi:type="dcterms:W3CDTF">2018-01-02T08:33:00Z</dcterms:created>
  <dcterms:modified xsi:type="dcterms:W3CDTF">2019-03-24T17:22:00Z</dcterms:modified>
</cp:coreProperties>
</file>