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  <w:bookmarkStart w:id="0" w:name="Annexe1Contextualisation"/>
    </w:p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</w:p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</w:p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  <w:r w:rsidRPr="00CC483A">
        <w:rPr>
          <w:rFonts w:cstheme="minorHAnsi"/>
          <w:b/>
          <w:u w:val="single"/>
        </w:rPr>
        <w:t>ANNEXE 1 - CONTEXTUALISATION DES ŒUVRES ÉTUDIÉES</w:t>
      </w:r>
    </w:p>
    <w:p w:rsidR="00EB047B" w:rsidRPr="00CC483A" w:rsidRDefault="00EB047B" w:rsidP="00EB047B">
      <w:pPr>
        <w:spacing w:after="0" w:line="240" w:lineRule="auto"/>
        <w:rPr>
          <w:rFonts w:cstheme="minorHAnsi"/>
          <w:b/>
        </w:rPr>
      </w:pPr>
      <w:r w:rsidRPr="00CC483A">
        <w:rPr>
          <w:rFonts w:cstheme="minorHAnsi"/>
          <w:b/>
        </w:rPr>
        <w:t xml:space="preserve">1b- </w:t>
      </w:r>
      <w:bookmarkStart w:id="1" w:name="LeChantdumonde_mJL"/>
      <w:r w:rsidRPr="00CC483A">
        <w:rPr>
          <w:rFonts w:cstheme="minorHAnsi"/>
          <w:b/>
        </w:rPr>
        <w:t xml:space="preserve">Le </w:t>
      </w:r>
      <w:r w:rsidRPr="00CC483A">
        <w:rPr>
          <w:rFonts w:cstheme="minorHAnsi"/>
          <w:b/>
          <w:i/>
        </w:rPr>
        <w:t>Chant du monde</w:t>
      </w:r>
      <w:r>
        <w:rPr>
          <w:rFonts w:cstheme="minorHAnsi"/>
          <w:b/>
        </w:rPr>
        <w:t xml:space="preserve"> de Jean Lurçat</w:t>
      </w:r>
      <w:r w:rsidRPr="00CC483A">
        <w:rPr>
          <w:rFonts w:cstheme="minorHAnsi"/>
          <w:b/>
        </w:rPr>
        <w:t xml:space="preserve"> au musée Jean-Lurçat </w:t>
      </w:r>
      <w:r>
        <w:rPr>
          <w:rFonts w:cstheme="minorHAnsi"/>
          <w:b/>
        </w:rPr>
        <w:t>et de la T</w:t>
      </w:r>
      <w:r w:rsidRPr="00CC483A">
        <w:rPr>
          <w:rFonts w:cstheme="minorHAnsi"/>
          <w:b/>
        </w:rPr>
        <w:t>apisserie contemporaine à Angers</w:t>
      </w:r>
      <w:bookmarkEnd w:id="1"/>
    </w:p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</w:p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</w:p>
    <w:p w:rsidR="00EB047B" w:rsidRDefault="00EB047B" w:rsidP="00EB047B">
      <w:pPr>
        <w:spacing w:after="0" w:line="240" w:lineRule="auto"/>
        <w:rPr>
          <w:rFonts w:cstheme="minorHAnsi"/>
          <w:b/>
          <w:u w:val="single"/>
        </w:rPr>
      </w:pPr>
      <w:bookmarkStart w:id="2" w:name="_GoBack"/>
      <w:bookmarkEnd w:id="2"/>
    </w:p>
    <w:p w:rsidR="00EB047B" w:rsidRPr="00CC483A" w:rsidRDefault="00EB047B" w:rsidP="00EB047B">
      <w:pPr>
        <w:spacing w:after="0" w:line="240" w:lineRule="auto"/>
        <w:rPr>
          <w:rFonts w:cstheme="minorHAnsi"/>
          <w:b/>
          <w:u w:val="single"/>
        </w:rPr>
      </w:pPr>
    </w:p>
    <w:bookmarkEnd w:id="0"/>
    <w:p w:rsidR="00245DA7" w:rsidRDefault="00EB047B">
      <w:r w:rsidRPr="00CC483A">
        <w:rPr>
          <w:rFonts w:cstheme="minorHAnsi"/>
          <w:b/>
          <w:noProof/>
          <w:u w:val="single"/>
        </w:rPr>
        <w:drawing>
          <wp:inline distT="0" distB="0" distL="0" distR="0" wp14:anchorId="16249835" wp14:editId="14EFF383">
            <wp:extent cx="5760720" cy="4082702"/>
            <wp:effectExtent l="0" t="0" r="0" b="0"/>
            <wp:docPr id="1" name="Image 1" descr="K:\Fiches cours\Apocalypse\Jean Lurçat\Jean Lurç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iches cours\Apocalypse\Jean Lurçat\Jean Lurça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DA7" w:rsidSect="00EB04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37"/>
    <w:rsid w:val="00245DA7"/>
    <w:rsid w:val="00372D37"/>
    <w:rsid w:val="00EB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47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47B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47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47B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Nordez</dc:creator>
  <cp:keywords/>
  <dc:description/>
  <cp:lastModifiedBy>Dominique Nordez</cp:lastModifiedBy>
  <cp:revision>2</cp:revision>
  <dcterms:created xsi:type="dcterms:W3CDTF">2016-02-21T21:42:00Z</dcterms:created>
  <dcterms:modified xsi:type="dcterms:W3CDTF">2016-02-21T21:44:00Z</dcterms:modified>
</cp:coreProperties>
</file>