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BD" w:rsidRDefault="00C277BD" w:rsidP="00C277BD">
      <w:pPr>
        <w:spacing w:after="0" w:line="240" w:lineRule="auto"/>
        <w:jc w:val="right"/>
        <w:rPr>
          <w:rFonts w:ascii="Cambria" w:hAnsi="Cambria"/>
          <w:color w:val="323E4F" w:themeColor="text2" w:themeShade="BF"/>
        </w:rPr>
      </w:pPr>
      <w:bookmarkStart w:id="0" w:name="_GoBack"/>
      <w:bookmarkEnd w:id="0"/>
    </w:p>
    <w:p w:rsidR="00633A8B" w:rsidRPr="00633A8B" w:rsidRDefault="00633A8B" w:rsidP="00633A8B">
      <w:pPr>
        <w:pStyle w:val="Default"/>
        <w:shd w:val="clear" w:color="auto" w:fill="A6A6A6" w:themeFill="background1" w:themeFillShade="A6"/>
        <w:rPr>
          <w:rStyle w:val="lev"/>
          <w:rFonts w:ascii="Cambria" w:hAnsi="Cambria"/>
          <w:i/>
          <w:color w:val="323E4F" w:themeColor="text2" w:themeShade="BF"/>
          <w:sz w:val="32"/>
          <w:szCs w:val="20"/>
        </w:rPr>
      </w:pPr>
      <w:r w:rsidRPr="00633A8B">
        <w:rPr>
          <w:rStyle w:val="lev"/>
          <w:rFonts w:ascii="Cambria" w:hAnsi="Cambria"/>
          <w:i/>
          <w:color w:val="323E4F" w:themeColor="text2" w:themeShade="BF"/>
          <w:sz w:val="32"/>
          <w:szCs w:val="20"/>
        </w:rPr>
        <w:t xml:space="preserve">Une </w:t>
      </w:r>
      <w:r w:rsidR="00581F99">
        <w:rPr>
          <w:rStyle w:val="lev"/>
          <w:rFonts w:ascii="Cambria" w:hAnsi="Cambria"/>
          <w:i/>
          <w:color w:val="323E4F" w:themeColor="text2" w:themeShade="BF"/>
          <w:sz w:val="32"/>
          <w:szCs w:val="20"/>
        </w:rPr>
        <w:t>proposition</w:t>
      </w:r>
      <w:r w:rsidRPr="00633A8B">
        <w:rPr>
          <w:rStyle w:val="lev"/>
          <w:rFonts w:ascii="Cambria" w:hAnsi="Cambria"/>
          <w:i/>
          <w:color w:val="323E4F" w:themeColor="text2" w:themeShade="BF"/>
          <w:sz w:val="32"/>
          <w:szCs w:val="20"/>
        </w:rPr>
        <w:t xml:space="preserve"> de classe inversée en Géographie 2</w:t>
      </w:r>
      <w:r w:rsidRPr="00633A8B">
        <w:rPr>
          <w:rStyle w:val="lev"/>
          <w:rFonts w:ascii="Cambria" w:hAnsi="Cambria"/>
          <w:i/>
          <w:color w:val="323E4F" w:themeColor="text2" w:themeShade="BF"/>
          <w:sz w:val="32"/>
          <w:szCs w:val="20"/>
          <w:vertAlign w:val="superscript"/>
        </w:rPr>
        <w:t>nde</w:t>
      </w:r>
      <w:r w:rsidRPr="00633A8B">
        <w:rPr>
          <w:rStyle w:val="lev"/>
          <w:rFonts w:ascii="Cambria" w:hAnsi="Cambria"/>
          <w:i/>
          <w:color w:val="323E4F" w:themeColor="text2" w:themeShade="BF"/>
          <w:sz w:val="32"/>
          <w:szCs w:val="20"/>
        </w:rPr>
        <w:t xml:space="preserve"> Bac pro</w:t>
      </w:r>
    </w:p>
    <w:p w:rsidR="00C277BD" w:rsidRPr="00633A8B" w:rsidRDefault="00633A8B" w:rsidP="00633A8B">
      <w:pPr>
        <w:pStyle w:val="Default"/>
        <w:shd w:val="clear" w:color="auto" w:fill="A6A6A6" w:themeFill="background1" w:themeFillShade="A6"/>
        <w:rPr>
          <w:sz w:val="22"/>
          <w:szCs w:val="22"/>
        </w:rPr>
      </w:pPr>
      <w:r>
        <w:rPr>
          <w:rStyle w:val="lev"/>
          <w:rFonts w:ascii="Cambria" w:hAnsi="Cambria"/>
          <w:i/>
          <w:color w:val="323E4F" w:themeColor="text2" w:themeShade="BF"/>
          <w:sz w:val="40"/>
        </w:rPr>
        <w:t xml:space="preserve"> </w:t>
      </w:r>
      <w:r w:rsidRPr="00633A8B">
        <w:rPr>
          <w:b/>
          <w:bCs/>
          <w:sz w:val="22"/>
          <w:szCs w:val="22"/>
        </w:rPr>
        <w:t xml:space="preserve">Premier thème : Des réseaux de production et d’échanges mondialisés </w:t>
      </w:r>
    </w:p>
    <w:p w:rsidR="00633A8B" w:rsidRDefault="00633A8B" w:rsidP="00C277BD">
      <w:pPr>
        <w:jc w:val="both"/>
        <w:rPr>
          <w:noProof/>
        </w:rPr>
      </w:pPr>
    </w:p>
    <w:p w:rsidR="00633A8B" w:rsidRPr="00633A8B" w:rsidRDefault="00633A8B" w:rsidP="00633A8B">
      <w:pPr>
        <w:pStyle w:val="Paragraphedeliste"/>
        <w:numPr>
          <w:ilvl w:val="0"/>
          <w:numId w:val="1"/>
        </w:numPr>
        <w:jc w:val="both"/>
        <w:rPr>
          <w:noProof/>
          <w:u w:val="single"/>
        </w:rPr>
      </w:pPr>
      <w:r w:rsidRPr="00633A8B">
        <w:rPr>
          <w:noProof/>
          <w:u w:val="single"/>
        </w:rPr>
        <w:t>Une démarche pédagogique</w:t>
      </w:r>
    </w:p>
    <w:p w:rsidR="00633A8B" w:rsidRDefault="00633A8B" w:rsidP="00C277BD">
      <w:pPr>
        <w:jc w:val="both"/>
        <w:rPr>
          <w:rFonts w:ascii="Cambria" w:hAnsi="Cambria"/>
          <w:color w:val="44546A" w:themeColor="text2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5886450" cy="2295525"/>
            <wp:effectExtent l="0" t="0" r="0" b="9525"/>
            <wp:docPr id="80" name="Image 4" descr="https://www.ecole-eden.ch/wp-content/uploads/2017/10/classe-inverse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4" descr="https://www.ecole-eden.ch/wp-content/uploads/2017/10/classe-inversee.jpg"/>
                    <pic:cNvPicPr/>
                  </pic:nvPicPr>
                  <pic:blipFill rotWithShape="1">
                    <a:blip r:embed="rId5" cstate="print"/>
                    <a:srcRect t="50813" r="-82"/>
                    <a:stretch/>
                  </pic:blipFill>
                  <pic:spPr bwMode="auto">
                    <a:xfrm>
                      <a:off x="0" y="0"/>
                      <a:ext cx="5886450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28"/>
          <w:szCs w:val="28"/>
        </w:rPr>
      </w:pPr>
    </w:p>
    <w:p w:rsidR="00633A8B" w:rsidRPr="00117E03" w:rsidRDefault="00633A8B" w:rsidP="00633A8B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after="0" w:line="300" w:lineRule="exact"/>
        <w:jc w:val="both"/>
        <w:rPr>
          <w:b w:val="0"/>
          <w:bCs/>
        </w:rPr>
      </w:pPr>
      <w:r w:rsidRPr="00117E03">
        <w:rPr>
          <w:b w:val="0"/>
          <w:bCs/>
        </w:rPr>
        <w:t xml:space="preserve">1- L’enseignant dépose une leçon sous la forme de </w:t>
      </w:r>
      <w:r w:rsidRPr="00117E03">
        <w:t>ressources</w:t>
      </w:r>
      <w:r w:rsidRPr="00117E03">
        <w:rPr>
          <w:b w:val="0"/>
          <w:bCs/>
        </w:rPr>
        <w:t>, de vidéos assez courtes, de documents distribués (sur une notion, un cours complet...) autour du programme.</w:t>
      </w:r>
    </w:p>
    <w:p w:rsidR="00633A8B" w:rsidRPr="00117E03" w:rsidRDefault="00633A8B" w:rsidP="00633A8B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after="0" w:line="300" w:lineRule="exact"/>
        <w:jc w:val="both"/>
        <w:rPr>
          <w:b w:val="0"/>
          <w:bCs/>
        </w:rPr>
      </w:pPr>
      <w:r w:rsidRPr="00117E03">
        <w:rPr>
          <w:b w:val="0"/>
          <w:bCs/>
        </w:rPr>
        <w:t xml:space="preserve">2- Les élèves les visionnent, les lisent </w:t>
      </w:r>
      <w:r w:rsidRPr="00117E03">
        <w:t>à la maison</w:t>
      </w:r>
      <w:r w:rsidRPr="00117E03">
        <w:rPr>
          <w:b w:val="0"/>
          <w:bCs/>
        </w:rPr>
        <w:t xml:space="preserve"> (prise de note, questions au professeur).</w:t>
      </w:r>
    </w:p>
    <w:p w:rsidR="00633A8B" w:rsidRPr="00117E03" w:rsidRDefault="00633A8B" w:rsidP="00633A8B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after="0" w:line="300" w:lineRule="exact"/>
        <w:jc w:val="both"/>
        <w:rPr>
          <w:b w:val="0"/>
          <w:bCs/>
        </w:rPr>
      </w:pPr>
      <w:r w:rsidRPr="00117E03">
        <w:rPr>
          <w:b w:val="0"/>
          <w:bCs/>
        </w:rPr>
        <w:t xml:space="preserve">3- Le professeur évalue le degré de compréhension par un </w:t>
      </w:r>
      <w:r w:rsidRPr="00117E03">
        <w:t>questionnaire</w:t>
      </w:r>
      <w:r w:rsidRPr="00117E03">
        <w:rPr>
          <w:b w:val="0"/>
          <w:bCs/>
        </w:rPr>
        <w:t xml:space="preserve"> (quiz,...). </w:t>
      </w:r>
      <w:r w:rsidRPr="00117E03">
        <w:t>Échanges</w:t>
      </w:r>
      <w:r w:rsidR="00E865BB">
        <w:t xml:space="preserve"> </w:t>
      </w:r>
      <w:r w:rsidR="00E865BB">
        <w:rPr>
          <w:b w:val="0"/>
          <w:bCs/>
        </w:rPr>
        <w:t>collectifs</w:t>
      </w:r>
      <w:r w:rsidRPr="00117E03">
        <w:rPr>
          <w:b w:val="0"/>
          <w:bCs/>
        </w:rPr>
        <w:t>.</w:t>
      </w:r>
    </w:p>
    <w:p w:rsidR="00633A8B" w:rsidRPr="00117E03" w:rsidRDefault="00633A8B" w:rsidP="00633A8B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after="0" w:line="300" w:lineRule="exact"/>
        <w:jc w:val="both"/>
        <w:rPr>
          <w:b w:val="0"/>
          <w:bCs/>
        </w:rPr>
      </w:pPr>
      <w:r w:rsidRPr="00117E03">
        <w:rPr>
          <w:b w:val="0"/>
          <w:bCs/>
        </w:rPr>
        <w:t xml:space="preserve">4- Il répartit ensuite ses élèves en </w:t>
      </w:r>
      <w:r w:rsidRPr="00117E03">
        <w:t>activités</w:t>
      </w:r>
      <w:r w:rsidRPr="00117E03">
        <w:rPr>
          <w:b w:val="0"/>
          <w:bCs/>
        </w:rPr>
        <w:t xml:space="preserve"> de groupe ou non (îlots équilibrés</w:t>
      </w:r>
      <w:r w:rsidR="00117E03">
        <w:rPr>
          <w:b w:val="0"/>
          <w:bCs/>
        </w:rPr>
        <w:t>…</w:t>
      </w:r>
      <w:r w:rsidRPr="00117E03">
        <w:rPr>
          <w:b w:val="0"/>
          <w:bCs/>
        </w:rPr>
        <w:t>) </w:t>
      </w:r>
      <w:r w:rsidRPr="00117E03">
        <w:t>en classe</w:t>
      </w:r>
      <w:r w:rsidRPr="00117E03">
        <w:rPr>
          <w:b w:val="0"/>
          <w:bCs/>
        </w:rPr>
        <w:t xml:space="preserve"> : consolidation individuelle, projet collectif autour d’une </w:t>
      </w:r>
      <w:r w:rsidRPr="00117E03">
        <w:t>tâche</w:t>
      </w:r>
      <w:r w:rsidRPr="00117E03">
        <w:rPr>
          <w:b w:val="0"/>
          <w:bCs/>
          <w:color w:val="FF0000"/>
        </w:rPr>
        <w:t xml:space="preserve"> </w:t>
      </w:r>
      <w:r w:rsidRPr="00117E03">
        <w:t>complexe</w:t>
      </w:r>
      <w:r w:rsidRPr="00117E03">
        <w:rPr>
          <w:b w:val="0"/>
          <w:bCs/>
          <w:color w:val="FF0000"/>
        </w:rPr>
        <w:t xml:space="preserve"> </w:t>
      </w:r>
      <w:r w:rsidRPr="00117E03">
        <w:rPr>
          <w:b w:val="0"/>
          <w:bCs/>
        </w:rPr>
        <w:t xml:space="preserve">que les élèves tentent de résoudre à travers une </w:t>
      </w:r>
      <w:r w:rsidRPr="00117E03">
        <w:t>mission</w:t>
      </w:r>
      <w:r w:rsidRPr="00117E03">
        <w:rPr>
          <w:b w:val="0"/>
          <w:bCs/>
          <w:color w:val="FF0000"/>
        </w:rPr>
        <w:t xml:space="preserve"> </w:t>
      </w:r>
      <w:r w:rsidRPr="00117E03">
        <w:rPr>
          <w:b w:val="0"/>
          <w:bCs/>
        </w:rPr>
        <w:t xml:space="preserve">pour s’approprier, </w:t>
      </w:r>
      <w:r w:rsidRPr="00117E03">
        <w:t>réinvestir</w:t>
      </w:r>
      <w:r w:rsidRPr="00117E03">
        <w:rPr>
          <w:b w:val="0"/>
          <w:bCs/>
        </w:rPr>
        <w:t xml:space="preserve"> des notions, un contenu avec une </w:t>
      </w:r>
      <w:r w:rsidRPr="00117E03">
        <w:t>production finale</w:t>
      </w:r>
      <w:r w:rsidRPr="00117E03">
        <w:rPr>
          <w:b w:val="0"/>
          <w:bCs/>
        </w:rPr>
        <w:t xml:space="preserve"> (construction d’une carte mentale, trace écrite, panneau informatif, carte...). </w:t>
      </w:r>
      <w:r w:rsidRPr="00117E03">
        <w:t>Grille d’évaluation</w:t>
      </w:r>
      <w:r w:rsidRPr="00117E03">
        <w:rPr>
          <w:b w:val="0"/>
          <w:bCs/>
        </w:rPr>
        <w:t>. Enseignant à l’écoute des demandes, des besoins, différenciation.</w:t>
      </w:r>
    </w:p>
    <w:p w:rsidR="00633A8B" w:rsidRPr="00117E03" w:rsidRDefault="00633A8B" w:rsidP="00633A8B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after="0" w:line="300" w:lineRule="exact"/>
        <w:jc w:val="both"/>
        <w:rPr>
          <w:b w:val="0"/>
          <w:bCs/>
        </w:rPr>
      </w:pPr>
      <w:r w:rsidRPr="00117E03">
        <w:rPr>
          <w:b w:val="0"/>
          <w:bCs/>
        </w:rPr>
        <w:t xml:space="preserve">5- </w:t>
      </w:r>
      <w:r w:rsidRPr="00117E03">
        <w:t>Présentation</w:t>
      </w:r>
      <w:r w:rsidRPr="00117E03">
        <w:rPr>
          <w:b w:val="0"/>
          <w:bCs/>
        </w:rPr>
        <w:t xml:space="preserve"> des travaux. Une fiche récapitulative de cours peut être complétée, distribuée.</w:t>
      </w:r>
    </w:p>
    <w:p w:rsidR="00633A8B" w:rsidRPr="00117E03" w:rsidRDefault="00633A8B" w:rsidP="00633A8B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after="0" w:line="300" w:lineRule="exact"/>
        <w:jc w:val="both"/>
        <w:rPr>
          <w:b w:val="0"/>
          <w:bCs/>
        </w:rPr>
      </w:pPr>
      <w:r w:rsidRPr="00117E03">
        <w:rPr>
          <w:b w:val="0"/>
          <w:bCs/>
        </w:rPr>
        <w:t xml:space="preserve">6- Une </w:t>
      </w:r>
      <w:r w:rsidRPr="00117E03">
        <w:t>évaluation</w:t>
      </w:r>
      <w:r w:rsidRPr="00117E03">
        <w:rPr>
          <w:b w:val="0"/>
          <w:bCs/>
        </w:rPr>
        <w:t xml:space="preserve"> peut valider les compétences, les acquis, les savoir-faire précédents.</w:t>
      </w:r>
    </w:p>
    <w:p w:rsidR="00633A8B" w:rsidRDefault="00633A8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Default="00E865BB" w:rsidP="00C277BD">
      <w:pPr>
        <w:jc w:val="both"/>
        <w:rPr>
          <w:rFonts w:ascii="Cambria" w:hAnsi="Cambria"/>
          <w:color w:val="44546A" w:themeColor="text2"/>
          <w:sz w:val="14"/>
          <w:szCs w:val="14"/>
        </w:rPr>
      </w:pPr>
    </w:p>
    <w:p w:rsidR="00E865BB" w:rsidRPr="00E865BB" w:rsidRDefault="00E865BB" w:rsidP="00E865BB">
      <w:pPr>
        <w:pStyle w:val="Paragraphedeliste"/>
        <w:numPr>
          <w:ilvl w:val="0"/>
          <w:numId w:val="1"/>
        </w:numPr>
        <w:jc w:val="both"/>
        <w:rPr>
          <w:rFonts w:cs="Arial"/>
          <w:u w:val="single"/>
        </w:rPr>
      </w:pPr>
      <w:r w:rsidRPr="00E865BB">
        <w:rPr>
          <w:rFonts w:cs="Arial"/>
          <w:u w:val="single"/>
        </w:rPr>
        <w:t>Notions, capacités et repères abordés du programme</w:t>
      </w:r>
    </w:p>
    <w:p w:rsidR="00E865BB" w:rsidRPr="00E865BB" w:rsidRDefault="00E3400C" w:rsidP="00C277BD">
      <w:pPr>
        <w:jc w:val="both"/>
        <w:rPr>
          <w:noProof/>
        </w:rPr>
      </w:pPr>
      <w:r>
        <w:rPr>
          <w:noProof/>
          <w:lang w:eastAsia="fr-FR"/>
        </w:rPr>
        <w:pict>
          <v:oval id="Ellipse 21" o:spid="_x0000_s1026" style="position:absolute;left:0;text-align:left;margin-left:106.9pt;margin-top:54.85pt;width:182.25pt;height:50.2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YF/dgIAADsFAAAOAAAAZHJzL2Uyb0RvYy54bWysVEtvGyEQvlfqf0Dcm/U6j6aW15GVNFWl&#10;KImaVDljFrKowFDAXru/PgOsN2maXqr6gId5fPPYb5ifbY0mG+GDAtvQ+mBCibAcWmUfG/r9/vLD&#10;KSUhMtsyDVY0dCcCPVu8fzfv3UxMoQPdCk8QxIZZ7xraxehmVRV4JwwLB+CERaMEb1jEq3+sWs96&#10;RDe6mk4mJ1UPvnUeuAgBtRfFSBcZX0rB442UQUSiG4q1xXz6fK7SWS3mbPbomesUH8pg/1CFYcpi&#10;0hHqgkVG1l79AWUU9xBAxgMOpgIpFRe5B+ymnrzq5q5jTuRecDjBjWMK/w+WX29uPVFtQ6c1JZYZ&#10;/EaftVYuCIIaHE/vwgy97tytH24BxdTrVnqT/rELss0j3Y0jFdtIOCqnh/XR8cdjSjjaTg5Pa5QR&#10;pnqOdj7ELwIMSUJDRUmeh8k2VyEW771XymfhUmmd9Km2Uk2W4k6L5KDtNyGxqZQ/A2U6iXPtyYYh&#10;EdofdVF3rBVFdTzB31DZ6J3rzGAJVWLSEXcASDT9HbeUO/imMJFZOAZO/lZQCRy9c0awcQw0yoJ/&#10;K1jH/J1wpLL47wdTxpEms4J2h5/ZQ+F/cPxS4bSvWIi3zCPhcTVwieMNHlJD31AYJEo68L/e0id/&#10;5CFaKelxgRoafq6ZF5TorxYZ+qk+Okobly/IgSle/EvL6qXFrs054KdBEmJ1WUz+Ue9F6cE84K4v&#10;U1Y0Mcsxd0N59PvLeSyLja8FF8tldsMtcyxe2TvHE3iaaqLS/faBeTdQLiJZr2G/bGz2inbFN0Va&#10;WK4jSJU5+TzXYd64oZkww2uSnoCX9+z1/OYtngAAAP//AwBQSwMEFAAGAAgAAAAhAAzPAZjgAAAA&#10;CwEAAA8AAABkcnMvZG93bnJldi54bWxMj0FLw0AQhe+C/2EZwUuxu02xrTGbIoIgeJBWUbxNkzEJ&#10;zc6G7DZN/73TUz0O3+O9b7L16Fo1UB8azxZmUwOKuPBlw5WFz4+XuxWoEJFLbD2ThRMFWOfXVxmm&#10;pT/yhoZtrJSUcEjRQh1jl2odipochqnviIX9+t5hlLOvdNnjUcpdqxNjFtphw7JQY0fPNRX77cFZ&#10;eP9O3EYv3vCn+ZrQCffDJLxqa29vxqdHUJHGeAnDWV/UIRennT9wGVRrIZnNRT0KMA9LUJK4X67m&#10;oHZnZBLQeab//5D/AQAA//8DAFBLAQItABQABgAIAAAAIQC2gziS/gAAAOEBAAATAAAAAAAAAAAA&#10;AAAAAAAAAABbQ29udGVudF9UeXBlc10ueG1sUEsBAi0AFAAGAAgAAAAhADj9If/WAAAAlAEAAAsA&#10;AAAAAAAAAAAAAAAALwEAAF9yZWxzLy5yZWxzUEsBAi0AFAAGAAgAAAAhAO/NgX92AgAAOwUAAA4A&#10;AAAAAAAAAAAAAAAALgIAAGRycy9lMm9Eb2MueG1sUEsBAi0AFAAGAAgAAAAhAAzPAZjgAAAACwEA&#10;AA8AAAAAAAAAAAAAAAAA0AQAAGRycy9kb3ducmV2LnhtbFBLBQYAAAAABAAEAPMAAADdBQAAAAA=&#10;" filled="f" strokecolor="black [1600]" strokeweight="1pt">
            <v:stroke joinstyle="miter"/>
          </v:oval>
        </w:pict>
      </w:r>
      <w:r>
        <w:rPr>
          <w:noProof/>
          <w:lang w:eastAsia="fr-FR"/>
        </w:rPr>
        <w:pict>
          <v:oval id="Ellipse 23" o:spid="_x0000_s1038" style="position:absolute;left:0;text-align:left;margin-left:103.9pt;margin-top:188.35pt;width:180.75pt;height:47.2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8K9eAIAADsFAAAOAAAAZHJzL2Uyb0RvYy54bWysVFFPHCEQfm/S/0B4r7u39Wy9uGcuWpsm&#10;Rk218RlZcEmBocDd3vXXd4C91Vr70vSFhZnhm5lvv+HkdGs02QgfFNiWzg5qSoTl0Cn72NJvdxfv&#10;PlISIrMd02BFS3ci0NPl2zcng1uIBnrQnfAEQWxYDK6lfYxuUVWB98KwcABOWHRK8IZFPPrHqvNs&#10;QHSjq6auj6oBfOc8cBECWs+Lky4zvpSCx2spg4hEtxRri3n1eX1Ia7U8YYtHz1yv+FgG+4cqDFMW&#10;k05Q5ywysvbqDyijuIcAMh5wMBVIqbjIPWA3s/pFN7c9cyL3guQEN9EU/h8sv9rceKK6ljbvKbHM&#10;4D/6pLVyQRC0ID2DCwuMunU3fjwF3KZet9Kb9MUuyDZTupsoFdtIOBqb5ng+b+aUcPQd1XX9YZ5A&#10;q6fbzof4WYAhadNSUZJnMtnmMsQSvY9K+SxcKK2TPdVWqsm7uNMiBWj7VUhsKuXPQFlO4kx7smEo&#10;hO77rJh71olimmNpWQ1Y2RSd68xgCVVi0gl3BEgy/R23lDvGpmsiq3C6WP+toHJxis4ZwcbpolEW&#10;/GuXdZyNlMoSvyem0JGYeYBuh7/ZQ9F/cPxCIduXLMQb5lHwOBo4xPEaF6lhaCmMO0p68D9fs6d4&#10;1CF6KRlwgFoafqyZF5ToLxYVejw7PEwTlw+H8w8NHvxzz8Nzj12bM8BfM8PnwvG8TfFR77fSg7nH&#10;WV+lrOhilmPulvLo94ezWAYbXwsuVqschlPmWLy0t44n8MRqktLd9p55N0ouolivYD9sbPFCdiU2&#10;3bSwWkeQKmvyideRb5zQLJjxNUlPwPNzjnp685a/AAAA//8DAFBLAwQUAAYACAAAACEAQkfmc+IA&#10;AAALAQAADwAAAGRycy9kb3ducmV2LnhtbEyPQUvDQBSE74L/YXmCl2I3TTXRmJcigiB4kFZp8faa&#10;PJPQ7NuQ3abpv3c96XGYYeabfDWZTo08uNYKwmIegWIpbdVKjfD58XJzD8p5koo6K4xwZger4vIi&#10;p6yyJ1nzuPG1CiXiMkJovO8zrV3ZsCE3tz1L8L7tYMgHOdS6GugUyk2n4yhKtKFWwkJDPT83XB42&#10;R4PwvovNWidv9NVuZ3ymwzhzrxrx+mp6egTlefJ/YfjFD+hQBKa9PUrlVIcQR2lA9wjLNElBhcRd&#10;8rAEtUe4TRcx6CLX/z8UPwAAAP//AwBQSwECLQAUAAYACAAAACEAtoM4kv4AAADhAQAAEwAAAAAA&#10;AAAAAAAAAAAAAAAAW0NvbnRlbnRfVHlwZXNdLnhtbFBLAQItABQABgAIAAAAIQA4/SH/1gAAAJQB&#10;AAALAAAAAAAAAAAAAAAAAC8BAABfcmVscy8ucmVsc1BLAQItABQABgAIAAAAIQBSx8K9eAIAADsF&#10;AAAOAAAAAAAAAAAAAAAAAC4CAABkcnMvZTJvRG9jLnhtbFBLAQItABQABgAIAAAAIQBCR+Zz4gAA&#10;AAsBAAAPAAAAAAAAAAAAAAAAANIEAABkcnMvZG93bnJldi54bWxQSwUGAAAAAAQABADzAAAA4QUA&#10;AAAA&#10;" filled="f" strokecolor="black [1600]" strokeweight="1pt">
            <v:stroke joinstyle="miter"/>
          </v:oval>
        </w:pict>
      </w:r>
      <w:r>
        <w:rPr>
          <w:noProof/>
          <w:lang w:eastAsia="fr-FR"/>
        </w:rPr>
        <w:pict>
          <v:oval id="Ellipse 22" o:spid="_x0000_s1037" style="position:absolute;left:0;text-align:left;margin-left:109.15pt;margin-top:147.1pt;width:163.5pt;height:42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3XdwIAADsFAAAOAAAAZHJzL2Uyb0RvYy54bWysVFFv2yAQfp+0/4B4X+1YSbtGcaqoXadJ&#10;VRutnfpMMcRomGNA4mS/fgc4btd1L9PyQODu+O7u83csLvadJjvhvAJT08lJSYkwHBplNjX99nD9&#10;4SMlPjDTMA1G1PQgPL1Yvn+36O1cVNCCboQjCGL8vLc1bUOw86LwvBUd8ydghUGnBNexgEe3KRrH&#10;ekTvdFGV5WnRg2usAy68R+tVdtJlwpdS8HAnpReB6JpibSGtLq1PcS2WCzbfOGZbxYcy2D9U0TFl&#10;MOkIdcUCI1un/oDqFHfgQYYTDl0BUiouUg/YzaR81c19y6xIvSA53o40+f8Hy293a0dUU9OqosSw&#10;Dr/RJ62V9YKgBenprZ9j1L1du+HkcRt73UvXxX/sguwTpYeRUrEPhKOxKs9OpzNknqNvNq3Oq1kE&#10;LZ5vW+fDZwEdiZuaipw8kcl2Nz7k6GNUzGfgWmkd7bG2XE3ahYMWMUCbr0JiUzF/AkpyEpfakR1D&#10;ITTfJ9ncskZk06zE31DZGJ3qTGARVWLSEXcAiDL9HTeXO8TGayKpcLxY/q2gfHGMThnBhPFipwy4&#10;ty7rMBkKlzn+SEymIzLzBM0BP7ODrH9v+bVCtm+YD2vmUPD4gXCIwx0uUkNfUxh2lLTgfr5lj/Go&#10;Q/RS0uMA1dT/2DInKNFfDCr0fDKdxolLh+nsrMKDe+l5eukx2+4S8NNM8LmwPG1jfNDHrXTQPeKs&#10;r2JWdDHDMXdNeXDHw2XIg42vBRerVQrDKbMs3Jh7yyN4ZDVK6WH/yJwdJBdQrLdwHDY2fyW7HBtv&#10;GlhtA0iVNPnM68A3TmgSzPCaxCfg5TlFPb95y18AAAD//wMAUEsDBBQABgAIAAAAIQCU9Hcd4QAA&#10;AAsBAAAPAAAAZHJzL2Rvd25yZXYueG1sTI9NS8NAEIbvgv9hGcFLsZum3zGbIoIgeJBWafE2TcYk&#10;NDsbsts0/feOJ73Nx8M7z6SbwTaqp87Xjg1MxhEo4twVNZcGPj9eHlagfEAusHFMBq7kYZPd3qSY&#10;FO7CW+p3oVQSwj5BA1UIbaK1zyuy6MeuJZbdt+ssBmm7UhcdXiTcNjqOooW2WLNcqLCl54ry0+5s&#10;DbwfYrvVizf8qvcjuuKpH/lXbcz93fD0CCrQEP5g+NUXdcjE6ejOXHjVGIgnq6mgUqxnMSgh5rO5&#10;TI4Gpsv1EnSW6v8/ZD8AAAD//wMAUEsBAi0AFAAGAAgAAAAhALaDOJL+AAAA4QEAABMAAAAAAAAA&#10;AAAAAAAAAAAAAFtDb250ZW50X1R5cGVzXS54bWxQSwECLQAUAAYACAAAACEAOP0h/9YAAACUAQAA&#10;CwAAAAAAAAAAAAAAAAAvAQAAX3JlbHMvLnJlbHNQSwECLQAUAAYACAAAACEAVHid13cCAAA7BQAA&#10;DgAAAAAAAAAAAAAAAAAuAgAAZHJzL2Uyb0RvYy54bWxQSwECLQAUAAYACAAAACEAlPR3HeEAAAAL&#10;AQAADwAAAAAAAAAAAAAAAADRBAAAZHJzL2Rvd25yZXYueG1sUEsFBgAAAAAEAAQA8wAAAN8FAAAA&#10;AA==&#10;" filled="f" strokecolor="black [1600]" strokeweight="1pt">
            <v:stroke joinstyle="miter"/>
          </v:oval>
        </w:pict>
      </w:r>
      <w:r>
        <w:rPr>
          <w:noProof/>
          <w:lang w:eastAsia="fr-FR"/>
        </w:rPr>
        <w:pict>
          <v:oval id="Ellipse 20" o:spid="_x0000_s1036" style="position:absolute;left:0;text-align:left;margin-left:110.65pt;margin-top:25.6pt;width:178.5pt;height:30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7VUdgIAADsFAAAOAAAAZHJzL2Uyb0RvYy54bWysVMFuGyEQvVfqPyDuza7dOG0sryMraapK&#10;URI1qXImLGRRgaGAvXa/vgOsN26aXqr6gGFmeDPz9g2Ls63RZCN8UGAbOjmqKRGWQ6vsU0O/3V++&#10;+0hJiMy2TIMVDd2JQM+Wb98sejcXU+hAt8ITBLFh3ruGdjG6eVUF3gnDwhE4YdEpwRsW8eifqtaz&#10;HtGNrqZ1fVL14FvngYsQ0HpRnHSZ8aUUPN5IGUQkuqFYW8yrz+tjWqvlgs2fPHOd4kMZ7B+qMExZ&#10;TDpCXbDIyNqrP6CM4h4CyHjEwVQgpeIi94DdTOoX3dx1zIncC5IT3EhT+H+w/Hpz64lqGzpFeiwz&#10;+I0+aa1cEAQtSE/vwhyj7tytH04Bt6nXrfQm/WMXZJsp3Y2Uim0kHI3T6cnJ6QyhOfren9az6SyB&#10;Vs+3nQ/xswBD0qahoiTPZLLNVYgleh+V8lm4VFone6qtVJN3cadFCtD2q5DYVMqfgbKcxLn2ZMNQ&#10;CO33STF3rBXFNKvxN1Q2Ruc6M1hClZh0xB0Akkx/xy3lDrHpmsgqHC/WfyuoXByjc0awcbxolAX/&#10;2mUdJ0PhssTviSl0JGYeod3hZ/ZQ9B8cv1TI9hUL8ZZ5FDx+IBzieIOL1NA3FIYdJR34n6/ZUzzq&#10;EL2U9DhADQ0/1swLSvQXiwo9nRwfp4nLh+PZh6Qvf+h5PPTYtTkH/DQTfC4cz9sUH/V+Kz2YB5z1&#10;VcqKLmY55m4oj35/OI9lsPG14GK1ymE4ZY7FK3vneAJPrCYp3W8fmHeD5CKK9Rr2w8bmL2RXYtNN&#10;C6t1BKmyJp95HfjGCc2CGV6T9AQcnnPU85u3/AUAAP//AwBQSwMEFAAGAAgAAAAhAMSLJRrgAAAA&#10;CgEAAA8AAABkcnMvZG93bnJldi54bWxMj01Lw0AQhu+C/2EZwUuxm6z0g5hNEUEQPEirKN6myZiE&#10;ZmdDdpum/97xZI8z8/DO8+abyXVqpCG0ni2k8wQUcemrlmsLH+/Pd2tQISJX2HkmC2cKsCmur3LM&#10;Kn/iLY27WCsJ4ZChhSbGPtM6lA05DHPfE8vtxw8Oo4xDrasBTxLuOm2SZKkdtiwfGuzpqaHysDs6&#10;C29fxm318hW/288ZnfEwzsKLtvb2Znp8ABVpiv8w/OmLOhTitPdHroLqLBiT3gtqYZEaUAIsVmtZ&#10;7IVMzQp0kevLCsUvAAAA//8DAFBLAQItABQABgAIAAAAIQC2gziS/gAAAOEBAAATAAAAAAAAAAAA&#10;AAAAAAAAAABbQ29udGVudF9UeXBlc10ueG1sUEsBAi0AFAAGAAgAAAAhADj9If/WAAAAlAEAAAsA&#10;AAAAAAAAAAAAAAAALwEAAF9yZWxzLy5yZWxzUEsBAi0AFAAGAAgAAAAhAL87tVR2AgAAOwUAAA4A&#10;AAAAAAAAAAAAAAAALgIAAGRycy9lMm9Eb2MueG1sUEsBAi0AFAAGAAgAAAAhAMSLJRrgAAAACgEA&#10;AA8AAAAAAAAAAAAAAAAA0AQAAGRycy9kb3ducmV2LnhtbFBLBQYAAAAABAAEAPMAAADdBQAAAAA=&#10;" filled="f" strokecolor="black [1600]" strokeweight="1pt">
            <v:stroke joinstyle="miter"/>
          </v:oval>
        </w:pict>
      </w:r>
      <w:r>
        <w:rPr>
          <w:noProof/>
          <w:lang w:eastAsia="fr-FR"/>
        </w:rPr>
        <w:pict>
          <v:oval id="Ellipse 24" o:spid="_x0000_s1035" style="position:absolute;left:0;text-align:left;margin-left:289.9pt;margin-top:34.6pt;width:147pt;height:45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n+eAIAADsFAAAOAAAAZHJzL2Uyb0RvYy54bWysVFFv2yAQfp+0/4B4X21HSddGdaqoXadJ&#10;VRutnfpMMNTWgGNA4mS/fgc4btZ1L9PyQODu+O7u83dcXO60IlvhfAemptVJSYkwHJrOPNf02+PN&#10;hzNKfGCmYQqMqOleeHq5eP/uordzMYEWVCMcQRDj572taRuCnReF563QzJ+AFQadEpxmAY/uuWgc&#10;6xFdq2JSlqdFD66xDrjwHq3X2UkXCV9KwcO9lF4EomqKtYW0urSu41osLtj82THbdnwog/1DFZp1&#10;BpOOUNcsMLJx3R9QuuMOPMhwwkEXIGXHReoBu6nKV908tMyK1AuS4+1Ik/9/sPxuu3Kka2o6mVJi&#10;mMZv9EmpznpB0IL09NbPMerBrtxw8riNve6k0/EfuyC7ROl+pFTsAuForM5OT89LZJ6jb3ZWlZNZ&#10;BC1eblvnw2cBmsRNTUVOnshk21sfcvQhKuYzcNMpFe2xtlxN2oW9EjFAma9CYlOYf5KAkpzElXJk&#10;y1AIzfcqm1vWiGyalfgbKhujU50JLKJKTDriDgBRpr/j5nKH2HhNJBWOF8u/FZQvjtEpI5gwXtSd&#10;AffWZRWqoXCZ4w/EZDoiM2to9viZHWT9e8tvOmT7lvmwYg4Fjx8Ihzjc4yIV9DWFYUdJC+7nW/YY&#10;jzpELyU9DlBN/Y8Nc4IS9cWgQs+r6TROXDpMZx8neHDHnvWxx2z0FeCnqfC5sDxtY3xQh610oJ9w&#10;1pcxK7qY4Zi7pjy4w+Eq5MHG14KL5TKF4ZRZFm7Ng+URPLIapfS4e2LODpILKNY7OAwbm7+SXY6N&#10;Nw0sNwFklzT5wuvAN05oEszwmsQn4Picol7evMUvAAAA//8DAFBLAwQUAAYACAAAACEA7YhuV+AA&#10;AAAKAQAADwAAAGRycy9kb3ducmV2LnhtbEyPwUrDQBCG74LvsIzgpdiNEZM2ZlNEEAQP0iot3qbJ&#10;mIRmZ0N2m6Zv73iqx5n5+Of789VkOzXS4FvHBu7nESji0lUt1wa+Pl/vFqB8QK6wc0wGzuRhVVxf&#10;5ZhV7sRrGjehVhLCPkMDTQh9prUvG7Lo564nltuPGywGGYdaVwOeJNx2Oo6iRFtsWT402NNLQ+Vh&#10;c7QGPnaxXevkHb/b7YzOeBhn/k0bc3szPT+BCjSFCwx/+qIOhTjt3ZErrzoDj+lS1IOBZBmDEmCR&#10;PshiL2QSpaCLXP+vUPwCAAD//wMAUEsBAi0AFAAGAAgAAAAhALaDOJL+AAAA4QEAABMAAAAAAAAA&#10;AAAAAAAAAAAAAFtDb250ZW50X1R5cGVzXS54bWxQSwECLQAUAAYACAAAACEAOP0h/9YAAACUAQAA&#10;CwAAAAAAAAAAAAAAAAAvAQAAX3JlbHMvLnJlbHNQSwECLQAUAAYACAAAACEAhTF5/ngCAAA7BQAA&#10;DgAAAAAAAAAAAAAAAAAuAgAAZHJzL2Uyb0RvYy54bWxQSwECLQAUAAYACAAAACEA7YhuV+AAAAAK&#10;AQAADwAAAAAAAAAAAAAAAADSBAAAZHJzL2Rvd25yZXYueG1sUEsFBgAAAAAEAAQA8wAAAN8FAAAA&#10;AA==&#10;" filled="f" strokecolor="black [1600]" strokeweight="1pt">
            <v:stroke joinstyle="miter"/>
          </v:oval>
        </w:pict>
      </w:r>
      <w:r>
        <w:rPr>
          <w:noProof/>
          <w:lang w:eastAsia="fr-FR"/>
        </w:rPr>
        <w:pict>
          <v:oval id="Ellipse 25" o:spid="_x0000_s1034" style="position:absolute;left:0;text-align:left;margin-left:222.3pt;margin-top:77.35pt;width:156.75pt;height:53.25pt;z-index:251668480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MgdwIAADsFAAAOAAAAZHJzL2Uyb0RvYy54bWysVFtP2zAUfp+0/2D5fU1SlXZUpKgqY5qE&#10;AA0mno1jE2u2j2e7Tbtfv2MnDYyxl2l9cH1u37nkOz473xtNdsIHBbam1aSkRFgOjbJPNf12f/nh&#10;IyUhMtswDVbU9CACPV+9f3fWuaWYQgu6EZ4giA3LztW0jdEtiyLwVhgWJuCERaMEb1hE0T8VjWcd&#10;ohtdTMtyXnTgG+eBixBQe9Eb6SrjSyl4vJEyiEh0TbG2mE+fz8d0FqsztnzyzLWKD2Wwf6jCMGUx&#10;6Qh1wSIjW6/+gDKKewgg44SDKUBKxUXuAbupylfd3LXMidwLDie4cUzh/8Hy692tJ6qp6fSEEssM&#10;fqNPWisXBEENjqdzYYled+7WD1LAa+p1L71J/9gF2eeRHsaRin0kHJXV6Wm5SNAcbfPFfLrIoMVz&#10;tPMhfhZgSLrUVPTJ8zDZ7ipETIreR6+Uz8Kl0jrpU219NfkWD1okB22/ColNYf5pBsp0EhvtyY4h&#10;EZrvVa9uWSN61UmJv9Qu5hq9s5TBEqrEpCPuAJBo+jtuDzH4pjCRWTgGln8rqA8cvXNGsHEMNMqC&#10;fytYx2ooXPb+x8H040iTeYTmgJ/ZQ8//4PilwmlfsRBvmUfC42rgEscbPKSGrqYw3Chpwf98S5/8&#10;kYdopaTDBapp+LFlXlCiv1hk6Gk1m6WNy8LsZDFFwb+0PL602K3ZAH6aCp8Lx/M1+Ud9vEoP5gF3&#10;fZ2yoolZjrlryqM/CpvYLza+Flys19kNt8yxeGXvHE/gaaqJSvf7B+bdQLmIZL2G47Kx5Sva9b4p&#10;0sJ6G0GqzMnnuQ7zxg3NhBlek/QEvJSz1/Obt/oFAAD//wMAUEsDBBQABgAIAAAAIQA8F1Zx3wAA&#10;AAgBAAAPAAAAZHJzL2Rvd25yZXYueG1sTI9BS8NAEIXvgv9hGcFLsZukNkrMpoggCB6kVVq8TZMx&#10;Cc3Ohuw2Tf+946ke37zhve/lq8l2aqTBt44NxPMIFHHpqpZrA1+fr3ePoHxArrBzTAbO5GFVXF/l&#10;mFXuxGsaN6FWEsI+QwNNCH2mtS8bsujnricW78cNFoPIodbVgCcJt51OoijVFluWhgZ7emmoPGyO&#10;1sDHLrFrnb7jd7ud0RkP48y/aWNub6bnJ1CBpnB5hj98QYdCmPbuyJVXnQEZEuS6vH8AJfYiXixB&#10;7Q0kaZyALnL9f0DxCwAA//8DAFBLAQItABQABgAIAAAAIQC2gziS/gAAAOEBAAATAAAAAAAAAAAA&#10;AAAAAAAAAABbQ29udGVudF9UeXBlc10ueG1sUEsBAi0AFAAGAAgAAAAhADj9If/WAAAAlAEAAAsA&#10;AAAAAAAAAAAAAAAALwEAAF9yZWxzLy5yZWxzUEsBAi0AFAAGAAgAAAAhAINGsyB3AgAAOwUAAA4A&#10;AAAAAAAAAAAAAAAALgIAAGRycy9lMm9Eb2MueG1sUEsBAi0AFAAGAAgAAAAhADwXVnHfAAAACAEA&#10;AA8AAAAAAAAAAAAAAAAA0QQAAGRycy9kb3ducmV2LnhtbFBLBQYAAAAABAAEAPMAAADdBQAAAAA=&#10;" filled="f" strokecolor="black [1600]" strokeweight="1pt">
            <v:stroke joinstyle="miter"/>
            <w10:wrap anchorx="margin"/>
          </v:oval>
        </w:pict>
      </w:r>
      <w:r>
        <w:rPr>
          <w:noProof/>
          <w:lang w:eastAsia="fr-FR"/>
        </w:rPr>
        <w:pict>
          <v:oval id="Ellipse 26" o:spid="_x0000_s1033" style="position:absolute;left:0;text-align:left;margin-left:290.65pt;margin-top:131.35pt;width:156.75pt;height:41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HqveAIAADsFAAAOAAAAZHJzL2Uyb0RvYy54bWysVEtPGzEQvlfqf7B8L/so4RGxQRGUqhIC&#10;VKg4G6/NWvV6XNvJJv31HdubJaX0UjUHZzyPbx77jc/ON70ma+G8AtPQ6qCkRBgOrTLPDf32cPXh&#10;hBIfmGmZBiMauhWeni/evzsb7FzU0IFuhSMIYvx8sA3tQrDzovC8Ez3zB2CFQaME17OAV/dctI4N&#10;iN7roi7Lo2IA11oHXHiP2stspIuEL6Xg4VZKLwLRDcXaQjpdOp/iWSzO2PzZMdspPpbB/qGKnimD&#10;SSeoSxYYWTn1B1SvuAMPMhxw6AuQUnGResBuqvJVN/cdsyL1gsPxdhqT/3+w/GZ954hqG1ofUWJY&#10;j9/ok9bKekFQg+MZrJ+j1729c+PNoxh73UjXx3/sgmzSSLfTSMUmEI7K6vS0PK5nlHC0zeqPJ8ez&#10;CFq8RFvnw2cBPYlCQ0VOnobJ1tc+ZO+dV8xn4EppHfWxtlxNksJWi+igzVchsSnMXyegRCdxoR1Z&#10;MyRC+73K6o61IqtmJf7GyibvVGcCi6gSk064I0Ck6e+4udzRN4aJxMIpsPxbQTlw8k4ZwYQpsFcG&#10;3FvBOlRj4TL77waTxxEn8wTtFj+zg8x/b/mVwmlfMx/umEPC42rgEodbPKSGoaEwSpR04H6+pY/+&#10;yEO0UjLgAjXU/1gxJyjRXwwy9LQ6PIwbly6Hs+MaL27f8rRvMav+AvDTVPhcWJ7E6B/0TpQO+kfc&#10;9WXMiiZmOOZuKA9ud7kIebHxteBiuUxuuGWWhWtzb3kEj1ONVHrYPDJnR8oFJOsN7JaNzV/RLvvG&#10;SAPLVQCpEidf5jrOGzc0EWZ8TeITsH9PXi9v3uIXAAAA//8DAFBLAwQUAAYACAAAACEAS79hi+IA&#10;AAALAQAADwAAAGRycy9kb3ducmV2LnhtbEyPQUvDQBCF74L/YRnBS7GbbtsYYzZFBEHwIK2ieJtm&#10;xyQ0uxuy2zT9944nPQ7z8d73is1kOzHSEFrvNCzmCQhylTetqzW8vz3dZCBCRGew8440nCnApry8&#10;KDA3/uS2NO5iLTjEhRw1NDH2uZShashimPueHP++/WAx8jnU0gx44nDbSZUkqbTYOm5osKfHhqrD&#10;7mg1vH4qu5XpC361HzM642GchWep9fXV9HAPItIU/2D41Wd1KNlp74/OBNFpWGeLJaMaVKpuQTCR&#10;3a14zF7DcrVWIMtC/t9Q/gAAAP//AwBQSwECLQAUAAYACAAAACEAtoM4kv4AAADhAQAAEwAAAAAA&#10;AAAAAAAAAAAAAAAAW0NvbnRlbnRfVHlwZXNdLnhtbFBLAQItABQABgAIAAAAIQA4/SH/1gAAAJQB&#10;AAALAAAAAAAAAAAAAAAAAC8BAABfcmVscy8ucmVsc1BLAQItABQABgAIAAAAIQCjiHqveAIAADsF&#10;AAAOAAAAAAAAAAAAAAAAAC4CAABkcnMvZTJvRG9jLnhtbFBLAQItABQABgAIAAAAIQBLv2GL4gAA&#10;AAsBAAAPAAAAAAAAAAAAAAAAANIEAABkcnMvZG93bnJldi54bWxQSwUGAAAAAAQABADzAAAA4QUA&#10;AAAA&#10;" filled="f" strokecolor="black [1600]" strokeweight="1pt">
            <v:stroke joinstyle="miter"/>
          </v:oval>
        </w:pict>
      </w:r>
      <w:r>
        <w:rPr>
          <w:noProof/>
          <w:lang w:eastAsia="fr-FR"/>
        </w:rPr>
        <w:pict>
          <v:oval id="Ellipse 27" o:spid="_x0000_s1032" style="position:absolute;left:0;text-align:left;margin-left:290.65pt;margin-top:213.1pt;width:2in;height:43.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ordwIAADsFAAAOAAAAZHJzL2Uyb0RvYy54bWysVEtPGzEQvlfqf7B8L/tQUtKIDYqgVJUQ&#10;IKDibLw2a9X2uLaTTfrrO/ZuFkrppWoOjuc98+03PjndGU22wgcFtqHVUUmJsBxaZZ8a+u3+4sOC&#10;khCZbZkGKxq6F4Gert6/O+ndUtTQgW6FJ5jEhmXvGtrF6JZFEXgnDAtH4IRFowRvWETRPxWtZz1m&#10;N7qoy/Jj0YNvnQcuQkDt+WCkq5xfSsHjtZRBRKIbir3FfPp8PqazWJ2w5ZNnrlN8bIP9QxeGKYtF&#10;p1TnLDKy8eqPVEZxDwFkPOJgCpBScZFnwGmq8tU0dx1zIs+C4AQ3wRT+X1p+tb3xRLUNrY8psczg&#10;N/qstXJBENQgPL0LS/S6czd+lAJe06w76U36xynILkO6nyAVu0g4KqtFvViUiDxH23xez+YZ8+I5&#10;2vkQvwgwJF0aKobiGUy2vQwRi6L3wSvVs3ChtE761NvQTb7FvRbJQdtbIXEorF/nRJlO4kx7smVI&#10;hPZ7Nag71opBNS/xl8bFWpN3lnKylFVi0SnvmCDR9Pe8Q4rRN4WJzMIpsPxbQ0Pg5J0rgo1ToFEW&#10;/FvBOlZj43LwPwAzwJGQeYR2j5/Zw8D/4PiFQrQvWYg3zCPh8QPhEsdrPKSGvqEw3ijpwP98S5/8&#10;kYdopaTHBWpo+LFhXlCiv1pk6KdqNksbl4XZ/LhGwb+0PL602I05A/w0FT4Xjudr8o/6cJUezAPu&#10;+jpVRROzHGs3lEd/EM7isNj4WnCxXmc33DLH4qW9czwlT6gmKt3vHph3I+UikvUKDsvGlq9oN/im&#10;SAvrTQSpMiefcR3xxg3NhBlfk/QEvJSz1/Obt/oFAAD//wMAUEsDBBQABgAIAAAAIQCELD/p4QAA&#10;AAsBAAAPAAAAZHJzL2Rvd25yZXYueG1sTI/BSsNAEIbvgu+wjOCl2E22GmLMpoggCB6kVRRv0+yY&#10;hGZ3Q3abpm/veKrHmf/jn2/K9Wx7MdEYOu80pMsEBLnam841Gj7en29yECGiM9h7RxpOFGBdXV6U&#10;WBh/dBuatrERXOJCgRraGIdCylC3ZDEs/UCOsx8/Wow8jo00Ix653PZSJUkmLXaOL7Q40FNL9X57&#10;sBrevpTdyOwVv7vPBZ1wPy3Ci9T6+mp+fAARaY5nGP70WR0qdtr5gzNB9Bru8nTFqIZblSkQTOTZ&#10;PW92HKUrBbIq5f8fql8AAAD//wMAUEsBAi0AFAAGAAgAAAAhALaDOJL+AAAA4QEAABMAAAAAAAAA&#10;AAAAAAAAAAAAAFtDb250ZW50X1R5cGVzXS54bWxQSwECLQAUAAYACAAAACEAOP0h/9YAAACUAQAA&#10;CwAAAAAAAAAAAAAAAAAvAQAAX3JlbHMvLnJlbHNQSwECLQAUAAYACAAAACEAFQgKK3cCAAA7BQAA&#10;DgAAAAAAAAAAAAAAAAAuAgAAZHJzL2Uyb0RvYy54bWxQSwECLQAUAAYACAAAACEAhCw/6eEAAAAL&#10;AQAADwAAAAAAAAAAAAAAAADRBAAAZHJzL2Rvd25yZXYueG1sUEsFBgAAAAAEAAQA8wAAAN8FAAAA&#10;AA==&#10;" filled="f" strokecolor="black [1600]" strokeweight="1pt">
            <v:stroke joinstyle="miter"/>
          </v:oval>
        </w:pict>
      </w:r>
      <w:r>
        <w:rPr>
          <w:noProof/>
          <w:lang w:eastAsia="fr-FR"/>
        </w:rPr>
        <w:pict>
          <v:oval id="Ellipse 28" o:spid="_x0000_s1031" style="position:absolute;left:0;text-align:left;margin-left:231.3pt;margin-top:255.1pt;width:161.25pt;height:21pt;z-index:251671552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mFVeAIAADsFAAAOAAAAZHJzL2Uyb0RvYy54bWysVEtvGyEQvlfqf0Dcm11bjp1aWUdW0lSV&#10;rMSqU+VMWMiiAkMBe+3++g7sep2m6aWqD5h5ffPYb7i82htNdsIHBbaio7OSEmE51Mo+V/Tbw+2H&#10;C0pCZLZmGqyo6EEEerV4/+6ydXMxhgZ0LTxBEBvmratoE6ObF0XgjTAsnIETFo0SvGERRf9c1J61&#10;iG50MS7LadGCr50HLkJA7U1npIuML6Xg8V7KICLRFcXaYj59Pp/SWSwu2fzZM9co3pfB/qEKw5TF&#10;pAPUDYuMbL36A8oo7iGAjGccTAFSKi5yD9jNqHzVzaZhTuRecDjBDWMK/w+W3+3Wnqi6omP8UpYZ&#10;/EaftFYuCIIaHE/rwhy9Nm7teyngNfW6l96kf+yC7PNID8NIxT4SjspxOZldzM4p4WgbT6ezMs+8&#10;OEU7H+JnAYakS0VFlzwPk+1WIWJS9D56pXwWbpXWSZ9q66rJt3jQIjlo+1VIbCrlz0CZTuJae7Jj&#10;SIT6+6hTN6wWneq8xF9qF3MN3lnKYAlVYtIBtwdINP0dt4PofVOYyCwcAsu/FdQFDt45I9g4BBpl&#10;wb8VrOOoL1x2/sfBdONIk3mC+oCf2UPH/+D4rcJpr1iIa+aR8LgauMTxHg+poa0o9DdKGvA/39In&#10;f+QhWilpcYEqGn5smReU6C8WGfpxNJmkjcvC5Hw2RsG/tDy9tNituQb8NCN8LhzP1+Qf9fEqPZhH&#10;3PVlyoomZjnmriiP/ihcx26x8bXgYrnMbrhljsWV3TiewNNUE5Ue9o/Mu55yEcl6B8dlY/NXtOt8&#10;U6SF5TaCVJmTp7n288YNzYTpX5P0BLyUs9fpzVv8AgAA//8DAFBLAwQUAAYACAAAACEAuM1ZY94A&#10;AAAIAQAADwAAAGRycy9kb3ducmV2LnhtbEyPQUvDQBCF74L/YRnBS7GbrqRIzKaIIAgepFUUb9Ps&#10;mIRmZ0N2m6b/3vGkxzdveO975Wb2vZpojF1gC6tlBoq4Dq7jxsL729PNHaiYkB32gcnCmSJsqsuL&#10;EgsXTrylaZcaJSEcC7TQpjQUWse6JY9xGQZi8b7D6DGJHBvtRjxJuO+1ybK19tixNLQ40GNL9WF3&#10;9BZeP43f6vULfnUfCzrjYVrEZ23t9dX8cA8q0Zz+nuEXX9ChEqZ9OLKLqrcgQ5KFfJUZUGLfGpOD&#10;2sslNwZ0Ver/A6ofAAAA//8DAFBLAQItABQABgAIAAAAIQC2gziS/gAAAOEBAAATAAAAAAAAAAAA&#10;AAAAAAAAAABbQ29udGVudF9UeXBlc10ueG1sUEsBAi0AFAAGAAgAAAAhADj9If/WAAAAlAEAAAsA&#10;AAAAAAAAAAAAAAAALwEAAF9yZWxzLy5yZWxzUEsBAi0AFAAGAAgAAAAhALLaYVV4AgAAOwUAAA4A&#10;AAAAAAAAAAAAAAAALgIAAGRycy9lMm9Eb2MueG1sUEsBAi0AFAAGAAgAAAAhALjNWWPeAAAACAEA&#10;AA8AAAAAAAAAAAAAAAAA0gQAAGRycy9kb3ducmV2LnhtbFBLBQYAAAAABAAEAPMAAADdBQAAAAA=&#10;" filled="f" strokecolor="black [1600]" strokeweight="1pt">
            <v:stroke joinstyle="miter"/>
            <w10:wrap anchorx="margin"/>
          </v:oval>
        </w:pict>
      </w:r>
      <w:r>
        <w:rPr>
          <w:noProof/>
          <w:lang w:eastAsia="fr-FR"/>
        </w:rPr>
        <w:pict>
          <v:oval id="Ellipse 19" o:spid="_x0000_s1030" style="position:absolute;left:0;text-align:left;margin-left:0;margin-top:103.1pt;width:69pt;height:16.5pt;z-index:251662336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qSYeAIAADoFAAAOAAAAZHJzL2Uyb0RvYy54bWysVE1PGzEQvVfqf7B8L7tJCZCIDYpCqSoh&#10;iAoVZ+O1Wau2x7WdbNJf37F3s0kpvVTNYeP5nnl+48urrdFkI3xQYCs6OikpEZZDrexLRb893ny4&#10;oCREZmumwYqK7kSgV/P37y5bNxNjaEDXwhNMYsOsdRVtYnSzogi8EYaFE3DColGCNyyi6F+K2rMW&#10;sxtdjMvyrGjB184DFyGg9roz0nnOL6Xg8V7KICLRFcXeYv76/H1O32J+yWYvnrlG8b4N9g9dGKYs&#10;Fh1SXbPIyNqrP1IZxT0EkPGEgylASsVFngGnGZWvpnlomBN5FgQnuAGm8P/S8rvNyhNV491NKbHM&#10;4B190lq5IAhqEJ7WhRl6PbiV76WAxzTrVnqT/nEKss2Q7gZIxTYSjsqL87OPJQLP0TQup5NJhrw4&#10;BDsf4mcBhqRDRUVXO2PJNrchYk303nulchZulNZJn1rrmsmnuNMiOWj7VUicCcuPc6LMJrHUnmwY&#10;8qD+PurUDatFp5qU+EvTYq3BO0s5WcoqseiQt0+QWPp73i5F75vCRCbhEFj+raEucPDOFcHGIdAo&#10;C/6tYB1HfeOy898D08GRkHmGeoe37KGjf3D8RiHatyzEFfPId7wg3OF4jx+poa0o9CdKGvA/39In&#10;f6QhWilpcX8qGn6smReU6C8WCTodnZ6mhcvC6eR8jII/tjwfW+zaLAGvZoSvheP5mPyj3h+lB/OE&#10;q75IVdHELMfaFeXR74Vl7PYaHwsuFovshkvmWLy1D46n5AnVRKXH7RPzrqdcRK7ewX7X2OwV7Trf&#10;FGlhsY4gVebkAdceb1zQTJj+MUkvwLGcvQ5P3vwXAAAA//8DAFBLAwQUAAYACAAAACEAX9m1o90A&#10;AAAIAQAADwAAAGRycy9kb3ducmV2LnhtbEyPQUvDQBCF74L/YRnBS2k3phBqzKaIIAgepK0ovU2z&#10;YxKanQ3ZbZr+e6cnPc57jzffK9aT69RIQ2g9G3hYJKCIK29brg187l7nK1AhIlvsPJOBCwVYl7c3&#10;BebWn3lD4zbWSko45GigibHPtQ5VQw7DwvfE4v34wWGUc6i1HfAs5a7TaZJk2mHL8qHBnl4aqo7b&#10;kzPw8Z26jc7ecd9+zeiCx3EW3rQx93fT8xOoSFP8C8MVX9ChFKaDP7ENqjMgQ6KBNMlSUFd7uRLl&#10;IMryMQVdFvr/gPIXAAD//wMAUEsBAi0AFAAGAAgAAAAhALaDOJL+AAAA4QEAABMAAAAAAAAAAAAA&#10;AAAAAAAAAFtDb250ZW50X1R5cGVzXS54bWxQSwECLQAUAAYACAAAACEAOP0h/9YAAACUAQAACwAA&#10;AAAAAAAAAAAAAAAvAQAAX3JlbHMvLnJlbHNQSwECLQAUAAYACAAAACEAd6akmHgCAAA6BQAADgAA&#10;AAAAAAAAAAAAAAAuAgAAZHJzL2Uyb0RvYy54bWxQSwECLQAUAAYACAAAACEAX9m1o90AAAAIAQAA&#10;DwAAAAAAAAAAAAAAAADSBAAAZHJzL2Rvd25yZXYueG1sUEsFBgAAAAAEAAQA8wAAANwFAAAAAA==&#10;" filled="f" strokecolor="black [1600]" strokeweight="1pt">
            <v:stroke joinstyle="miter"/>
            <w10:wrap anchorx="margin"/>
          </v:oval>
        </w:pict>
      </w:r>
      <w:r>
        <w:rPr>
          <w:noProof/>
          <w:lang w:eastAsia="fr-FR"/>
        </w:rPr>
        <w:pict>
          <v:oval id="Ellipse 17" o:spid="_x0000_s1029" style="position:absolute;left:0;text-align:left;margin-left:-5.6pt;margin-top:141.1pt;width:79.5pt;height:31.5pt;z-index:251660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QydQIAADsFAAAOAAAAZHJzL2Uyb0RvYy54bWysVE1P3DAQvVfqf7B8L0lWC5QVWbSCUlVC&#10;gAoVZ+PYxKrtcW3vZre/vmM7Gyill6qXZDwfb2aeZ3x6tjWabIQPCmxLm4OaEmE5dMo+tfTb/eWH&#10;j5SEyGzHNFjR0p0I9Gz5/t3p4BZiBj3oTniCIDYsBtfSPka3qKrAe2FYOAAnLBoleMMiHv1T1Xk2&#10;ILrR1ayuj6oBfOc8cBECai+KkS4zvpSCxxspg4hEtxRri/nr8/cxfavlKVs8eeZ6xccy2D9UYZiy&#10;mHSCumCRkbVXf0AZxT0EkPGAg6lASsVF7gG7aepX3dz1zIncC5IT3ERT+H+w/Hpz64nq8O6OKbHM&#10;4B190lq5IAhqkJ7BhQV63blbP54CiqnXrfQm/bELss2U7iZKxTYSjsqmrk+ODpF5jrZ5XdcoI0z1&#10;HO18iJ8FGJKEloqSPJPJNlchFu+9V8pn4VJpnfSptlJNluJOi+Sg7VchsSnMP8tAeZzEufZkw3AQ&#10;uu9NUfesE0V1iKXtK5u8c50ZLKFKTDrhjgBpTH/HLeWOvilM5CmcAuu/FVQCJ++cEWycAo2y4N8K&#10;1rEZKZXFf09MoSMx8wjdDq/ZQ5n/4PilQravWIi3zOPA4wXhEscb/EgNQ0thlCjpwf98S5/8cQ7R&#10;SsmAC9TS8GPNvKBEf7E4oSfNfJ42Lh/mh8czPPiXlseXFrs254BX0+Bz4XgWk3/Ue1F6MA+466uU&#10;FU3McszdUh79/nAey2Lja8HFapXdcMsci1f2zvEEnlhNo3S/fWDejSMXcVivYb9sbPFq7IpvirSw&#10;WkeQKs/kM68j37iheWDG1yQ9AS/P2ev5zVv+AgAA//8DAFBLAwQUAAYACAAAACEARoTFZOEAAAAL&#10;AQAADwAAAGRycy9kb3ducmV2LnhtbEyPwUrDQBCG74LvsIzgpbSbrLWWmE0RQRA8SKu0eJtmxyQ0&#10;Oxuy2zR9e7enepthPv75/nw12lYM1PvGsYZ0loAgLp1puNLw/fU2XYLwAdlg65g0nMnDqri9yTEz&#10;7sRrGjahEjGEfYYa6hC6TEpf1mTRz1xHHG+/rrcY4tpX0vR4iuG2lSpJFtJiw/FDjR291lQeNker&#10;4XOn7FouPvCn2U7ojIdh4t+l1vd348sziEBjuMJw0Y/qUESnvTuy8aLVME1TFVENaqnicCHmT7HM&#10;XsPD/FGBLHL5v0PxBwAA//8DAFBLAQItABQABgAIAAAAIQC2gziS/gAAAOEBAAATAAAAAAAAAAAA&#10;AAAAAAAAAABbQ29udGVudF9UeXBlc10ueG1sUEsBAi0AFAAGAAgAAAAhADj9If/WAAAAlAEAAAsA&#10;AAAAAAAAAAAAAAAALwEAAF9yZWxzLy5yZWxzUEsBAi0AFAAGAAgAAAAhAJnKlDJ1AgAAOwUAAA4A&#10;AAAAAAAAAAAAAAAALgIAAGRycy9lMm9Eb2MueG1sUEsBAi0AFAAGAAgAAAAhAEaExWThAAAACwEA&#10;AA8AAAAAAAAAAAAAAAAAzwQAAGRycy9kb3ducmV2LnhtbFBLBQYAAAAABAAEAPMAAADdBQAAAAA=&#10;" filled="f" strokecolor="black [1600]" strokeweight="1pt">
            <v:stroke joinstyle="miter"/>
            <w10:wrap anchorx="margin"/>
          </v:oval>
        </w:pict>
      </w:r>
      <w:r>
        <w:rPr>
          <w:noProof/>
          <w:lang w:eastAsia="fr-FR"/>
        </w:rPr>
        <w:pict>
          <v:oval id="Ellipse 18" o:spid="_x0000_s1028" style="position:absolute;left:0;text-align:left;margin-left:-7.85pt;margin-top:36.85pt;width:96pt;height:26.25pt;z-index:251661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13GdQIAADsFAAAOAAAAZHJzL2Uyb0RvYy54bWysVEtvGyEQvlfqf0Dcm/W6SdNYXkdW0lSV&#10;osRqUuVMWMiiAkMBe+3++g6w3rhpeqm6Bxbm8c2Db5ifb40mG+GDAtvQ+mhCibAcWmWfGvrt/urd&#10;R0pCZLZlGqxo6E4Eer54+2beu5mYQge6FZ4giA2z3jW0i9HNqirwThgWjsAJi0oJ3rCIR/9UtZ71&#10;iG50NZ1MPlQ9+NZ54CIElF4WJV1kfCkFj7dSBhGJbijmFvPq8/qY1moxZ7Mnz1yn+JAG+4csDFMW&#10;g45QlywysvbqDyijuIcAMh5xMBVIqbjINWA19eRFNXcdcyLXgs0JbmxT+H+w/Gaz8kS1eHd4U5YZ&#10;vKNPWisXBEEJtqd3YYZWd27lh1PAbap1K71Jf6yCbHNLd2NLxTYSjsJ6Wp/hPVHCUfcev9OTBFo9&#10;ezsf4mcBhqRNQ0UJnpvJNtchFuu9VYpn4UppneQpt5JN3sWdFslA269CYlEYf5qBMp3EhfZkw5AI&#10;7fe6iDvWiiI6meA3ZDZa5zwzWEKVGHTEHQASTX/HLekOtslNZBaOjpO/JVQcR+scEWwcHY2y4F9z&#10;1rEeEpfFft+Y0o7UmUdod3jNHgr/g+NXCrt9zUJcMY+ExwvCIY63uEgNfUNh2FHSgf/5mjzZIw9R&#10;S0mPA9TQ8GPNvKBEf7HI0LP6+DhNXD4cn5xO8eAPNY+HGrs2F4BXU+Nz4XjeJvuo91vpwTzgrC9T&#10;VFQxyzF2Q3n0+8NFLIONrwUXy2U2wylzLF7bO8cTeOpqotL99oF5N1AuIllvYD9sbPaCdsU2eVpY&#10;riNIlTn53Neh3zihmTDDa5KegMNztnp+8xa/AAAA//8DAFBLAwQUAAYACAAAACEAaouvMeAAAAAK&#10;AQAADwAAAGRycy9kb3ducmV2LnhtbEyPwUrDQBCG74LvsIzgpbSbpphIzKaIIAgepFUsvU2TMQnN&#10;zobsNk3f3ulJTzPDfPzzTb6ebKdGGnzr2MByEYEiLl3Vcm3g6/N1/gjKB+QKO8dk4EIe1sXtTY5Z&#10;5c68oXEbaiUh7DM00ITQZ1r7siGLfuF6Ytn9uMFikHGodTXgWcJtp+MoSrTFluVCgz29NFQetydr&#10;4GMX241O3nHffs/ogsdx5t+0Mfd30/MTqEBT+IPhqi/qUIjTwZ248qozMF8+pIIaSFdSr0CarEAd&#10;pImTGHSR6/8vFL8AAAD//wMAUEsBAi0AFAAGAAgAAAAhALaDOJL+AAAA4QEAABMAAAAAAAAAAAAA&#10;AAAAAAAAAFtDb250ZW50X1R5cGVzXS54bWxQSwECLQAUAAYACAAAACEAOP0h/9YAAACUAQAACwAA&#10;AAAAAAAAAAAAAAAvAQAAX3JlbHMvLnJlbHNQSwECLQAUAAYACAAAACEAlBtdxnUCAAA7BQAADgAA&#10;AAAAAAAAAAAAAAAuAgAAZHJzL2Uyb0RvYy54bWxQSwECLQAUAAYACAAAACEAaouvMeAAAAAKAQAA&#10;DwAAAAAAAAAAAAAAAADPBAAAZHJzL2Rvd25yZXYueG1sUEsFBgAAAAAEAAQA8wAAANwFAAAAAA==&#10;" filled="f" strokecolor="black [1600]" strokeweight="1pt">
            <v:stroke joinstyle="miter"/>
            <w10:wrap anchorx="margin"/>
          </v:oval>
        </w:pict>
      </w:r>
      <w:r>
        <w:rPr>
          <w:noProof/>
          <w:lang w:eastAsia="fr-FR"/>
        </w:rPr>
        <w:pict>
          <v:oval id="Ellipse 16" o:spid="_x0000_s1027" style="position:absolute;left:0;text-align:left;margin-left:0;margin-top:87.85pt;width:47.25pt;height:17.25pt;z-index:251659264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oAdgIAADoFAAAOAAAAZHJzL2Uyb0RvYy54bWysVEtv3CAQvlfqf0DcG9urPJpVvNEqaapK&#10;UbJqUuVMMMSowFBg17v99R3A66Rpeql6wcM8vnn4G87Ot0aTjfBBgW1pc1BTIiyHTtmnln67v/rw&#10;kZIQme2YBitauhOBni/evzsb3FzMoAfdCU8QxIb54Frax+jmVRV4LwwLB+CERaMEb1jEq3+qOs8G&#10;RDe6mtX1cTWA75wHLkJA7WUx0kXGl1LweCtlEJHolmJtMZ8+n4/prBZnbP7kmesVH8tg/1CFYcpi&#10;0gnqkkVG1l79AWUU9xBAxgMOpgIpFRe5B+ymqV91c9czJ3IvOJzgpjGF/wfLbzYrT1SH/+6YEssM&#10;/qNPWisXBEENjmdwYY5ed27lx1tAMfW6ld6kL3ZBtnmku2mkYhsJR+VxXdcnR5RwNM2a0yQjSvUc&#10;7HyInwUYkoSWipI7z5JtrkMs3nuvlM7CldI66VNppZgsxZ0WyUHbr0JiT5h+loEym8SF9mTDkAfd&#10;96aoe9aJojrCMjMZsLLJO9eZwRKqxKQT7giQWPo7bil39E1hIpNwCqz/VlAJnLxzRrBxCjTKgn8r&#10;WMdmHKks/vvBlHGkyTxCt8O/7KHQPzh+pXDa1yzEFfPId9wM3OF4i4fUMLQURomSHvzPt/TJH2mI&#10;VkoG3J+Whh9r5gUl+otFgp42h4dp4fLl8Ohkhhf/0vL40mLX5gLw1zT4WjiexeQf9V6UHswDrvoy&#10;ZUUTsxxzt5RHv79cxLLX+FhwsVxmN1wyx+K1vXM8gaepJirdbx+YdyPlInL1Bva7xuavaFd8U6SF&#10;5TqCVJmTz3Md540LmgkzPibpBXh5z17PT97iFwAAAP//AwBQSwMEFAAGAAgAAAAhAGO37bHeAAAA&#10;BwEAAA8AAABkcnMvZG93bnJldi54bWxMj0FLw0AQhe+C/2EZwUuxmwbbasymiCAIHqRVWrxNs2MS&#10;mp0N2W2a/nvHUz3Oe4/3vslXo2vVQH1oPBuYTRNQxKW3DVcGvj5f7x5AhYhssfVMBs4UYFVcX+WY&#10;WX/iNQ2bWCkp4ZChgTrGLtM6lDU5DFPfEYv343uHUc6+0rbHk5S7VqdJstAOG5aFGjt6qak8bI7O&#10;wMcudWu9eMfvZjuhMx6GSXjTxtzejM9PoCKN8RKGP3xBh0KY9v7INqjWgDwSRV3Ol6DEfryfg9ob&#10;SGdJCrrI9X/+4hcAAP//AwBQSwECLQAUAAYACAAAACEAtoM4kv4AAADhAQAAEwAAAAAAAAAAAAAA&#10;AAAAAAAAW0NvbnRlbnRfVHlwZXNdLnhtbFBLAQItABQABgAIAAAAIQA4/SH/1gAAAJQBAAALAAAA&#10;AAAAAAAAAAAAAC8BAABfcmVscy8ucmVsc1BLAQItABQABgAIAAAAIQBPFPoAdgIAADoFAAAOAAAA&#10;AAAAAAAAAAAAAC4CAABkcnMvZTJvRG9jLnhtbFBLAQItABQABgAIAAAAIQBjt+2x3gAAAAcBAAAP&#10;AAAAAAAAAAAAAAAAANAEAABkcnMvZG93bnJldi54bWxQSwUGAAAAAAQABADzAAAA2wUAAAAA&#10;" filled="f" strokecolor="black [1600]" strokeweight="1pt">
            <v:stroke joinstyle="miter"/>
            <w10:wrap anchorx="margin"/>
          </v:oval>
        </w:pict>
      </w:r>
      <w:r w:rsidR="00E865BB">
        <w:rPr>
          <w:noProof/>
          <w:lang w:eastAsia="fr-FR"/>
        </w:rPr>
        <w:drawing>
          <wp:inline distT="0" distB="0" distL="0" distR="0">
            <wp:extent cx="5760720" cy="3516630"/>
            <wp:effectExtent l="0" t="0" r="0" b="762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E03" w:rsidRPr="00117E03" w:rsidRDefault="00117E03" w:rsidP="00E865BB">
      <w:pPr>
        <w:pStyle w:val="Paragraphedeliste"/>
        <w:numPr>
          <w:ilvl w:val="0"/>
          <w:numId w:val="1"/>
        </w:numPr>
        <w:jc w:val="both"/>
        <w:rPr>
          <w:rFonts w:cs="Arial"/>
          <w:u w:val="single"/>
        </w:rPr>
      </w:pPr>
      <w:r w:rsidRPr="00117E03">
        <w:rPr>
          <w:rFonts w:cs="Arial"/>
          <w:u w:val="single"/>
        </w:rPr>
        <w:t>Une proposition pédagogique</w:t>
      </w:r>
    </w:p>
    <w:p w:rsidR="0018500E" w:rsidRPr="0018500E" w:rsidRDefault="0018500E" w:rsidP="0018500E">
      <w:pPr>
        <w:autoSpaceDE w:val="0"/>
        <w:autoSpaceDN w:val="0"/>
        <w:adjustRightInd w:val="0"/>
        <w:spacing w:after="120"/>
        <w:jc w:val="both"/>
        <w:rPr>
          <w:rFonts w:cs="Arial"/>
          <w:b w:val="0"/>
          <w:color w:val="323E4F" w:themeColor="text2" w:themeShade="BF"/>
        </w:rPr>
      </w:pPr>
      <w:r w:rsidRPr="0018500E">
        <w:rPr>
          <w:rFonts w:cs="Arial"/>
          <w:bCs/>
          <w:color w:val="323E4F" w:themeColor="text2" w:themeShade="BF"/>
        </w:rPr>
        <w:t xml:space="preserve">En Géographie, le premier thème « Des réseaux de production et d’échanges mondialisés » questionne les élèves sur la mondialisation au XXIe siècle afin qu’ils puissent mesurer les </w:t>
      </w:r>
      <w:r w:rsidRPr="0018500E">
        <w:rPr>
          <w:color w:val="323E4F" w:themeColor="text2" w:themeShade="BF"/>
        </w:rPr>
        <w:t>enjeux du monde actuel au regard des questions environnementales et sanitaires, de citoyenneté et de solidarité mondiale.</w:t>
      </w:r>
    </w:p>
    <w:p w:rsidR="00C277BD" w:rsidRPr="00887DE4" w:rsidRDefault="00C277BD" w:rsidP="0018500E">
      <w:pPr>
        <w:jc w:val="both"/>
        <w:rPr>
          <w:rFonts w:cs="Arial"/>
          <w:color w:val="44546A" w:themeColor="text2"/>
        </w:rPr>
      </w:pPr>
      <w:r w:rsidRPr="00887DE4">
        <w:rPr>
          <w:rFonts w:cs="Arial"/>
          <w:color w:val="44546A" w:themeColor="text2"/>
        </w:rPr>
        <w:t xml:space="preserve">Les élèves </w:t>
      </w:r>
      <w:r w:rsidR="00887DE4" w:rsidRPr="00887DE4">
        <w:rPr>
          <w:rFonts w:cs="Arial"/>
          <w:color w:val="44546A" w:themeColor="text2"/>
        </w:rPr>
        <w:t>disposent</w:t>
      </w:r>
      <w:r w:rsidRPr="00887DE4">
        <w:rPr>
          <w:rFonts w:cs="Arial"/>
          <w:color w:val="44546A" w:themeColor="text2"/>
        </w:rPr>
        <w:t xml:space="preserve"> </w:t>
      </w:r>
      <w:r w:rsidR="00887DE4" w:rsidRPr="00887DE4">
        <w:rPr>
          <w:rFonts w:cs="Arial"/>
          <w:color w:val="44546A" w:themeColor="text2"/>
        </w:rPr>
        <w:t>d’</w:t>
      </w:r>
      <w:r w:rsidRPr="00887DE4">
        <w:rPr>
          <w:rFonts w:cs="Arial"/>
          <w:color w:val="44546A" w:themeColor="text2"/>
        </w:rPr>
        <w:t>une semaine pour</w:t>
      </w:r>
      <w:r w:rsidR="00117E03" w:rsidRPr="00887DE4">
        <w:rPr>
          <w:rFonts w:cs="Arial"/>
          <w:color w:val="44546A" w:themeColor="text2"/>
        </w:rPr>
        <w:t xml:space="preserve"> </w:t>
      </w:r>
      <w:r w:rsidRPr="00887DE4">
        <w:rPr>
          <w:rFonts w:cs="Arial"/>
          <w:color w:val="44546A" w:themeColor="text2"/>
        </w:rPr>
        <w:t xml:space="preserve">visionner </w:t>
      </w:r>
      <w:r w:rsidR="00887DE4" w:rsidRPr="00887DE4">
        <w:rPr>
          <w:rFonts w:cs="Arial"/>
          <w:color w:val="44546A" w:themeColor="text2"/>
        </w:rPr>
        <w:t>les ressources</w:t>
      </w:r>
      <w:r w:rsidRPr="00887DE4">
        <w:rPr>
          <w:rFonts w:cs="Arial"/>
          <w:color w:val="44546A" w:themeColor="text2"/>
        </w:rPr>
        <w:t xml:space="preserve"> en ligne (</w:t>
      </w:r>
      <w:r w:rsidR="00E45ED5">
        <w:rPr>
          <w:rFonts w:cs="Arial"/>
          <w:color w:val="44546A" w:themeColor="text2"/>
        </w:rPr>
        <w:t xml:space="preserve">2 </w:t>
      </w:r>
      <w:r w:rsidR="00887DE4">
        <w:rPr>
          <w:rFonts w:cs="Arial"/>
          <w:color w:val="44546A" w:themeColor="text2"/>
        </w:rPr>
        <w:t>reportage</w:t>
      </w:r>
      <w:r w:rsidR="00E45ED5">
        <w:rPr>
          <w:rFonts w:cs="Arial"/>
          <w:color w:val="44546A" w:themeColor="text2"/>
        </w:rPr>
        <w:t>s</w:t>
      </w:r>
      <w:r w:rsidR="00887DE4">
        <w:rPr>
          <w:rFonts w:cs="Arial"/>
          <w:color w:val="44546A" w:themeColor="text2"/>
        </w:rPr>
        <w:t xml:space="preserve"> télévisé</w:t>
      </w:r>
      <w:r w:rsidR="00E45ED5">
        <w:rPr>
          <w:rFonts w:cs="Arial"/>
          <w:color w:val="44546A" w:themeColor="text2"/>
        </w:rPr>
        <w:t>s</w:t>
      </w:r>
      <w:r w:rsidR="00887DE4">
        <w:rPr>
          <w:rFonts w:cs="Arial"/>
          <w:color w:val="44546A" w:themeColor="text2"/>
        </w:rPr>
        <w:t xml:space="preserve"> sur l’industrie textile, </w:t>
      </w:r>
      <w:r w:rsidR="0018500E">
        <w:rPr>
          <w:rFonts w:cs="Arial"/>
          <w:color w:val="44546A" w:themeColor="text2"/>
        </w:rPr>
        <w:t xml:space="preserve">une </w:t>
      </w:r>
      <w:r w:rsidR="00E45ED5">
        <w:rPr>
          <w:rFonts w:cs="Arial"/>
          <w:color w:val="44546A" w:themeColor="text2"/>
        </w:rPr>
        <w:t xml:space="preserve">vidéo </w:t>
      </w:r>
      <w:r w:rsidR="00887DE4">
        <w:rPr>
          <w:rFonts w:cs="Arial"/>
          <w:color w:val="44546A" w:themeColor="text2"/>
        </w:rPr>
        <w:t xml:space="preserve">« Pourquoi s’habiller pollue la planète ? », </w:t>
      </w:r>
      <w:r w:rsidR="00887DE4" w:rsidRPr="00887DE4">
        <w:rPr>
          <w:rFonts w:cs="Arial"/>
          <w:i/>
          <w:iCs/>
          <w:color w:val="44546A" w:themeColor="text2"/>
        </w:rPr>
        <w:t>Le Monde</w:t>
      </w:r>
      <w:r w:rsidR="00887DE4">
        <w:rPr>
          <w:rFonts w:cs="Arial"/>
          <w:color w:val="44546A" w:themeColor="text2"/>
        </w:rPr>
        <w:t>)</w:t>
      </w:r>
      <w:r w:rsidR="00284821">
        <w:rPr>
          <w:rFonts w:cs="Arial"/>
          <w:color w:val="44546A" w:themeColor="text2"/>
        </w:rPr>
        <w:t>.</w:t>
      </w:r>
      <w:r w:rsidR="00887DE4" w:rsidRPr="00887DE4">
        <w:rPr>
          <w:rFonts w:cs="Arial"/>
          <w:color w:val="44546A" w:themeColor="text2"/>
        </w:rPr>
        <w:t xml:space="preserve"> Les élèves prennent des notes sur les éléments découverts. Ils se familiarisent avec des acteurs (multinationales, citoyens…), des lieux (pays), une thématique (filière textile), des problématiques géographiques et citoyennes. </w:t>
      </w:r>
    </w:p>
    <w:p w:rsidR="00887DE4" w:rsidRDefault="00887DE4" w:rsidP="00C277BD">
      <w:pPr>
        <w:jc w:val="both"/>
        <w:rPr>
          <w:rFonts w:ascii="Cambria" w:hAnsi="Cambria"/>
          <w:color w:val="44546A" w:themeColor="text2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4751070" cy="776657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2019" cy="78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7BD" w:rsidRPr="00887DE4" w:rsidRDefault="00C277BD" w:rsidP="00C277BD">
      <w:pPr>
        <w:jc w:val="both"/>
        <w:rPr>
          <w:rFonts w:cs="Arial"/>
          <w:color w:val="44546A" w:themeColor="text2"/>
        </w:rPr>
      </w:pPr>
      <w:r w:rsidRPr="00887DE4">
        <w:rPr>
          <w:rFonts w:cs="Arial"/>
          <w:color w:val="44546A" w:themeColor="text2"/>
        </w:rPr>
        <w:t xml:space="preserve">De retour en classe, </w:t>
      </w:r>
      <w:r w:rsidR="00E45ED5">
        <w:rPr>
          <w:rFonts w:cs="Arial"/>
          <w:color w:val="44546A" w:themeColor="text2"/>
        </w:rPr>
        <w:t>l’enseignant vérifie</w:t>
      </w:r>
      <w:r w:rsidRPr="00887DE4">
        <w:rPr>
          <w:rFonts w:cs="Arial"/>
          <w:color w:val="44546A" w:themeColor="text2"/>
        </w:rPr>
        <w:t xml:space="preserve"> </w:t>
      </w:r>
      <w:r w:rsidR="00E45ED5">
        <w:rPr>
          <w:rFonts w:cs="Arial"/>
          <w:color w:val="44546A" w:themeColor="text2"/>
        </w:rPr>
        <w:t>le travail et la</w:t>
      </w:r>
      <w:r w:rsidRPr="00887DE4">
        <w:rPr>
          <w:rFonts w:cs="Arial"/>
          <w:color w:val="44546A" w:themeColor="text2"/>
        </w:rPr>
        <w:t xml:space="preserve"> compréhension des</w:t>
      </w:r>
      <w:r w:rsidR="00E45ED5">
        <w:rPr>
          <w:rFonts w:cs="Arial"/>
          <w:color w:val="44546A" w:themeColor="text2"/>
        </w:rPr>
        <w:t xml:space="preserve"> ressources en répondant à </w:t>
      </w:r>
      <w:r w:rsidRPr="00887DE4">
        <w:rPr>
          <w:rFonts w:cs="Arial"/>
          <w:color w:val="44546A" w:themeColor="text2"/>
        </w:rPr>
        <w:t>un questionnaire en ligne (</w:t>
      </w:r>
      <w:r w:rsidR="00E45ED5">
        <w:rPr>
          <w:rFonts w:cs="Arial"/>
          <w:color w:val="44546A" w:themeColor="text2"/>
        </w:rPr>
        <w:t>E-</w:t>
      </w:r>
      <w:proofErr w:type="spellStart"/>
      <w:r w:rsidR="00E45ED5">
        <w:rPr>
          <w:rFonts w:cs="Arial"/>
          <w:color w:val="44546A" w:themeColor="text2"/>
        </w:rPr>
        <w:t>lyco</w:t>
      </w:r>
      <w:proofErr w:type="spellEnd"/>
      <w:r w:rsidR="00E45ED5">
        <w:rPr>
          <w:rFonts w:cs="Arial"/>
          <w:color w:val="44546A" w:themeColor="text2"/>
        </w:rPr>
        <w:t xml:space="preserve">, La </w:t>
      </w:r>
      <w:proofErr w:type="spellStart"/>
      <w:r w:rsidR="00E45ED5">
        <w:rPr>
          <w:rFonts w:cs="Arial"/>
          <w:color w:val="44546A" w:themeColor="text2"/>
        </w:rPr>
        <w:t>Quizinière</w:t>
      </w:r>
      <w:proofErr w:type="spellEnd"/>
      <w:r w:rsidR="00E45ED5">
        <w:rPr>
          <w:rFonts w:cs="Arial"/>
          <w:color w:val="44546A" w:themeColor="text2"/>
        </w:rPr>
        <w:t>…</w:t>
      </w:r>
      <w:r w:rsidRPr="00887DE4">
        <w:rPr>
          <w:rFonts w:cs="Arial"/>
          <w:color w:val="44546A" w:themeColor="text2"/>
        </w:rPr>
        <w:t xml:space="preserve">). L’usage du smartphone </w:t>
      </w:r>
      <w:r w:rsidR="00E45ED5">
        <w:rPr>
          <w:rFonts w:cs="Arial"/>
          <w:color w:val="44546A" w:themeColor="text2"/>
        </w:rPr>
        <w:t xml:space="preserve">en scannant un QR code projeté </w:t>
      </w:r>
      <w:r w:rsidRPr="00887DE4">
        <w:rPr>
          <w:rFonts w:cs="Arial"/>
          <w:color w:val="44546A" w:themeColor="text2"/>
        </w:rPr>
        <w:t>devient un outil pédagogique</w:t>
      </w:r>
      <w:r w:rsidR="00E45ED5">
        <w:rPr>
          <w:rFonts w:cs="Arial"/>
          <w:color w:val="44546A" w:themeColor="text2"/>
        </w:rPr>
        <w:t xml:space="preserve"> rapide</w:t>
      </w:r>
      <w:r w:rsidRPr="00887DE4">
        <w:rPr>
          <w:rFonts w:cs="Arial"/>
          <w:color w:val="44546A" w:themeColor="text2"/>
        </w:rPr>
        <w:t>. Quelques postes sont aussi proposés</w:t>
      </w:r>
      <w:r w:rsidR="00E45ED5">
        <w:rPr>
          <w:rFonts w:cs="Arial"/>
          <w:color w:val="44546A" w:themeColor="text2"/>
        </w:rPr>
        <w:t xml:space="preserve"> pour dépanner</w:t>
      </w:r>
      <w:r w:rsidRPr="00887DE4">
        <w:rPr>
          <w:rFonts w:cs="Arial"/>
          <w:color w:val="44546A" w:themeColor="text2"/>
        </w:rPr>
        <w:t>.</w:t>
      </w:r>
      <w:r w:rsidR="00E45ED5">
        <w:rPr>
          <w:rFonts w:cs="Arial"/>
          <w:color w:val="44546A" w:themeColor="text2"/>
        </w:rPr>
        <w:t xml:space="preserve"> L</w:t>
      </w:r>
      <w:r w:rsidRPr="00887DE4">
        <w:rPr>
          <w:rFonts w:cs="Arial"/>
          <w:color w:val="44546A" w:themeColor="text2"/>
        </w:rPr>
        <w:t>es résultats du questionnaire sont individualisés et permettent de vérifier le travail fait, non fait, compris, assimilé ou non. Il prépare déjà les interventions futures en tête-à-tête.</w:t>
      </w:r>
    </w:p>
    <w:p w:rsidR="00C277BD" w:rsidRDefault="00C277BD" w:rsidP="00C277BD">
      <w:pPr>
        <w:jc w:val="both"/>
        <w:rPr>
          <w:rFonts w:cs="Arial"/>
          <w:color w:val="44546A" w:themeColor="text2"/>
        </w:rPr>
      </w:pPr>
      <w:r w:rsidRPr="00887DE4">
        <w:rPr>
          <w:rFonts w:cs="Arial"/>
          <w:color w:val="44546A" w:themeColor="text2"/>
        </w:rPr>
        <w:lastRenderedPageBreak/>
        <w:t xml:space="preserve">C’est </w:t>
      </w:r>
      <w:r w:rsidRPr="00887DE4">
        <w:rPr>
          <w:rFonts w:cs="Arial"/>
          <w:color w:val="44546A" w:themeColor="text2"/>
          <w:u w:val="single"/>
        </w:rPr>
        <w:t>ensuite</w:t>
      </w:r>
      <w:r w:rsidRPr="00887DE4">
        <w:rPr>
          <w:rFonts w:cs="Arial"/>
          <w:color w:val="44546A" w:themeColor="text2"/>
        </w:rPr>
        <w:t xml:space="preserve"> le temps collectif d’échanges sur les </w:t>
      </w:r>
      <w:r w:rsidR="00E45ED5">
        <w:rPr>
          <w:rFonts w:cs="Arial"/>
          <w:color w:val="44546A" w:themeColor="text2"/>
        </w:rPr>
        <w:t>ressources</w:t>
      </w:r>
      <w:r w:rsidRPr="00887DE4">
        <w:rPr>
          <w:rFonts w:cs="Arial"/>
          <w:color w:val="44546A" w:themeColor="text2"/>
        </w:rPr>
        <w:t xml:space="preserve"> </w:t>
      </w:r>
      <w:r w:rsidR="00E45ED5">
        <w:rPr>
          <w:rFonts w:cs="Arial"/>
          <w:color w:val="44546A" w:themeColor="text2"/>
        </w:rPr>
        <w:t>découvertes</w:t>
      </w:r>
      <w:r w:rsidRPr="00887DE4">
        <w:rPr>
          <w:rFonts w:cs="Arial"/>
          <w:color w:val="44546A" w:themeColor="text2"/>
        </w:rPr>
        <w:t xml:space="preserve"> à distance pour confronter les idées de chacun. On prend en note des éléments validés et vérifiés par une majorité d’élèves et l’enseignant</w:t>
      </w:r>
      <w:r w:rsidR="00E45ED5">
        <w:rPr>
          <w:rFonts w:cs="Arial"/>
          <w:color w:val="44546A" w:themeColor="text2"/>
        </w:rPr>
        <w:t xml:space="preserve"> pour compléter leur première analyse personnelle</w:t>
      </w:r>
      <w:r w:rsidRPr="00887DE4">
        <w:rPr>
          <w:rFonts w:cs="Arial"/>
          <w:color w:val="44546A" w:themeColor="text2"/>
        </w:rPr>
        <w:t>.</w:t>
      </w:r>
    </w:p>
    <w:p w:rsidR="00E45ED5" w:rsidRPr="00887DE4" w:rsidRDefault="00E45ED5" w:rsidP="00C277BD">
      <w:pPr>
        <w:jc w:val="both"/>
        <w:rPr>
          <w:rFonts w:cs="Arial"/>
          <w:color w:val="44546A" w:themeColor="text2"/>
        </w:rPr>
      </w:pPr>
      <w:r>
        <w:rPr>
          <w:noProof/>
          <w:lang w:eastAsia="fr-FR"/>
        </w:rPr>
        <w:drawing>
          <wp:inline distT="0" distB="0" distL="0" distR="0">
            <wp:extent cx="3607763" cy="1216109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859" cy="122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DE4" w:rsidRDefault="00C277BD" w:rsidP="00C277BD">
      <w:pPr>
        <w:jc w:val="both"/>
        <w:rPr>
          <w:rFonts w:cs="Arial"/>
          <w:color w:val="44546A" w:themeColor="text2"/>
        </w:rPr>
      </w:pPr>
      <w:r w:rsidRPr="00887DE4">
        <w:rPr>
          <w:rFonts w:cs="Arial"/>
          <w:color w:val="44546A" w:themeColor="text2"/>
          <w:u w:val="single"/>
        </w:rPr>
        <w:t>Enfin</w:t>
      </w:r>
      <w:r w:rsidRPr="00887DE4">
        <w:rPr>
          <w:rFonts w:cs="Arial"/>
          <w:color w:val="44546A" w:themeColor="text2"/>
        </w:rPr>
        <w:t xml:space="preserve">, la tâche complexe </w:t>
      </w:r>
      <w:r w:rsidR="00733E5F">
        <w:rPr>
          <w:rFonts w:cs="Arial"/>
          <w:color w:val="44546A" w:themeColor="text2"/>
        </w:rPr>
        <w:t xml:space="preserve">(mission) </w:t>
      </w:r>
      <w:r w:rsidRPr="00887DE4">
        <w:rPr>
          <w:rFonts w:cs="Arial"/>
          <w:color w:val="44546A" w:themeColor="text2"/>
        </w:rPr>
        <w:t>est proposée</w:t>
      </w:r>
      <w:r w:rsidR="00E45ED5">
        <w:rPr>
          <w:rFonts w:cs="Arial"/>
          <w:color w:val="44546A" w:themeColor="text2"/>
        </w:rPr>
        <w:t xml:space="preserve"> pour donner du sens aux ressources visionnées</w:t>
      </w:r>
      <w:r w:rsidRPr="00887DE4">
        <w:rPr>
          <w:rFonts w:cs="Arial"/>
          <w:color w:val="44546A" w:themeColor="text2"/>
        </w:rPr>
        <w:t xml:space="preserve">. Elle doit être motivante. Un scénario pédagogique est avancé par l’enseignant qui s’appuie sur un élément apparu dans la vidéo pour réinvestir les </w:t>
      </w:r>
      <w:r w:rsidR="00036A2B">
        <w:rPr>
          <w:rFonts w:cs="Arial"/>
          <w:color w:val="44546A" w:themeColor="text2"/>
        </w:rPr>
        <w:t>idées</w:t>
      </w:r>
      <w:r w:rsidRPr="00887DE4">
        <w:rPr>
          <w:rFonts w:cs="Arial"/>
          <w:color w:val="44546A" w:themeColor="text2"/>
        </w:rPr>
        <w:t xml:space="preserve"> vues à la maison.</w:t>
      </w:r>
    </w:p>
    <w:p w:rsidR="00036A2B" w:rsidRPr="00E865BB" w:rsidRDefault="00036A2B" w:rsidP="00E865BB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A6A6A6" w:themeFill="background1" w:themeFillShade="A6"/>
        <w:spacing w:after="0" w:line="240" w:lineRule="auto"/>
        <w:ind w:right="-284"/>
        <w:jc w:val="center"/>
        <w:rPr>
          <w:noProof/>
          <w:sz w:val="6"/>
          <w:szCs w:val="6"/>
          <w:lang w:eastAsia="fr-FR"/>
        </w:rPr>
      </w:pPr>
      <w:r w:rsidRPr="00E45ED5">
        <w:rPr>
          <w:bCs/>
          <w:sz w:val="28"/>
          <w:szCs w:val="12"/>
          <w:u w:val="single"/>
        </w:rPr>
        <w:t>Mission</w:t>
      </w:r>
    </w:p>
    <w:p w:rsidR="007173C9" w:rsidRDefault="00036A2B" w:rsidP="00E865BB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A6A6A6" w:themeFill="background1" w:themeFillShade="A6"/>
        <w:spacing w:after="0" w:line="240" w:lineRule="auto"/>
        <w:ind w:right="-284"/>
        <w:jc w:val="center"/>
        <w:rPr>
          <w:b w:val="0"/>
          <w:szCs w:val="10"/>
        </w:rPr>
      </w:pPr>
      <w:r w:rsidRPr="00E45ED5">
        <w:rPr>
          <w:szCs w:val="10"/>
        </w:rPr>
        <w:t xml:space="preserve">Avec </w:t>
      </w:r>
      <w:r w:rsidR="00E865BB">
        <w:rPr>
          <w:szCs w:val="10"/>
        </w:rPr>
        <w:t xml:space="preserve">une </w:t>
      </w:r>
      <w:r w:rsidRPr="00E45ED5">
        <w:rPr>
          <w:szCs w:val="10"/>
        </w:rPr>
        <w:t>application</w:t>
      </w:r>
      <w:r w:rsidR="00E865BB">
        <w:rPr>
          <w:szCs w:val="10"/>
        </w:rPr>
        <w:t xml:space="preserve"> de vente de vêtements usagés en ligne</w:t>
      </w:r>
      <w:r w:rsidRPr="00E45ED5">
        <w:rPr>
          <w:szCs w:val="10"/>
        </w:rPr>
        <w:t>,</w:t>
      </w:r>
    </w:p>
    <w:p w:rsidR="007173C9" w:rsidRDefault="00036A2B" w:rsidP="00E865BB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A6A6A6" w:themeFill="background1" w:themeFillShade="A6"/>
        <w:spacing w:after="0" w:line="240" w:lineRule="auto"/>
        <w:ind w:right="-284"/>
        <w:jc w:val="both"/>
        <w:rPr>
          <w:b w:val="0"/>
          <w:szCs w:val="10"/>
        </w:rPr>
      </w:pPr>
      <w:r w:rsidRPr="00E45ED5">
        <w:rPr>
          <w:szCs w:val="10"/>
        </w:rPr>
        <w:t>Plus de vêtements laissés inutilement dans les placards ! Vendez !</w:t>
      </w:r>
    </w:p>
    <w:p w:rsidR="00284821" w:rsidRDefault="00036A2B" w:rsidP="00E865BB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A6A6A6" w:themeFill="background1" w:themeFillShade="A6"/>
        <w:spacing w:after="0" w:line="240" w:lineRule="auto"/>
        <w:ind w:right="-284"/>
        <w:jc w:val="both"/>
        <w:rPr>
          <w:b w:val="0"/>
          <w:szCs w:val="10"/>
        </w:rPr>
      </w:pPr>
      <w:r w:rsidRPr="00E45ED5">
        <w:rPr>
          <w:szCs w:val="10"/>
        </w:rPr>
        <w:t>Un acheteur doute de l’authenticité de son tee-shirt américain très usagé. Apportez-lui des réponses dignes d’une véritable enquête géographique !</w:t>
      </w:r>
    </w:p>
    <w:p w:rsidR="007173C9" w:rsidRPr="00E865BB" w:rsidRDefault="00284821" w:rsidP="00E865BB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A6A6A6" w:themeFill="background1" w:themeFillShade="A6"/>
        <w:spacing w:after="0" w:line="240" w:lineRule="auto"/>
        <w:ind w:right="-284"/>
        <w:jc w:val="both"/>
        <w:rPr>
          <w:bCs/>
          <w:szCs w:val="10"/>
        </w:rPr>
      </w:pPr>
      <w:r w:rsidRPr="0018500E">
        <w:rPr>
          <w:rFonts w:cs="Arial"/>
          <w:bCs/>
        </w:rPr>
        <w:t>Mais comment ce bien, un tee-shirt</w:t>
      </w:r>
      <w:r w:rsidR="0018500E" w:rsidRPr="0018500E">
        <w:rPr>
          <w:bCs/>
          <w:szCs w:val="10"/>
        </w:rPr>
        <w:t xml:space="preserve"> </w:t>
      </w:r>
      <w:r w:rsidRPr="0018500E">
        <w:rPr>
          <w:rFonts w:cs="Arial"/>
          <w:bCs/>
        </w:rPr>
        <w:t>américain que je m’apprête à porter, a</w:t>
      </w:r>
      <w:r w:rsidR="0018500E">
        <w:rPr>
          <w:rFonts w:cs="Arial"/>
          <w:bCs/>
        </w:rPr>
        <w:t>-</w:t>
      </w:r>
      <w:r w:rsidRPr="0018500E">
        <w:rPr>
          <w:rFonts w:cs="Arial"/>
          <w:bCs/>
        </w:rPr>
        <w:t>t-il circulé ?</w:t>
      </w:r>
      <w:r w:rsidR="0018500E">
        <w:rPr>
          <w:rFonts w:cs="Arial"/>
          <w:b w:val="0"/>
        </w:rPr>
        <w:t xml:space="preserve"> </w:t>
      </w:r>
      <w:r w:rsidR="007173C9">
        <w:rPr>
          <w:rFonts w:cs="Arial"/>
          <w:bCs/>
          <w:iCs/>
        </w:rPr>
        <w:t>Est-il éthique ?</w:t>
      </w:r>
    </w:p>
    <w:p w:rsidR="007173C9" w:rsidRDefault="007173C9" w:rsidP="00C277BD">
      <w:pPr>
        <w:jc w:val="both"/>
        <w:rPr>
          <w:sz w:val="10"/>
          <w:szCs w:val="10"/>
        </w:rPr>
      </w:pPr>
    </w:p>
    <w:p w:rsidR="007173C9" w:rsidRDefault="00036A2B" w:rsidP="00C277BD">
      <w:pPr>
        <w:jc w:val="both"/>
        <w:rPr>
          <w:rFonts w:cs="Arial"/>
          <w:color w:val="44546A" w:themeColor="text2"/>
        </w:rPr>
      </w:pPr>
      <w:r w:rsidRPr="00036A2B">
        <w:rPr>
          <w:rFonts w:cs="Arial"/>
          <w:color w:val="44546A" w:themeColor="text2"/>
        </w:rPr>
        <w:t>L</w:t>
      </w:r>
      <w:r w:rsidR="00C277BD" w:rsidRPr="00887DE4">
        <w:rPr>
          <w:rFonts w:cs="Arial"/>
          <w:color w:val="44546A" w:themeColor="text2"/>
        </w:rPr>
        <w:t xml:space="preserve">es élèves se </w:t>
      </w:r>
      <w:r>
        <w:rPr>
          <w:rFonts w:cs="Arial"/>
          <w:color w:val="44546A" w:themeColor="text2"/>
        </w:rPr>
        <w:t>répartissent</w:t>
      </w:r>
      <w:r w:rsidR="00C277BD" w:rsidRPr="00887DE4">
        <w:rPr>
          <w:rFonts w:cs="Arial"/>
          <w:color w:val="44546A" w:themeColor="text2"/>
        </w:rPr>
        <w:t xml:space="preserve"> en groupe</w:t>
      </w:r>
      <w:r>
        <w:rPr>
          <w:rFonts w:cs="Arial"/>
          <w:color w:val="44546A" w:themeColor="text2"/>
        </w:rPr>
        <w:t xml:space="preserve">, </w:t>
      </w:r>
      <w:r w:rsidR="00C277BD" w:rsidRPr="00887DE4">
        <w:rPr>
          <w:rFonts w:cs="Arial"/>
          <w:color w:val="44546A" w:themeColor="text2"/>
        </w:rPr>
        <w:t>reçoivent le dossier documentaire</w:t>
      </w:r>
      <w:r>
        <w:rPr>
          <w:rFonts w:cs="Arial"/>
          <w:color w:val="44546A" w:themeColor="text2"/>
        </w:rPr>
        <w:t xml:space="preserve"> et </w:t>
      </w:r>
      <w:r w:rsidR="00E865BB">
        <w:rPr>
          <w:rFonts w:cs="Arial"/>
          <w:color w:val="44546A" w:themeColor="text2"/>
        </w:rPr>
        <w:t>s’approprient</w:t>
      </w:r>
      <w:r w:rsidR="00C277BD" w:rsidRPr="00887DE4">
        <w:rPr>
          <w:rFonts w:cs="Arial"/>
          <w:color w:val="44546A" w:themeColor="text2"/>
        </w:rPr>
        <w:t xml:space="preserve"> la tâche finale de production.</w:t>
      </w:r>
      <w:r w:rsidR="00284821">
        <w:rPr>
          <w:rFonts w:cs="Arial"/>
          <w:color w:val="44546A" w:themeColor="text2"/>
        </w:rPr>
        <w:t xml:space="preserve"> Les élèves </w:t>
      </w:r>
      <w:r w:rsidR="0018500E">
        <w:rPr>
          <w:rFonts w:cs="Arial"/>
          <w:color w:val="44546A" w:themeColor="text2"/>
        </w:rPr>
        <w:t>comprennent assez vite que les documents sont désordonnés.</w:t>
      </w:r>
      <w:r w:rsidR="00695677">
        <w:rPr>
          <w:rFonts w:cs="Arial"/>
          <w:color w:val="44546A" w:themeColor="text2"/>
        </w:rPr>
        <w:t xml:space="preserve"> Ils commencent par classer les ressources</w:t>
      </w:r>
      <w:r w:rsidR="000306E6">
        <w:rPr>
          <w:rFonts w:cs="Arial"/>
          <w:color w:val="44546A" w:themeColor="text2"/>
        </w:rPr>
        <w:t xml:space="preserve"> et comprennent que l’ordre trouvé construit le trajet emprunté par le tee-Shirt</w:t>
      </w:r>
      <w:r w:rsidR="00695677">
        <w:rPr>
          <w:rFonts w:cs="Arial"/>
          <w:color w:val="44546A" w:themeColor="text2"/>
        </w:rPr>
        <w:t>.</w:t>
      </w:r>
      <w:r w:rsidR="0018500E">
        <w:rPr>
          <w:rFonts w:cs="Arial"/>
          <w:color w:val="44546A" w:themeColor="text2"/>
        </w:rPr>
        <w:t xml:space="preserve"> Ils découvrent </w:t>
      </w:r>
      <w:r w:rsidR="000306E6">
        <w:rPr>
          <w:rFonts w:cs="Arial"/>
          <w:color w:val="44546A" w:themeColor="text2"/>
        </w:rPr>
        <w:t>une</w:t>
      </w:r>
      <w:r w:rsidR="0018500E">
        <w:rPr>
          <w:rFonts w:cs="Arial"/>
          <w:color w:val="44546A" w:themeColor="text2"/>
        </w:rPr>
        <w:t xml:space="preserve"> carte avec une légende incomplète, des données manquantes. Ils rapprochent assez vite la </w:t>
      </w:r>
      <w:r w:rsidR="00695677">
        <w:rPr>
          <w:rFonts w:cs="Arial"/>
          <w:color w:val="44546A" w:themeColor="text2"/>
        </w:rPr>
        <w:t>mission, le titre du dossier documentaire avec la nécessité de tracer le trajet de ce « Tee-Shirt-voyageur »</w:t>
      </w:r>
      <w:r w:rsidR="000306E6">
        <w:rPr>
          <w:rFonts w:cs="Arial"/>
          <w:color w:val="44546A" w:themeColor="text2"/>
        </w:rPr>
        <w:t xml:space="preserve"> en replaçant des étapes</w:t>
      </w:r>
      <w:r w:rsidR="00695677">
        <w:rPr>
          <w:rFonts w:cs="Arial"/>
          <w:color w:val="44546A" w:themeColor="text2"/>
        </w:rPr>
        <w:t>.</w:t>
      </w:r>
    </w:p>
    <w:p w:rsidR="007173C9" w:rsidRDefault="007173C9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</w:p>
    <w:p w:rsidR="00E865BB" w:rsidRDefault="00E865BB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</w:p>
    <w:p w:rsidR="00E865BB" w:rsidRDefault="00E865BB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</w:p>
    <w:p w:rsidR="00E865BB" w:rsidRDefault="00E865BB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</w:p>
    <w:p w:rsidR="00E865BB" w:rsidRDefault="00E865BB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</w:p>
    <w:p w:rsidR="00E865BB" w:rsidRDefault="00E865BB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</w:p>
    <w:p w:rsidR="00E865BB" w:rsidRDefault="00E865BB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</w:p>
    <w:p w:rsidR="00E865BB" w:rsidRDefault="00E865BB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</w:p>
    <w:p w:rsidR="00E865BB" w:rsidRDefault="00E865BB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</w:p>
    <w:p w:rsidR="00E865BB" w:rsidRDefault="00E865BB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</w:p>
    <w:p w:rsidR="00E865BB" w:rsidRDefault="00E865BB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</w:p>
    <w:p w:rsidR="00284821" w:rsidRDefault="00E865BB" w:rsidP="007173C9">
      <w:pPr>
        <w:ind w:right="-709"/>
        <w:jc w:val="both"/>
        <w:rPr>
          <w:rFonts w:cs="Arial"/>
          <w:color w:val="44546A" w:themeColor="text2"/>
          <w:sz w:val="20"/>
          <w:szCs w:val="20"/>
        </w:rPr>
      </w:pPr>
      <w:r>
        <w:rPr>
          <w:rFonts w:cs="Arial"/>
          <w:color w:val="44546A" w:themeColor="text2"/>
          <w:sz w:val="20"/>
          <w:szCs w:val="20"/>
          <w:u w:val="single"/>
        </w:rPr>
        <w:lastRenderedPageBreak/>
        <w:t>Extraits</w:t>
      </w:r>
      <w:r w:rsidR="00284821">
        <w:rPr>
          <w:rFonts w:cs="Arial"/>
          <w:color w:val="44546A" w:themeColor="text2"/>
          <w:sz w:val="20"/>
          <w:szCs w:val="20"/>
          <w:u w:val="single"/>
        </w:rPr>
        <w:t xml:space="preserve"> </w:t>
      </w:r>
      <w:r w:rsidR="007173C9" w:rsidRPr="007173C9">
        <w:rPr>
          <w:rFonts w:cs="Arial"/>
          <w:color w:val="44546A" w:themeColor="text2"/>
          <w:sz w:val="20"/>
          <w:szCs w:val="20"/>
          <w:u w:val="single"/>
        </w:rPr>
        <w:t>du dossier documentaire</w:t>
      </w:r>
      <w:r w:rsidR="007173C9" w:rsidRPr="007173C9">
        <w:rPr>
          <w:rFonts w:cs="Arial"/>
          <w:color w:val="44546A" w:themeColor="text2"/>
          <w:sz w:val="20"/>
          <w:szCs w:val="20"/>
        </w:rPr>
        <w:t> :</w:t>
      </w:r>
    </w:p>
    <w:p w:rsidR="007173C9" w:rsidRDefault="007173C9" w:rsidP="007173C9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hd w:val="clear" w:color="auto" w:fill="A6A6A6" w:themeFill="background1" w:themeFillShade="A6"/>
        <w:spacing w:after="0" w:line="240" w:lineRule="auto"/>
        <w:ind w:right="-851"/>
        <w:rPr>
          <w:rFonts w:cs="Arial"/>
          <w:b w:val="0"/>
          <w:sz w:val="28"/>
        </w:rPr>
      </w:pPr>
      <w:r w:rsidRPr="00887DE4">
        <w:rPr>
          <w:rFonts w:cs="Arial"/>
          <w:b w:val="0"/>
          <w:sz w:val="28"/>
        </w:rPr>
        <w:t xml:space="preserve">Géographie     </w:t>
      </w:r>
      <w:r>
        <w:rPr>
          <w:rFonts w:cs="Arial"/>
          <w:b w:val="0"/>
          <w:sz w:val="40"/>
        </w:rPr>
        <w:t>Le Tee-Shirt, ce grand voyageur pollueur</w:t>
      </w:r>
    </w:p>
    <w:p w:rsidR="007173C9" w:rsidRPr="007173C9" w:rsidRDefault="007173C9" w:rsidP="007173C9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hd w:val="clear" w:color="auto" w:fill="A6A6A6" w:themeFill="background1" w:themeFillShade="A6"/>
        <w:spacing w:after="0" w:line="240" w:lineRule="auto"/>
        <w:ind w:right="-851"/>
        <w:jc w:val="center"/>
        <w:rPr>
          <w:rFonts w:cs="Arial"/>
          <w:b w:val="0"/>
        </w:rPr>
      </w:pPr>
      <w:r>
        <w:rPr>
          <w:rFonts w:cs="Arial"/>
          <w:b w:val="0"/>
        </w:rPr>
        <w:t>Décrire le circuit d’un bien, de sa conception, à sa réalisation puis à sa consommation</w:t>
      </w:r>
    </w:p>
    <w:p w:rsidR="007173C9" w:rsidRDefault="007173C9" w:rsidP="007173C9">
      <w:pPr>
        <w:ind w:right="-993"/>
        <w:jc w:val="both"/>
        <w:rPr>
          <w:noProof/>
        </w:rPr>
      </w:pPr>
    </w:p>
    <w:p w:rsidR="00284821" w:rsidRDefault="007173C9" w:rsidP="00284821">
      <w:pPr>
        <w:spacing w:after="0" w:line="240" w:lineRule="auto"/>
        <w:ind w:right="-992"/>
        <w:jc w:val="both"/>
        <w:rPr>
          <w:noProof/>
        </w:rPr>
      </w:pPr>
      <w:r>
        <w:rPr>
          <w:noProof/>
          <w:lang w:eastAsia="fr-FR"/>
        </w:rPr>
        <w:drawing>
          <wp:inline distT="0" distB="0" distL="0" distR="0">
            <wp:extent cx="1917065" cy="2855595"/>
            <wp:effectExtent l="0" t="0" r="6985" b="1905"/>
            <wp:docPr id="56" name="Imag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65BB">
        <w:rPr>
          <w:noProof/>
        </w:rPr>
        <w:t xml:space="preserve">     </w:t>
      </w:r>
      <w:r w:rsidR="00E865BB">
        <w:rPr>
          <w:noProof/>
          <w:lang w:eastAsia="fr-FR"/>
        </w:rPr>
        <w:drawing>
          <wp:inline distT="0" distB="0" distL="0" distR="0">
            <wp:extent cx="3228975" cy="2600325"/>
            <wp:effectExtent l="0" t="0" r="9525" b="9525"/>
            <wp:docPr id="1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821" w:rsidRPr="00284821" w:rsidRDefault="00284821" w:rsidP="0028482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6A6A6"/>
        <w:spacing w:after="0" w:line="240" w:lineRule="auto"/>
        <w:ind w:left="-284" w:right="-709"/>
        <w:jc w:val="both"/>
        <w:rPr>
          <w:sz w:val="16"/>
          <w:szCs w:val="16"/>
        </w:rPr>
      </w:pPr>
      <w:r w:rsidRPr="00284821">
        <w:rPr>
          <w:rFonts w:cs="Arial"/>
          <w:b w:val="0"/>
          <w:sz w:val="20"/>
          <w:szCs w:val="20"/>
        </w:rPr>
        <w:t>Sources : Extrait du Journal du Net qui fait le compte-rendu d’un livre de Pietra Rivoli</w:t>
      </w:r>
      <w:r w:rsidRPr="00284821">
        <w:rPr>
          <w:rFonts w:cs="Arial"/>
          <w:b w:val="0"/>
          <w:sz w:val="16"/>
          <w:szCs w:val="16"/>
        </w:rPr>
        <w:t xml:space="preserve">, </w:t>
      </w:r>
      <w:r w:rsidRPr="00284821">
        <w:rPr>
          <w:rFonts w:cs="Arial"/>
          <w:b w:val="0"/>
          <w:i/>
          <w:iCs/>
          <w:sz w:val="18"/>
          <w:szCs w:val="18"/>
        </w:rPr>
        <w:t>Les aventures d’un tee-shirt dans l’économie globalisée</w:t>
      </w:r>
      <w:r w:rsidRPr="00284821">
        <w:rPr>
          <w:rFonts w:cs="Arial"/>
          <w:b w:val="0"/>
          <w:i/>
          <w:sz w:val="18"/>
          <w:szCs w:val="18"/>
        </w:rPr>
        <w:t>,</w:t>
      </w:r>
      <w:r w:rsidRPr="00284821">
        <w:rPr>
          <w:rFonts w:cs="Arial"/>
          <w:b w:val="0"/>
          <w:sz w:val="18"/>
          <w:szCs w:val="18"/>
        </w:rPr>
        <w:t xml:space="preserve"> 2007. </w:t>
      </w:r>
      <w:hyperlink r:id="rId11" w:history="1">
        <w:r w:rsidRPr="00284821">
          <w:rPr>
            <w:rStyle w:val="LienInternet"/>
            <w:rFonts w:cs="Arial"/>
            <w:b w:val="0"/>
            <w:sz w:val="18"/>
            <w:szCs w:val="18"/>
          </w:rPr>
          <w:t>http://www.journaldunet.com/economie/expliquez-moi/itineraire-tee-shirt/index.shtml</w:t>
        </w:r>
      </w:hyperlink>
      <w:r w:rsidRPr="00284821">
        <w:rPr>
          <w:rFonts w:cs="Arial"/>
          <w:b w:val="0"/>
          <w:sz w:val="18"/>
          <w:szCs w:val="18"/>
        </w:rPr>
        <w:t>.</w:t>
      </w:r>
      <w:r w:rsidRPr="00284821">
        <w:rPr>
          <w:rFonts w:cs="Arial"/>
          <w:b w:val="0"/>
          <w:sz w:val="16"/>
          <w:szCs w:val="16"/>
        </w:rPr>
        <w:t xml:space="preserve"> </w:t>
      </w:r>
    </w:p>
    <w:p w:rsidR="00284821" w:rsidRDefault="00284821" w:rsidP="007173C9">
      <w:pPr>
        <w:ind w:right="-993"/>
        <w:jc w:val="both"/>
        <w:rPr>
          <w:noProof/>
        </w:rPr>
      </w:pPr>
    </w:p>
    <w:p w:rsidR="007173C9" w:rsidRDefault="007173C9" w:rsidP="007173C9">
      <w:pPr>
        <w:ind w:right="-993"/>
        <w:jc w:val="both"/>
        <w:rPr>
          <w:noProof/>
        </w:rPr>
      </w:pPr>
      <w:r>
        <w:rPr>
          <w:noProof/>
          <w:lang w:eastAsia="fr-FR"/>
        </w:rPr>
        <w:drawing>
          <wp:inline distT="0" distB="0" distL="0" distR="0">
            <wp:extent cx="3255292" cy="2343150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2863" cy="234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73C9">
        <w:rPr>
          <w:noProof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2555114" cy="391477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111" cy="39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3C9" w:rsidRDefault="007173C9" w:rsidP="007173C9">
      <w:pPr>
        <w:ind w:right="-709"/>
        <w:jc w:val="both"/>
        <w:rPr>
          <w:noProof/>
        </w:rPr>
      </w:pPr>
    </w:p>
    <w:p w:rsidR="00B81E05" w:rsidRDefault="00B81E05" w:rsidP="007173C9">
      <w:pPr>
        <w:ind w:right="-709"/>
        <w:jc w:val="both"/>
        <w:rPr>
          <w:noProof/>
        </w:rPr>
      </w:pPr>
    </w:p>
    <w:p w:rsidR="00B81E05" w:rsidRDefault="00B81E05" w:rsidP="007173C9">
      <w:pPr>
        <w:ind w:right="-709"/>
        <w:jc w:val="both"/>
        <w:rPr>
          <w:noProof/>
        </w:rPr>
      </w:pPr>
    </w:p>
    <w:p w:rsidR="000306E6" w:rsidRDefault="000306E6" w:rsidP="000306E6">
      <w:pPr>
        <w:spacing w:after="0" w:line="240" w:lineRule="auto"/>
        <w:ind w:right="-709"/>
        <w:jc w:val="both"/>
        <w:rPr>
          <w:noProof/>
        </w:rPr>
      </w:pPr>
    </w:p>
    <w:p w:rsidR="007173C9" w:rsidRDefault="0018500E" w:rsidP="000306E6">
      <w:pPr>
        <w:spacing w:after="0" w:line="240" w:lineRule="auto"/>
        <w:ind w:right="-709"/>
        <w:jc w:val="both"/>
        <w:rPr>
          <w:rFonts w:cs="Arial"/>
          <w:color w:val="44546A" w:themeColor="text2"/>
          <w:sz w:val="20"/>
          <w:szCs w:val="20"/>
          <w:u w:val="single"/>
        </w:rPr>
      </w:pPr>
      <w:r>
        <w:rPr>
          <w:rFonts w:cs="Arial"/>
          <w:color w:val="44546A" w:themeColor="text2"/>
          <w:sz w:val="20"/>
          <w:szCs w:val="20"/>
          <w:u w:val="single"/>
        </w:rPr>
        <w:t>Tâche</w:t>
      </w:r>
      <w:r w:rsidR="007173C9">
        <w:rPr>
          <w:rFonts w:cs="Arial"/>
          <w:color w:val="44546A" w:themeColor="text2"/>
          <w:sz w:val="20"/>
          <w:szCs w:val="20"/>
          <w:u w:val="single"/>
        </w:rPr>
        <w:t xml:space="preserve"> finale </w:t>
      </w:r>
      <w:r w:rsidR="00E865BB">
        <w:rPr>
          <w:rFonts w:cs="Arial"/>
          <w:color w:val="44546A" w:themeColor="text2"/>
          <w:sz w:val="20"/>
          <w:szCs w:val="20"/>
          <w:u w:val="single"/>
        </w:rPr>
        <w:t>à construire</w:t>
      </w:r>
    </w:p>
    <w:p w:rsidR="000306E6" w:rsidRDefault="007173C9" w:rsidP="000306E6">
      <w:pPr>
        <w:spacing w:after="0" w:line="240" w:lineRule="auto"/>
        <w:ind w:right="-709"/>
        <w:jc w:val="both"/>
        <w:rPr>
          <w:noProof/>
        </w:rPr>
      </w:pPr>
      <w:r w:rsidRPr="007173C9">
        <w:rPr>
          <w:rFonts w:cs="Arial"/>
          <w:color w:val="44546A" w:themeColor="text2"/>
          <w:sz w:val="20"/>
          <w:szCs w:val="20"/>
        </w:rPr>
        <w:t> </w:t>
      </w:r>
      <w:r>
        <w:rPr>
          <w:noProof/>
        </w:rPr>
        <w:t xml:space="preserve"> </w:t>
      </w:r>
      <w:r w:rsidR="002E6CCB">
        <w:rPr>
          <w:noProof/>
          <w:lang w:eastAsia="fr-FR"/>
        </w:rPr>
        <w:drawing>
          <wp:inline distT="0" distB="0" distL="0" distR="0">
            <wp:extent cx="4021773" cy="5516823"/>
            <wp:effectExtent l="0" t="4445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30169" cy="55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E05" w:rsidRDefault="00C277BD" w:rsidP="000306E6">
      <w:pPr>
        <w:spacing w:after="0" w:line="340" w:lineRule="exact"/>
        <w:ind w:right="-425"/>
        <w:jc w:val="both"/>
        <w:rPr>
          <w:rFonts w:cs="Arial"/>
          <w:color w:val="44546A" w:themeColor="text2"/>
        </w:rPr>
      </w:pPr>
      <w:r w:rsidRPr="00887DE4">
        <w:rPr>
          <w:rFonts w:cs="Arial"/>
          <w:color w:val="44546A" w:themeColor="text2"/>
        </w:rPr>
        <w:t xml:space="preserve">Ils cherchent une cohérence entre les documents, </w:t>
      </w:r>
      <w:r w:rsidR="000306E6">
        <w:rPr>
          <w:rFonts w:cs="Arial"/>
          <w:color w:val="44546A" w:themeColor="text2"/>
        </w:rPr>
        <w:t>commettent des erreurs</w:t>
      </w:r>
      <w:r w:rsidRPr="00887DE4">
        <w:rPr>
          <w:rFonts w:cs="Arial"/>
          <w:color w:val="44546A" w:themeColor="text2"/>
        </w:rPr>
        <w:t xml:space="preserve">, les </w:t>
      </w:r>
      <w:r w:rsidR="000306E6">
        <w:rPr>
          <w:rFonts w:cs="Arial"/>
          <w:color w:val="44546A" w:themeColor="text2"/>
        </w:rPr>
        <w:t>re</w:t>
      </w:r>
      <w:r w:rsidRPr="00887DE4">
        <w:rPr>
          <w:rFonts w:cs="Arial"/>
          <w:color w:val="44546A" w:themeColor="text2"/>
        </w:rPr>
        <w:t>classent ou les éliminent selon leur intérêt et la problématique posée. Les individualités se confrontent. Il faut faire des choix</w:t>
      </w:r>
      <w:r w:rsidR="00733E5F">
        <w:rPr>
          <w:rFonts w:cs="Arial"/>
          <w:color w:val="44546A" w:themeColor="text2"/>
        </w:rPr>
        <w:t>, se concerter</w:t>
      </w:r>
      <w:r w:rsidRPr="00887DE4">
        <w:rPr>
          <w:rFonts w:cs="Arial"/>
          <w:color w:val="44546A" w:themeColor="text2"/>
        </w:rPr>
        <w:t xml:space="preserve">. </w:t>
      </w:r>
      <w:r w:rsidR="00B81E05">
        <w:rPr>
          <w:rFonts w:cs="Arial"/>
          <w:color w:val="44546A" w:themeColor="text2"/>
        </w:rPr>
        <w:t xml:space="preserve">Une distinction entre les lieux de production des matières premières (le coton), les lieux de production éclatés (Chine, Bangladesh…) et les lieux de commercialisation </w:t>
      </w:r>
      <w:r w:rsidR="000306E6">
        <w:rPr>
          <w:rFonts w:cs="Arial"/>
          <w:color w:val="44546A" w:themeColor="text2"/>
        </w:rPr>
        <w:t>s’opère</w:t>
      </w:r>
      <w:r w:rsidR="00B81E05">
        <w:rPr>
          <w:rFonts w:cs="Arial"/>
          <w:color w:val="44546A" w:themeColor="text2"/>
        </w:rPr>
        <w:t>. Les élèves doivent inscrire les repères sur la carte, compléter la légende</w:t>
      </w:r>
      <w:r w:rsidR="000306E6">
        <w:rPr>
          <w:rFonts w:cs="Arial"/>
          <w:color w:val="44546A" w:themeColor="text2"/>
        </w:rPr>
        <w:t xml:space="preserve"> en reportant des informations puisées dans le dossier</w:t>
      </w:r>
      <w:r w:rsidR="00B81E05">
        <w:rPr>
          <w:rFonts w:cs="Arial"/>
          <w:color w:val="44546A" w:themeColor="text2"/>
        </w:rPr>
        <w:t xml:space="preserve">. Au fur et à mesure, le trajet du </w:t>
      </w:r>
      <w:r w:rsidR="000306E6">
        <w:rPr>
          <w:rFonts w:cs="Arial"/>
          <w:color w:val="44546A" w:themeColor="text2"/>
        </w:rPr>
        <w:t>T</w:t>
      </w:r>
      <w:r w:rsidR="00B81E05">
        <w:rPr>
          <w:rFonts w:cs="Arial"/>
          <w:color w:val="44546A" w:themeColor="text2"/>
        </w:rPr>
        <w:t xml:space="preserve">ee-Shirt donne tout son sens à la mondialisation. </w:t>
      </w:r>
    </w:p>
    <w:p w:rsidR="007173C9" w:rsidRDefault="00695677" w:rsidP="000306E6">
      <w:pPr>
        <w:spacing w:after="0" w:line="340" w:lineRule="exact"/>
        <w:ind w:right="-425"/>
        <w:jc w:val="both"/>
        <w:rPr>
          <w:rFonts w:cs="Arial"/>
          <w:color w:val="44546A" w:themeColor="text2"/>
        </w:rPr>
      </w:pPr>
      <w:r>
        <w:rPr>
          <w:rFonts w:cs="Arial"/>
          <w:color w:val="44546A" w:themeColor="text2"/>
        </w:rPr>
        <w:t xml:space="preserve">Les documents non numérotés </w:t>
      </w:r>
      <w:r w:rsidR="000306E6">
        <w:rPr>
          <w:rFonts w:cs="Arial"/>
          <w:color w:val="44546A" w:themeColor="text2"/>
        </w:rPr>
        <w:t xml:space="preserve">dans le dossier </w:t>
      </w:r>
      <w:r w:rsidR="00733E5F">
        <w:rPr>
          <w:rFonts w:cs="Arial"/>
          <w:color w:val="44546A" w:themeColor="text2"/>
        </w:rPr>
        <w:t>interpellent</w:t>
      </w:r>
      <w:r w:rsidR="000306E6">
        <w:rPr>
          <w:rFonts w:cs="Arial"/>
          <w:color w:val="44546A" w:themeColor="text2"/>
        </w:rPr>
        <w:t xml:space="preserve"> alors</w:t>
      </w:r>
      <w:r w:rsidR="00B81E05">
        <w:rPr>
          <w:rFonts w:cs="Arial"/>
          <w:color w:val="44546A" w:themeColor="text2"/>
        </w:rPr>
        <w:t xml:space="preserve">, sèment le doute car ils </w:t>
      </w:r>
      <w:r>
        <w:rPr>
          <w:rFonts w:cs="Arial"/>
          <w:color w:val="44546A" w:themeColor="text2"/>
        </w:rPr>
        <w:t>questionnent l’autre problématique « pollueur »</w:t>
      </w:r>
      <w:r w:rsidR="00B81E05">
        <w:rPr>
          <w:rFonts w:cs="Arial"/>
          <w:color w:val="44546A" w:themeColor="text2"/>
        </w:rPr>
        <w:t xml:space="preserve"> du Tee-Shirt</w:t>
      </w:r>
      <w:r>
        <w:rPr>
          <w:rFonts w:cs="Arial"/>
          <w:color w:val="44546A" w:themeColor="text2"/>
        </w:rPr>
        <w:t xml:space="preserve">. </w:t>
      </w:r>
      <w:r w:rsidR="00B81E05">
        <w:rPr>
          <w:rFonts w:cs="Arial"/>
          <w:color w:val="44546A" w:themeColor="text2"/>
        </w:rPr>
        <w:t xml:space="preserve">Comment intégrer les documents ? Souvent, les élèves font le choix de rédiger une </w:t>
      </w:r>
      <w:r>
        <w:rPr>
          <w:rFonts w:cs="Arial"/>
          <w:color w:val="44546A" w:themeColor="text2"/>
        </w:rPr>
        <w:t xml:space="preserve">réponse développée sur l’éthique autour du </w:t>
      </w:r>
      <w:r w:rsidR="00B81E05">
        <w:rPr>
          <w:rFonts w:cs="Arial"/>
          <w:color w:val="44546A" w:themeColor="text2"/>
        </w:rPr>
        <w:t>T</w:t>
      </w:r>
      <w:r>
        <w:rPr>
          <w:rFonts w:cs="Arial"/>
          <w:color w:val="44546A" w:themeColor="text2"/>
        </w:rPr>
        <w:t xml:space="preserve">ee-Shirt </w:t>
      </w:r>
      <w:r w:rsidR="00B81E05">
        <w:rPr>
          <w:rFonts w:cs="Arial"/>
          <w:color w:val="44546A" w:themeColor="text2"/>
        </w:rPr>
        <w:t xml:space="preserve">et qui </w:t>
      </w:r>
      <w:r>
        <w:rPr>
          <w:rFonts w:cs="Arial"/>
          <w:color w:val="44546A" w:themeColor="text2"/>
        </w:rPr>
        <w:t>interroge le</w:t>
      </w:r>
      <w:r w:rsidR="000306E6">
        <w:rPr>
          <w:rFonts w:cs="Arial"/>
          <w:color w:val="44546A" w:themeColor="text2"/>
        </w:rPr>
        <w:t xml:space="preserve"> rôle de</w:t>
      </w:r>
      <w:r>
        <w:rPr>
          <w:rFonts w:cs="Arial"/>
          <w:color w:val="44546A" w:themeColor="text2"/>
        </w:rPr>
        <w:t xml:space="preserve">s multinationales, </w:t>
      </w:r>
      <w:r w:rsidR="000306E6">
        <w:rPr>
          <w:rFonts w:cs="Arial"/>
          <w:color w:val="44546A" w:themeColor="text2"/>
        </w:rPr>
        <w:t>d</w:t>
      </w:r>
      <w:r>
        <w:rPr>
          <w:rFonts w:cs="Arial"/>
          <w:color w:val="44546A" w:themeColor="text2"/>
        </w:rPr>
        <w:t xml:space="preserve">es pays, </w:t>
      </w:r>
      <w:r w:rsidR="000306E6">
        <w:rPr>
          <w:rFonts w:cs="Arial"/>
          <w:color w:val="44546A" w:themeColor="text2"/>
        </w:rPr>
        <w:t>d</w:t>
      </w:r>
      <w:r>
        <w:rPr>
          <w:rFonts w:cs="Arial"/>
          <w:color w:val="44546A" w:themeColor="text2"/>
        </w:rPr>
        <w:t xml:space="preserve">es citoyens consommateurs, </w:t>
      </w:r>
      <w:r w:rsidR="000306E6">
        <w:rPr>
          <w:rFonts w:cs="Arial"/>
          <w:color w:val="44546A" w:themeColor="text2"/>
        </w:rPr>
        <w:t>d</w:t>
      </w:r>
      <w:r>
        <w:rPr>
          <w:rFonts w:cs="Arial"/>
          <w:color w:val="44546A" w:themeColor="text2"/>
        </w:rPr>
        <w:t>es associations</w:t>
      </w:r>
      <w:r w:rsidR="00B81E05">
        <w:rPr>
          <w:rFonts w:cs="Arial"/>
          <w:color w:val="44546A" w:themeColor="text2"/>
        </w:rPr>
        <w:t>… au dos de la carte.</w:t>
      </w:r>
    </w:p>
    <w:p w:rsidR="000306E6" w:rsidRDefault="00C277BD" w:rsidP="000306E6">
      <w:pPr>
        <w:spacing w:after="0" w:line="340" w:lineRule="exact"/>
        <w:ind w:right="-425"/>
        <w:jc w:val="both"/>
        <w:rPr>
          <w:rFonts w:cs="Arial"/>
          <w:color w:val="44546A" w:themeColor="text2"/>
        </w:rPr>
      </w:pPr>
      <w:r w:rsidRPr="00887DE4">
        <w:rPr>
          <w:rFonts w:cs="Arial"/>
          <w:color w:val="44546A" w:themeColor="text2"/>
        </w:rPr>
        <w:t xml:space="preserve">Chaque groupe propose un travail qui est différent, </w:t>
      </w:r>
      <w:r w:rsidR="00695677">
        <w:rPr>
          <w:rFonts w:cs="Arial"/>
          <w:color w:val="44546A" w:themeColor="text2"/>
        </w:rPr>
        <w:t xml:space="preserve">probablement </w:t>
      </w:r>
      <w:r w:rsidRPr="00887DE4">
        <w:rPr>
          <w:rFonts w:cs="Arial"/>
          <w:color w:val="44546A" w:themeColor="text2"/>
        </w:rPr>
        <w:t xml:space="preserve">incomplet mais souvent complémentaire. </w:t>
      </w:r>
    </w:p>
    <w:p w:rsidR="00695677" w:rsidRDefault="00695677" w:rsidP="000306E6">
      <w:pPr>
        <w:spacing w:after="0" w:line="340" w:lineRule="exact"/>
        <w:ind w:right="-425"/>
        <w:jc w:val="both"/>
        <w:rPr>
          <w:rFonts w:cs="Arial"/>
          <w:color w:val="44546A" w:themeColor="text2"/>
        </w:rPr>
      </w:pPr>
      <w:r>
        <w:rPr>
          <w:rFonts w:cs="Arial"/>
          <w:color w:val="44546A" w:themeColor="text2"/>
        </w:rPr>
        <w:t xml:space="preserve">Le temps d’échanges à l’issue des productions finales terminées est essentiel pour mesurer les différences, les réussites, </w:t>
      </w:r>
      <w:r w:rsidR="00FF429C">
        <w:rPr>
          <w:rFonts w:cs="Arial"/>
          <w:color w:val="44546A" w:themeColor="text2"/>
        </w:rPr>
        <w:t>les oublis</w:t>
      </w:r>
      <w:r>
        <w:rPr>
          <w:rFonts w:cs="Arial"/>
          <w:color w:val="44546A" w:themeColor="text2"/>
        </w:rPr>
        <w:t xml:space="preserve">. Une production </w:t>
      </w:r>
      <w:r w:rsidR="00FF429C">
        <w:rPr>
          <w:rFonts w:cs="Arial"/>
          <w:color w:val="44546A" w:themeColor="text2"/>
        </w:rPr>
        <w:t xml:space="preserve">retenue </w:t>
      </w:r>
      <w:r w:rsidR="00FF429C">
        <w:rPr>
          <w:rFonts w:cs="Arial"/>
          <w:color w:val="44546A" w:themeColor="text2"/>
        </w:rPr>
        <w:lastRenderedPageBreak/>
        <w:t>peut être photocopiée pour tous. La version de l’enseignant peut être projetée. Une synthèse écrite peut aussi compléter ce travail.</w:t>
      </w:r>
    </w:p>
    <w:p w:rsidR="001F1BAE" w:rsidRDefault="00FF429C" w:rsidP="009B4982">
      <w:pPr>
        <w:spacing w:after="0" w:line="340" w:lineRule="exact"/>
        <w:ind w:right="-425"/>
        <w:jc w:val="both"/>
        <w:rPr>
          <w:rFonts w:cs="Arial"/>
          <w:color w:val="44546A" w:themeColor="text2"/>
        </w:rPr>
      </w:pPr>
      <w:r>
        <w:rPr>
          <w:rFonts w:cs="Arial"/>
          <w:color w:val="44546A" w:themeColor="text2"/>
        </w:rPr>
        <w:t>Durant la réalisation de la tâche complexe, l</w:t>
      </w:r>
      <w:r w:rsidR="00C277BD" w:rsidRPr="00887DE4">
        <w:rPr>
          <w:rFonts w:cs="Arial"/>
          <w:color w:val="44546A" w:themeColor="text2"/>
        </w:rPr>
        <w:t xml:space="preserve">e temps d’échanges entre élèves, d’analyse, de production libère du temps et permet de répondre aux questions d’élèves, de lever les blocages, de les relancer par des coups de pouce. </w:t>
      </w:r>
      <w:r w:rsidR="009B4982">
        <w:rPr>
          <w:rFonts w:cs="Arial"/>
          <w:color w:val="44546A" w:themeColor="text2"/>
        </w:rPr>
        <w:t xml:space="preserve">Le « face à face » laisse place au « côte à côte ». </w:t>
      </w:r>
      <w:r w:rsidR="00C277BD" w:rsidRPr="00887DE4">
        <w:rPr>
          <w:rFonts w:cs="Arial"/>
          <w:color w:val="44546A" w:themeColor="text2"/>
        </w:rPr>
        <w:t>L’enseignant exploite aussi les résultats du questionnaire du départ et réexplique certaines notions aux élèves en difficulté.</w:t>
      </w:r>
    </w:p>
    <w:p w:rsidR="007173C9" w:rsidRDefault="00FF429C" w:rsidP="00E865BB">
      <w:pPr>
        <w:pStyle w:val="Paragraphedeliste"/>
        <w:numPr>
          <w:ilvl w:val="0"/>
          <w:numId w:val="1"/>
        </w:numPr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Une différenciation pédagogique </w:t>
      </w:r>
    </w:p>
    <w:p w:rsidR="00791587" w:rsidRDefault="00791587" w:rsidP="00791587">
      <w:pPr>
        <w:pStyle w:val="Paragraphedeliste"/>
        <w:jc w:val="both"/>
        <w:rPr>
          <w:rFonts w:cs="Arial"/>
          <w:u w:val="single"/>
        </w:rPr>
      </w:pPr>
    </w:p>
    <w:p w:rsidR="00FF429C" w:rsidRPr="00791587" w:rsidRDefault="00FF429C" w:rsidP="009B4982">
      <w:pPr>
        <w:pStyle w:val="Paragraphedeliste"/>
        <w:numPr>
          <w:ilvl w:val="0"/>
          <w:numId w:val="3"/>
        </w:numPr>
        <w:spacing w:after="0"/>
        <w:ind w:left="-284" w:firstLine="0"/>
        <w:jc w:val="both"/>
        <w:rPr>
          <w:rFonts w:cs="Arial"/>
          <w:color w:val="1F3864" w:themeColor="accent1" w:themeShade="80"/>
        </w:rPr>
      </w:pPr>
      <w:r w:rsidRPr="00791587">
        <w:rPr>
          <w:rFonts w:cs="Arial"/>
          <w:color w:val="1F3864" w:themeColor="accent1" w:themeShade="80"/>
        </w:rPr>
        <w:t>Possibilité d’élaborer des parcours différents. Parcours commun</w:t>
      </w:r>
      <w:r w:rsidR="00791587" w:rsidRPr="00791587">
        <w:rPr>
          <w:rFonts w:cs="Arial"/>
          <w:color w:val="1F3864" w:themeColor="accent1" w:themeShade="80"/>
        </w:rPr>
        <w:t xml:space="preserve"> et</w:t>
      </w:r>
      <w:r w:rsidRPr="00791587">
        <w:rPr>
          <w:rFonts w:cs="Arial"/>
          <w:color w:val="1F3864" w:themeColor="accent1" w:themeShade="80"/>
        </w:rPr>
        <w:t xml:space="preserve"> différencié</w:t>
      </w:r>
      <w:r w:rsidR="00791587">
        <w:rPr>
          <w:rFonts w:cs="Arial"/>
          <w:color w:val="1F3864" w:themeColor="accent1" w:themeShade="80"/>
        </w:rPr>
        <w:t> :</w:t>
      </w:r>
    </w:p>
    <w:p w:rsidR="00FF429C" w:rsidRPr="00FF429C" w:rsidRDefault="00FF429C" w:rsidP="009B4982">
      <w:pPr>
        <w:spacing w:after="0" w:line="240" w:lineRule="auto"/>
        <w:ind w:left="-284" w:right="-425"/>
        <w:rPr>
          <w:rFonts w:cs="Arial"/>
          <w:b w:val="0"/>
          <w:bCs/>
          <w:color w:val="1F3864" w:themeColor="accent1" w:themeShade="80"/>
          <w:szCs w:val="22"/>
        </w:rPr>
      </w:pPr>
      <w:r w:rsidRPr="00FF429C">
        <w:rPr>
          <w:rFonts w:cs="Arial"/>
          <w:b w:val="0"/>
          <w:bCs/>
          <w:color w:val="1F3864" w:themeColor="accent1" w:themeShade="80"/>
          <w:szCs w:val="22"/>
        </w:rPr>
        <w:t xml:space="preserve">Montrez que le </w:t>
      </w:r>
      <w:r w:rsidRPr="00FF429C">
        <w:rPr>
          <w:rFonts w:cs="Arial"/>
          <w:b w:val="0"/>
          <w:bCs/>
          <w:color w:val="1F3864" w:themeColor="accent1" w:themeShade="80"/>
          <w:szCs w:val="22"/>
          <w:u w:val="single"/>
        </w:rPr>
        <w:t>Tee-shirt</w:t>
      </w:r>
      <w:r w:rsidRPr="00FF429C">
        <w:rPr>
          <w:rFonts w:cs="Arial"/>
          <w:b w:val="0"/>
          <w:bCs/>
          <w:color w:val="1F3864" w:themeColor="accent1" w:themeShade="80"/>
          <w:szCs w:val="22"/>
        </w:rPr>
        <w:t xml:space="preserve"> est un </w:t>
      </w:r>
      <w:r w:rsidRPr="00FF429C">
        <w:rPr>
          <w:rFonts w:cs="Arial"/>
          <w:b w:val="0"/>
          <w:bCs/>
          <w:color w:val="1F3864" w:themeColor="accent1" w:themeShade="80"/>
          <w:szCs w:val="22"/>
          <w:u w:val="single"/>
        </w:rPr>
        <w:t>voyageur</w:t>
      </w:r>
      <w:r w:rsidRPr="00FF429C">
        <w:rPr>
          <w:rFonts w:cs="Arial"/>
          <w:b w:val="0"/>
          <w:bCs/>
          <w:color w:val="1F3864" w:themeColor="accent1" w:themeShade="80"/>
          <w:szCs w:val="22"/>
        </w:rPr>
        <w:t>. (Parcours 1 commun)</w:t>
      </w:r>
    </w:p>
    <w:p w:rsidR="00FF429C" w:rsidRPr="00FF429C" w:rsidRDefault="00FF429C" w:rsidP="009B4982">
      <w:pPr>
        <w:spacing w:after="0" w:line="240" w:lineRule="auto"/>
        <w:ind w:left="-284" w:right="-425"/>
        <w:rPr>
          <w:rFonts w:cs="Arial"/>
          <w:b w:val="0"/>
          <w:bCs/>
          <w:color w:val="1F3864" w:themeColor="accent1" w:themeShade="80"/>
          <w:szCs w:val="22"/>
        </w:rPr>
      </w:pPr>
      <w:r w:rsidRPr="00FF429C">
        <w:rPr>
          <w:rFonts w:cs="Arial"/>
          <w:b w:val="0"/>
          <w:bCs/>
          <w:color w:val="1F3864" w:themeColor="accent1" w:themeShade="80"/>
          <w:szCs w:val="22"/>
        </w:rPr>
        <w:t xml:space="preserve">Montrez que </w:t>
      </w:r>
      <w:r w:rsidRPr="00FF429C">
        <w:rPr>
          <w:rFonts w:cs="Arial"/>
          <w:b w:val="0"/>
          <w:bCs/>
          <w:color w:val="1F3864" w:themeColor="accent1" w:themeShade="80"/>
          <w:szCs w:val="22"/>
          <w:u w:val="single"/>
        </w:rPr>
        <w:t xml:space="preserve">le Tee-shirt </w:t>
      </w:r>
      <w:r w:rsidRPr="00FF429C">
        <w:rPr>
          <w:rFonts w:cs="Arial"/>
          <w:b w:val="0"/>
          <w:bCs/>
          <w:color w:val="1F3864" w:themeColor="accent1" w:themeShade="80"/>
          <w:szCs w:val="22"/>
        </w:rPr>
        <w:t xml:space="preserve">produit des </w:t>
      </w:r>
      <w:r w:rsidRPr="00FF429C">
        <w:rPr>
          <w:rFonts w:cs="Arial"/>
          <w:b w:val="0"/>
          <w:bCs/>
          <w:color w:val="1F3864" w:themeColor="accent1" w:themeShade="80"/>
          <w:szCs w:val="22"/>
          <w:u w:val="single"/>
        </w:rPr>
        <w:t>inégalités</w:t>
      </w:r>
      <w:r w:rsidR="00791587">
        <w:rPr>
          <w:rFonts w:cs="Arial"/>
          <w:b w:val="0"/>
          <w:bCs/>
          <w:color w:val="1F3864" w:themeColor="accent1" w:themeShade="80"/>
          <w:szCs w:val="22"/>
          <w:u w:val="single"/>
        </w:rPr>
        <w:t xml:space="preserve"> </w:t>
      </w:r>
      <w:r w:rsidR="00791587" w:rsidRPr="00791587">
        <w:rPr>
          <w:rFonts w:cs="Arial"/>
          <w:b w:val="0"/>
          <w:bCs/>
          <w:color w:val="1F3864" w:themeColor="accent1" w:themeShade="80"/>
          <w:szCs w:val="22"/>
        </w:rPr>
        <w:t xml:space="preserve">de </w:t>
      </w:r>
      <w:r w:rsidRPr="00FF429C">
        <w:rPr>
          <w:rFonts w:cs="Arial"/>
          <w:b w:val="0"/>
          <w:bCs/>
          <w:color w:val="1F3864" w:themeColor="accent1" w:themeShade="80"/>
          <w:szCs w:val="22"/>
        </w:rPr>
        <w:t>travail (Parcours 2 différencié)</w:t>
      </w:r>
    </w:p>
    <w:p w:rsidR="00FF429C" w:rsidRPr="00FF429C" w:rsidRDefault="00FF429C" w:rsidP="009B4982">
      <w:pPr>
        <w:spacing w:after="0" w:line="240" w:lineRule="auto"/>
        <w:ind w:left="-284" w:right="-425"/>
        <w:rPr>
          <w:rFonts w:cs="Arial"/>
          <w:b w:val="0"/>
          <w:bCs/>
          <w:color w:val="1F3864" w:themeColor="accent1" w:themeShade="80"/>
          <w:szCs w:val="22"/>
        </w:rPr>
      </w:pPr>
      <w:r w:rsidRPr="00FF429C">
        <w:rPr>
          <w:rFonts w:cs="Arial"/>
          <w:b w:val="0"/>
          <w:bCs/>
          <w:color w:val="1F3864" w:themeColor="accent1" w:themeShade="80"/>
          <w:szCs w:val="22"/>
        </w:rPr>
        <w:t xml:space="preserve">Montrez que </w:t>
      </w:r>
      <w:r w:rsidRPr="00FF429C">
        <w:rPr>
          <w:rFonts w:cs="Arial"/>
          <w:b w:val="0"/>
          <w:bCs/>
          <w:color w:val="1F3864" w:themeColor="accent1" w:themeShade="80"/>
          <w:szCs w:val="22"/>
          <w:u w:val="single"/>
        </w:rPr>
        <w:t xml:space="preserve">le Tee-shirt </w:t>
      </w:r>
      <w:r w:rsidRPr="00FF429C">
        <w:rPr>
          <w:rFonts w:cs="Arial"/>
          <w:b w:val="0"/>
          <w:bCs/>
          <w:color w:val="1F3864" w:themeColor="accent1" w:themeShade="80"/>
          <w:szCs w:val="22"/>
        </w:rPr>
        <w:t xml:space="preserve">est un </w:t>
      </w:r>
      <w:r w:rsidRPr="00FF429C">
        <w:rPr>
          <w:rFonts w:cs="Arial"/>
          <w:b w:val="0"/>
          <w:bCs/>
          <w:color w:val="1F3864" w:themeColor="accent1" w:themeShade="80"/>
          <w:szCs w:val="22"/>
          <w:u w:val="single"/>
        </w:rPr>
        <w:t>pollueur</w:t>
      </w:r>
      <w:r w:rsidRPr="00FF429C">
        <w:rPr>
          <w:rFonts w:cs="Arial"/>
          <w:b w:val="0"/>
          <w:bCs/>
          <w:color w:val="1F3864" w:themeColor="accent1" w:themeShade="80"/>
          <w:szCs w:val="22"/>
        </w:rPr>
        <w:t>. (Parcours 3 différencié)</w:t>
      </w:r>
    </w:p>
    <w:p w:rsidR="00FF429C" w:rsidRDefault="00FF429C" w:rsidP="009B4982">
      <w:pPr>
        <w:spacing w:after="0" w:line="240" w:lineRule="auto"/>
        <w:ind w:left="-284" w:right="-425"/>
        <w:rPr>
          <w:rFonts w:cs="Arial"/>
          <w:b w:val="0"/>
          <w:bCs/>
          <w:color w:val="1F3864" w:themeColor="accent1" w:themeShade="80"/>
          <w:szCs w:val="22"/>
        </w:rPr>
      </w:pPr>
      <w:r w:rsidRPr="00FF429C">
        <w:rPr>
          <w:rFonts w:cs="Arial"/>
          <w:b w:val="0"/>
          <w:bCs/>
          <w:color w:val="1F3864" w:themeColor="accent1" w:themeShade="80"/>
          <w:szCs w:val="22"/>
        </w:rPr>
        <w:t xml:space="preserve">Montrez que </w:t>
      </w:r>
      <w:r w:rsidRPr="00FF429C">
        <w:rPr>
          <w:rFonts w:cs="Arial"/>
          <w:b w:val="0"/>
          <w:bCs/>
          <w:color w:val="1F3864" w:themeColor="accent1" w:themeShade="80"/>
          <w:szCs w:val="22"/>
          <w:u w:val="single"/>
        </w:rPr>
        <w:t xml:space="preserve">le Tee-shirt </w:t>
      </w:r>
      <w:r w:rsidRPr="00FF429C">
        <w:rPr>
          <w:rFonts w:cs="Arial"/>
          <w:b w:val="0"/>
          <w:bCs/>
          <w:color w:val="1F3864" w:themeColor="accent1" w:themeShade="80"/>
          <w:szCs w:val="22"/>
        </w:rPr>
        <w:t xml:space="preserve">devient </w:t>
      </w:r>
      <w:r w:rsidRPr="00FF429C">
        <w:rPr>
          <w:rFonts w:cs="Arial"/>
          <w:b w:val="0"/>
          <w:bCs/>
          <w:color w:val="1F3864" w:themeColor="accent1" w:themeShade="80"/>
          <w:szCs w:val="22"/>
          <w:u w:val="single"/>
        </w:rPr>
        <w:t>plus éthique</w:t>
      </w:r>
      <w:r w:rsidRPr="00FF429C">
        <w:rPr>
          <w:rFonts w:cs="Arial"/>
          <w:b w:val="0"/>
          <w:bCs/>
          <w:color w:val="1F3864" w:themeColor="accent1" w:themeShade="80"/>
          <w:szCs w:val="22"/>
        </w:rPr>
        <w:t xml:space="preserve">. </w:t>
      </w:r>
      <w:r w:rsidR="00791587">
        <w:rPr>
          <w:rFonts w:cs="Arial"/>
          <w:b w:val="0"/>
          <w:bCs/>
          <w:color w:val="1F3864" w:themeColor="accent1" w:themeShade="80"/>
          <w:szCs w:val="22"/>
        </w:rPr>
        <w:t>U</w:t>
      </w:r>
      <w:r w:rsidRPr="00FF429C">
        <w:rPr>
          <w:rFonts w:cs="Arial"/>
          <w:b w:val="0"/>
          <w:bCs/>
          <w:color w:val="1F3864" w:themeColor="accent1" w:themeShade="80"/>
          <w:szCs w:val="22"/>
        </w:rPr>
        <w:t>ne alternative à ce tee-shirt pollueur. (Parcours 4 commun)</w:t>
      </w:r>
    </w:p>
    <w:p w:rsidR="009B4982" w:rsidRPr="009B4982" w:rsidRDefault="009B4982" w:rsidP="009B4982">
      <w:pPr>
        <w:spacing w:after="0" w:line="240" w:lineRule="auto"/>
        <w:ind w:left="-284" w:right="-425"/>
        <w:rPr>
          <w:rFonts w:cs="Arial"/>
          <w:b w:val="0"/>
          <w:bCs/>
          <w:color w:val="1F3864" w:themeColor="accent1" w:themeShade="80"/>
          <w:sz w:val="12"/>
          <w:szCs w:val="10"/>
        </w:rPr>
      </w:pPr>
    </w:p>
    <w:p w:rsidR="00791587" w:rsidRPr="00791587" w:rsidRDefault="00791587" w:rsidP="009B4982">
      <w:pPr>
        <w:pStyle w:val="Paragraphedeliste"/>
        <w:numPr>
          <w:ilvl w:val="0"/>
          <w:numId w:val="3"/>
        </w:numPr>
        <w:spacing w:after="0" w:line="240" w:lineRule="auto"/>
        <w:ind w:left="-284" w:firstLine="0"/>
        <w:rPr>
          <w:rFonts w:cs="Arial"/>
          <w:color w:val="1F3864" w:themeColor="accent1" w:themeShade="80"/>
          <w:u w:val="single"/>
        </w:rPr>
      </w:pPr>
      <w:r w:rsidRPr="00791587">
        <w:rPr>
          <w:rFonts w:cs="Arial"/>
          <w:color w:val="1F3864" w:themeColor="accent1" w:themeShade="80"/>
        </w:rPr>
        <w:t>«</w:t>
      </w:r>
      <w:r w:rsidR="002E6CCB">
        <w:rPr>
          <w:rFonts w:cs="Arial"/>
          <w:color w:val="1F3864" w:themeColor="accent1" w:themeShade="80"/>
        </w:rPr>
        <w:t xml:space="preserve"> </w:t>
      </w:r>
      <w:r w:rsidRPr="00791587">
        <w:rPr>
          <w:rFonts w:cs="Arial"/>
          <w:color w:val="1F3864" w:themeColor="accent1" w:themeShade="80"/>
        </w:rPr>
        <w:t>Coup</w:t>
      </w:r>
      <w:r w:rsidR="002E6CCB">
        <w:rPr>
          <w:rFonts w:cs="Arial"/>
          <w:color w:val="1F3864" w:themeColor="accent1" w:themeShade="80"/>
        </w:rPr>
        <w:t>s</w:t>
      </w:r>
      <w:r w:rsidRPr="00791587">
        <w:rPr>
          <w:rFonts w:cs="Arial"/>
          <w:color w:val="1F3864" w:themeColor="accent1" w:themeShade="80"/>
        </w:rPr>
        <w:t xml:space="preserve"> de pouce</w:t>
      </w:r>
      <w:r w:rsidR="002E6CCB">
        <w:rPr>
          <w:rFonts w:cs="Arial"/>
          <w:color w:val="1F3864" w:themeColor="accent1" w:themeShade="80"/>
        </w:rPr>
        <w:t xml:space="preserve"> </w:t>
      </w:r>
      <w:r w:rsidRPr="00791587">
        <w:rPr>
          <w:rFonts w:cs="Arial"/>
          <w:color w:val="1F3864" w:themeColor="accent1" w:themeShade="80"/>
        </w:rPr>
        <w:t>» en passant dans les groupes</w:t>
      </w:r>
    </w:p>
    <w:p w:rsidR="00791587" w:rsidRDefault="00791587" w:rsidP="009B4982">
      <w:pPr>
        <w:pStyle w:val="Paragraphedeliste"/>
        <w:spacing w:after="0" w:line="240" w:lineRule="auto"/>
        <w:ind w:left="-284"/>
        <w:rPr>
          <w:b w:val="0"/>
          <w:i/>
          <w:sz w:val="12"/>
        </w:rPr>
      </w:pPr>
    </w:p>
    <w:p w:rsidR="00FF429C" w:rsidRPr="009B4982" w:rsidRDefault="00791587" w:rsidP="009B4982">
      <w:pPr>
        <w:pStyle w:val="Paragraphedeliste"/>
        <w:spacing w:after="0" w:line="240" w:lineRule="auto"/>
        <w:ind w:left="-284"/>
        <w:rPr>
          <w:b w:val="0"/>
          <w:bCs/>
          <w:i/>
          <w:color w:val="1F3864" w:themeColor="accent1" w:themeShade="80"/>
          <w:sz w:val="10"/>
          <w:szCs w:val="22"/>
        </w:rPr>
      </w:pPr>
      <w:r w:rsidRPr="00791587">
        <w:rPr>
          <w:rFonts w:cs="Arial"/>
          <w:b w:val="0"/>
          <w:bCs/>
          <w:color w:val="1F3864" w:themeColor="accent1" w:themeShade="80"/>
          <w:szCs w:val="22"/>
        </w:rPr>
        <w:t xml:space="preserve">Exemple : </w:t>
      </w:r>
      <w:r>
        <w:rPr>
          <w:rFonts w:cs="Arial"/>
          <w:b w:val="0"/>
          <w:bCs/>
          <w:color w:val="1F3864" w:themeColor="accent1" w:themeShade="80"/>
          <w:szCs w:val="22"/>
        </w:rPr>
        <w:t>N</w:t>
      </w:r>
      <w:r w:rsidRPr="00791587">
        <w:rPr>
          <w:rFonts w:cs="Arial"/>
          <w:b w:val="0"/>
          <w:bCs/>
          <w:color w:val="1F3864" w:themeColor="accent1" w:themeShade="80"/>
          <w:szCs w:val="22"/>
        </w:rPr>
        <w:t>umérotez dans l’ordre les différentes vignettes pour reconstituer le voyage d’un tee-shirt (n°1 à 9).</w:t>
      </w:r>
    </w:p>
    <w:p w:rsidR="00FF429C" w:rsidRDefault="00FF429C" w:rsidP="009B4982">
      <w:pPr>
        <w:pStyle w:val="Paragraphedeliste"/>
        <w:spacing w:after="0" w:line="240" w:lineRule="auto"/>
        <w:ind w:left="-284"/>
        <w:rPr>
          <w:b w:val="0"/>
          <w:i/>
          <w:sz w:val="12"/>
        </w:rPr>
      </w:pPr>
    </w:p>
    <w:p w:rsidR="00791587" w:rsidRPr="00791587" w:rsidRDefault="00791587" w:rsidP="009B4982">
      <w:pPr>
        <w:pStyle w:val="Paragraphedeliste"/>
        <w:numPr>
          <w:ilvl w:val="0"/>
          <w:numId w:val="3"/>
        </w:numPr>
        <w:spacing w:after="0" w:line="240" w:lineRule="auto"/>
        <w:ind w:left="-284" w:right="-425" w:firstLine="0"/>
        <w:rPr>
          <w:rFonts w:cs="Arial"/>
          <w:color w:val="1F3864" w:themeColor="accent1" w:themeShade="80"/>
          <w:szCs w:val="22"/>
        </w:rPr>
      </w:pPr>
      <w:r w:rsidRPr="00791587">
        <w:rPr>
          <w:rFonts w:cs="Arial"/>
          <w:color w:val="1F3864" w:themeColor="accent1" w:themeShade="80"/>
          <w:szCs w:val="22"/>
        </w:rPr>
        <w:t>Méthodologie</w:t>
      </w:r>
      <w:r>
        <w:rPr>
          <w:rFonts w:cs="Arial"/>
          <w:color w:val="1F3864" w:themeColor="accent1" w:themeShade="80"/>
          <w:szCs w:val="22"/>
        </w:rPr>
        <w:t> :</w:t>
      </w:r>
    </w:p>
    <w:p w:rsidR="00FF429C" w:rsidRDefault="00FF429C" w:rsidP="009B4982">
      <w:pPr>
        <w:pStyle w:val="Paragraphedeliste"/>
        <w:spacing w:after="0" w:line="240" w:lineRule="auto"/>
        <w:ind w:left="-284" w:right="-425"/>
        <w:rPr>
          <w:rFonts w:cs="Arial"/>
          <w:b w:val="0"/>
          <w:bCs/>
          <w:color w:val="1F3864" w:themeColor="accent1" w:themeShade="80"/>
          <w:szCs w:val="22"/>
        </w:rPr>
      </w:pPr>
      <w:r w:rsidRPr="00791587">
        <w:rPr>
          <w:rFonts w:cs="Arial"/>
          <w:b w:val="0"/>
          <w:bCs/>
          <w:color w:val="1F3864" w:themeColor="accent1" w:themeShade="80"/>
          <w:szCs w:val="22"/>
        </w:rPr>
        <w:t>Complétez une légende avec des figurés différents selon les groupes. Aide autour des figurés (figuré</w:t>
      </w:r>
      <w:r w:rsidR="009B4982">
        <w:rPr>
          <w:rFonts w:cs="Arial"/>
          <w:b w:val="0"/>
          <w:bCs/>
          <w:color w:val="1F3864" w:themeColor="accent1" w:themeShade="80"/>
          <w:szCs w:val="22"/>
        </w:rPr>
        <w:t>s</w:t>
      </w:r>
      <w:r w:rsidRPr="00791587">
        <w:rPr>
          <w:rFonts w:cs="Arial"/>
          <w:b w:val="0"/>
          <w:bCs/>
          <w:color w:val="1F3864" w:themeColor="accent1" w:themeShade="80"/>
          <w:szCs w:val="22"/>
        </w:rPr>
        <w:t xml:space="preserve"> de surface, ponctuel, linéaire).</w:t>
      </w:r>
    </w:p>
    <w:p w:rsidR="00791587" w:rsidRPr="009B4982" w:rsidRDefault="00791587" w:rsidP="009B4982">
      <w:pPr>
        <w:pStyle w:val="Paragraphedeliste"/>
        <w:spacing w:after="0" w:line="240" w:lineRule="auto"/>
        <w:ind w:left="-284" w:right="-425"/>
        <w:rPr>
          <w:rFonts w:cs="Arial"/>
          <w:b w:val="0"/>
          <w:bCs/>
          <w:color w:val="1F3864" w:themeColor="accent1" w:themeShade="80"/>
          <w:sz w:val="12"/>
          <w:szCs w:val="10"/>
        </w:rPr>
      </w:pPr>
    </w:p>
    <w:p w:rsidR="00791587" w:rsidRPr="00791587" w:rsidRDefault="00791587" w:rsidP="009B4982">
      <w:pPr>
        <w:pStyle w:val="Paragraphedeliste"/>
        <w:numPr>
          <w:ilvl w:val="0"/>
          <w:numId w:val="3"/>
        </w:numPr>
        <w:spacing w:after="0" w:line="240" w:lineRule="auto"/>
        <w:ind w:left="-284" w:right="-425" w:firstLine="0"/>
        <w:rPr>
          <w:rFonts w:cs="Arial"/>
          <w:color w:val="1F3864" w:themeColor="accent1" w:themeShade="80"/>
          <w:szCs w:val="22"/>
        </w:rPr>
      </w:pPr>
      <w:r w:rsidRPr="00791587">
        <w:rPr>
          <w:rFonts w:cs="Arial"/>
          <w:color w:val="1F3864" w:themeColor="accent1" w:themeShade="80"/>
          <w:szCs w:val="22"/>
        </w:rPr>
        <w:t>Grille de positionnement pour l’enseignant/les élèves</w:t>
      </w:r>
      <w:r>
        <w:rPr>
          <w:rFonts w:cs="Arial"/>
          <w:color w:val="1F3864" w:themeColor="accent1" w:themeShade="80"/>
          <w:szCs w:val="22"/>
        </w:rPr>
        <w:t> :</w:t>
      </w:r>
    </w:p>
    <w:p w:rsidR="00FF429C" w:rsidRPr="00FF429C" w:rsidRDefault="00FF429C" w:rsidP="00FF429C">
      <w:pPr>
        <w:pStyle w:val="Paragraphedeliste"/>
        <w:spacing w:after="0" w:line="240" w:lineRule="auto"/>
        <w:rPr>
          <w:b w:val="0"/>
          <w:i/>
          <w:sz w:val="12"/>
        </w:rPr>
      </w:pPr>
    </w:p>
    <w:p w:rsidR="00FF429C" w:rsidRDefault="00FF429C" w:rsidP="00FF429C">
      <w:pPr>
        <w:jc w:val="both"/>
        <w:rPr>
          <w:rFonts w:cs="Arial"/>
          <w:u w:val="single"/>
        </w:rPr>
      </w:pPr>
      <w:r>
        <w:rPr>
          <w:noProof/>
          <w:lang w:eastAsia="fr-FR"/>
        </w:rPr>
        <w:drawing>
          <wp:inline distT="0" distB="0" distL="0" distR="0">
            <wp:extent cx="4425315" cy="2174240"/>
            <wp:effectExtent l="0" t="0" r="0" b="0"/>
            <wp:docPr id="55" name="Imag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 rotWithShape="1">
                    <a:blip r:embed="rId15" cstate="print"/>
                    <a:srcRect t="8043"/>
                    <a:stretch/>
                  </pic:blipFill>
                  <pic:spPr bwMode="auto">
                    <a:xfrm>
                      <a:off x="0" y="0"/>
                      <a:ext cx="4425315" cy="217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D1162" w:rsidRPr="00791587" w:rsidRDefault="00791587" w:rsidP="00E865BB">
      <w:pPr>
        <w:pStyle w:val="Paragraphedeliste"/>
        <w:numPr>
          <w:ilvl w:val="0"/>
          <w:numId w:val="1"/>
        </w:numPr>
        <w:jc w:val="both"/>
        <w:rPr>
          <w:rFonts w:cs="Arial"/>
          <w:u w:val="single"/>
        </w:rPr>
      </w:pPr>
      <w:r>
        <w:rPr>
          <w:rFonts w:cs="Arial"/>
          <w:u w:val="single"/>
        </w:rPr>
        <w:t>Evaluation à la maison</w:t>
      </w:r>
    </w:p>
    <w:p w:rsidR="009D1162" w:rsidRPr="009B4982" w:rsidRDefault="009D1162" w:rsidP="00791587">
      <w:pPr>
        <w:jc w:val="center"/>
        <w:rPr>
          <w:rStyle w:val="Accentuationforte"/>
          <w:rFonts w:cs="Arial"/>
          <w:i/>
          <w:iCs/>
          <w:szCs w:val="36"/>
        </w:rPr>
      </w:pPr>
      <w:r w:rsidRPr="009B4982">
        <w:rPr>
          <w:rStyle w:val="Accentuationforte"/>
          <w:rFonts w:cs="Arial"/>
          <w:i/>
          <w:iCs/>
          <w:szCs w:val="36"/>
        </w:rPr>
        <w:t>Le circuit mondial d’un produit : la noix de cajou</w:t>
      </w:r>
    </w:p>
    <w:p w:rsidR="009B4982" w:rsidRDefault="009D1162" w:rsidP="009D1162">
      <w:pPr>
        <w:jc w:val="both"/>
        <w:rPr>
          <w:rFonts w:cs="Arial"/>
          <w:b w:val="0"/>
          <w:bCs/>
          <w:szCs w:val="22"/>
        </w:rPr>
      </w:pPr>
      <w:r w:rsidRPr="002E6CCB">
        <w:rPr>
          <w:rStyle w:val="Accentuationforte"/>
          <w:rFonts w:cs="Arial"/>
          <w:szCs w:val="22"/>
        </w:rPr>
        <w:t xml:space="preserve">Observez le circuit d'un produit de notre apéritif : la noix de cajou. </w:t>
      </w:r>
      <w:r w:rsidRPr="002E6CCB">
        <w:rPr>
          <w:rFonts w:cs="Arial"/>
          <w:b w:val="0"/>
          <w:bCs/>
          <w:szCs w:val="22"/>
        </w:rPr>
        <w:t>Et vous, savez-vous d'où vient la noix de cajou et le circuit qu'elle emprunte à travers le monde avant que nous ne la consommions ?</w:t>
      </w:r>
    </w:p>
    <w:p w:rsidR="009D1162" w:rsidRPr="002E6CCB" w:rsidRDefault="009D1162" w:rsidP="009D1162">
      <w:pPr>
        <w:jc w:val="both"/>
        <w:rPr>
          <w:rFonts w:cs="Arial"/>
          <w:b w:val="0"/>
          <w:bCs/>
          <w:szCs w:val="22"/>
        </w:rPr>
      </w:pPr>
      <w:r w:rsidRPr="002E6CCB">
        <w:rPr>
          <w:rFonts w:cs="Arial"/>
          <w:b w:val="0"/>
          <w:bCs/>
          <w:szCs w:val="22"/>
        </w:rPr>
        <w:t xml:space="preserve">Vous allez suivre le circuit mondial de la noix de cajou en retrouvant </w:t>
      </w:r>
      <w:r w:rsidRPr="002E6CCB">
        <w:rPr>
          <w:rStyle w:val="Accentuationforte"/>
          <w:rFonts w:cs="Arial"/>
          <w:szCs w:val="22"/>
        </w:rPr>
        <w:t>les étapes de son parcours (ex : firme multinationale, routes maritimes, pays de matière première, de décortication, de commercialisation...), noter les kilomètres parcourus, l'évolution des prix de chaque étape, les transports utilisés à partir du lien documenté ci-dessous.</w:t>
      </w:r>
    </w:p>
    <w:p w:rsidR="002E6CCB" w:rsidRDefault="009D1162" w:rsidP="009B4982">
      <w:pPr>
        <w:spacing w:after="0" w:line="240" w:lineRule="auto"/>
      </w:pPr>
      <w:r>
        <w:rPr>
          <w:noProof/>
          <w:lang w:eastAsia="fr-FR"/>
        </w:rPr>
        <w:lastRenderedPageBreak/>
        <w:drawing>
          <wp:inline distT="0" distB="0" distL="0" distR="0">
            <wp:extent cx="1389842" cy="1400175"/>
            <wp:effectExtent l="0" t="0" r="127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805" cy="141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CCB" w:rsidRPr="009B4982" w:rsidRDefault="00E3400C" w:rsidP="002E6CCB">
      <w:pPr>
        <w:shd w:val="clear" w:color="auto" w:fill="A6A6A6"/>
        <w:rPr>
          <w:sz w:val="18"/>
          <w:szCs w:val="18"/>
        </w:rPr>
      </w:pPr>
      <w:hyperlink r:id="rId17" w:history="1">
        <w:r w:rsidR="002E6CCB" w:rsidRPr="009B4982">
          <w:rPr>
            <w:rStyle w:val="Accentuationforte"/>
            <w:rFonts w:cs="Arial"/>
            <w:sz w:val="20"/>
            <w:szCs w:val="18"/>
          </w:rPr>
          <w:t>https://uploads.knightlab.com/storymapjs/016af49c484052c68ca9919b4057a7d9/circuit-mondial-de-la-noix-de-cajou/index.html</w:t>
        </w:r>
      </w:hyperlink>
    </w:p>
    <w:p w:rsidR="0044244C" w:rsidRPr="002E6CCB" w:rsidRDefault="0044244C">
      <w:pPr>
        <w:rPr>
          <w:rFonts w:ascii="Tahoma" w:hAnsi="Tahoma"/>
        </w:rPr>
      </w:pPr>
    </w:p>
    <w:sectPr w:rsidR="0044244C" w:rsidRPr="002E6CCB" w:rsidSect="00E45ED5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1.15pt;height:41.15pt;visibility:visible;mso-wrap-style:square" o:bullet="t">
        <v:imagedata r:id="rId1" o:title=""/>
      </v:shape>
    </w:pict>
  </w:numPicBullet>
  <w:abstractNum w:abstractNumId="0">
    <w:nsid w:val="02F47023"/>
    <w:multiLevelType w:val="hybridMultilevel"/>
    <w:tmpl w:val="84C020F0"/>
    <w:lvl w:ilvl="0" w:tplc="6762AF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D43DF"/>
    <w:multiLevelType w:val="hybridMultilevel"/>
    <w:tmpl w:val="F25E9502"/>
    <w:lvl w:ilvl="0" w:tplc="D6E834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DADB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5446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FE30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44B4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96C6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10C1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B6BB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983F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A0C2D95"/>
    <w:multiLevelType w:val="hybridMultilevel"/>
    <w:tmpl w:val="0CD4700E"/>
    <w:lvl w:ilvl="0" w:tplc="2230F95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014A89"/>
    <w:multiLevelType w:val="hybridMultilevel"/>
    <w:tmpl w:val="84C020F0"/>
    <w:lvl w:ilvl="0" w:tplc="6762AF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C339D"/>
    <w:multiLevelType w:val="hybridMultilevel"/>
    <w:tmpl w:val="84C020F0"/>
    <w:lvl w:ilvl="0" w:tplc="6762AF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C277BD"/>
    <w:rsid w:val="000306E6"/>
    <w:rsid w:val="00036A2B"/>
    <w:rsid w:val="00117E03"/>
    <w:rsid w:val="0018500E"/>
    <w:rsid w:val="001F1BAE"/>
    <w:rsid w:val="00284821"/>
    <w:rsid w:val="002E6CCB"/>
    <w:rsid w:val="0044244C"/>
    <w:rsid w:val="004C5032"/>
    <w:rsid w:val="00581F99"/>
    <w:rsid w:val="00633A8B"/>
    <w:rsid w:val="00695677"/>
    <w:rsid w:val="007173C9"/>
    <w:rsid w:val="00733E5F"/>
    <w:rsid w:val="00791587"/>
    <w:rsid w:val="00887DE4"/>
    <w:rsid w:val="009B4982"/>
    <w:rsid w:val="009D1162"/>
    <w:rsid w:val="00B81E05"/>
    <w:rsid w:val="00C277BD"/>
    <w:rsid w:val="00E3400C"/>
    <w:rsid w:val="00E45ED5"/>
    <w:rsid w:val="00E865BB"/>
    <w:rsid w:val="00FB1772"/>
    <w:rsid w:val="00FF4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7BD"/>
    <w:pPr>
      <w:spacing w:after="200" w:line="276" w:lineRule="auto"/>
    </w:pPr>
    <w:rPr>
      <w:rFonts w:cs="Times New Roman"/>
      <w:b/>
    </w:rPr>
  </w:style>
  <w:style w:type="paragraph" w:styleId="Titre1">
    <w:name w:val="heading 1"/>
    <w:basedOn w:val="Normal"/>
    <w:next w:val="Normal"/>
    <w:link w:val="Titre1Car"/>
    <w:uiPriority w:val="9"/>
    <w:qFormat/>
    <w:rsid w:val="00C277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7E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77B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C277B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 w:val="0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277B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C277BD"/>
    <w:rPr>
      <w:b/>
      <w:bCs/>
    </w:rPr>
  </w:style>
  <w:style w:type="paragraph" w:customStyle="1" w:styleId="Default">
    <w:name w:val="Default"/>
    <w:rsid w:val="00633A8B"/>
    <w:pPr>
      <w:autoSpaceDE w:val="0"/>
      <w:autoSpaceDN w:val="0"/>
      <w:adjustRightInd w:val="0"/>
    </w:pPr>
    <w:rPr>
      <w:color w:val="000000"/>
    </w:rPr>
  </w:style>
  <w:style w:type="paragraph" w:styleId="Paragraphedeliste">
    <w:name w:val="List Paragraph"/>
    <w:basedOn w:val="Normal"/>
    <w:uiPriority w:val="34"/>
    <w:qFormat/>
    <w:rsid w:val="00633A8B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117E03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LienInternet">
    <w:name w:val="Lien Internet"/>
    <w:uiPriority w:val="99"/>
    <w:rsid w:val="00117E03"/>
    <w:rPr>
      <w:color w:val="0000FF"/>
      <w:u w:val="single"/>
    </w:rPr>
  </w:style>
  <w:style w:type="character" w:customStyle="1" w:styleId="Accentuationforte">
    <w:name w:val="Accentuation forte"/>
    <w:qFormat/>
    <w:rsid w:val="009D116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5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5032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hyperlink" Target="https://uploads.knightlab.com/storymapjs/016af49c484052c68ca9919b4057a7d9/circuit-mondial-de-la-noix-de-cajou/index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journaldunet.com/economie/expliquez-moi/itineraire-tee-shirt/index.shtml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1242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nicolasroussiere85@gmail.com</dc:creator>
  <cp:lastModifiedBy>cloclo_toto</cp:lastModifiedBy>
  <cp:revision>2</cp:revision>
  <dcterms:created xsi:type="dcterms:W3CDTF">2020-05-04T09:05:00Z</dcterms:created>
  <dcterms:modified xsi:type="dcterms:W3CDTF">2020-05-04T09:05:00Z</dcterms:modified>
</cp:coreProperties>
</file>