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EBF70" w14:textId="77777777" w:rsidR="00637342" w:rsidRDefault="00C248B8">
      <w:pPr>
        <w:jc w:val="center"/>
        <w:rPr>
          <w:rFonts w:ascii="Arial" w:hAnsi="Arial" w:cs="Arial"/>
          <w:b/>
          <w:color w:val="2D2D2D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2D2D2D"/>
          <w:sz w:val="28"/>
          <w:szCs w:val="28"/>
          <w:shd w:val="clear" w:color="auto" w:fill="FFFFFF"/>
        </w:rPr>
        <w:t>Généralisation de l’EAC. Objectif : 100%</w:t>
      </w:r>
    </w:p>
    <w:p w14:paraId="2822F51E" w14:textId="77777777" w:rsidR="00637342" w:rsidRDefault="00C248B8">
      <w:r>
        <w:rPr>
          <w:noProof/>
        </w:rPr>
        <w:drawing>
          <wp:anchor distT="0" distB="0" distL="114300" distR="114300" simplePos="0" relativeHeight="251657216" behindDoc="0" locked="0" layoutInCell="1" allowOverlap="1" wp14:anchorId="2078D9B0" wp14:editId="5743FC7E">
            <wp:simplePos x="0" y="0"/>
            <wp:positionH relativeFrom="column">
              <wp:posOffset>-14040</wp:posOffset>
            </wp:positionH>
            <wp:positionV relativeFrom="paragraph">
              <wp:posOffset>119880</wp:posOffset>
            </wp:positionV>
            <wp:extent cx="2041560" cy="821160"/>
            <wp:effectExtent l="0" t="0" r="0" b="0"/>
            <wp:wrapTight wrapText="bothSides">
              <wp:wrapPolygon edited="0">
                <wp:start x="0" y="0"/>
                <wp:lineTo x="0" y="21049"/>
                <wp:lineTo x="21365" y="21049"/>
                <wp:lineTo x="21365" y="0"/>
                <wp:lineTo x="0" y="0"/>
              </wp:wrapPolygon>
            </wp:wrapTight>
            <wp:docPr id="1" name="Image 2" descr="https://www.pedagogie.ac-nantes.fr/medias/photo/passculture_1638361403124-jpg?ID_FICHE=645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1560" cy="8211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0225A09" w14:textId="6BDF091D" w:rsidR="00637342" w:rsidRDefault="00C248B8" w:rsidP="008C5A57">
      <w:pPr>
        <w:jc w:val="both"/>
      </w:pP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Le </w:t>
      </w:r>
      <w:proofErr w:type="spellStart"/>
      <w:r w:rsidR="008C5A57"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P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ass</w:t>
      </w:r>
      <w:proofErr w:type="spellEnd"/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 xml:space="preserve"> Culture pour les moins de 18 ans 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est mis en place au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1er janvier 2022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. Cette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nouvelle offre artistique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,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culturelle ou scientifique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 s'adresse à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tous les élèves dès la classe de 4</w:t>
      </w:r>
      <w:r w:rsidRPr="008C5A57"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  <w:vertAlign w:val="superscript"/>
        </w:rPr>
        <w:t>è</w:t>
      </w:r>
      <w:r w:rsidR="008C5A57"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  <w:vertAlign w:val="superscript"/>
        </w:rPr>
        <w:t>me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 xml:space="preserve"> 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jusqu'à la terminale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. Elle permet d'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enrichir 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et d'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initier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 de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nouveaux projets d'éducation artistique et culturelle</w:t>
      </w:r>
      <w:r>
        <w:rPr>
          <w:rFonts w:ascii="Arial" w:hAnsi="Arial" w:cs="Arial"/>
          <w:color w:val="2D2D2D"/>
          <w:sz w:val="18"/>
          <w:szCs w:val="18"/>
          <w:shd w:val="clear" w:color="auto" w:fill="FFFFFF"/>
        </w:rPr>
        <w:t> en </w:t>
      </w:r>
      <w:r>
        <w:rPr>
          <w:rStyle w:val="lev"/>
          <w:rFonts w:ascii="Arial" w:hAnsi="Arial" w:cs="Arial"/>
          <w:color w:val="2D2D2D"/>
          <w:sz w:val="18"/>
          <w:szCs w:val="18"/>
          <w:shd w:val="clear" w:color="auto" w:fill="FFFFFF"/>
        </w:rPr>
        <w:t>partenariat.</w:t>
      </w:r>
    </w:p>
    <w:p w14:paraId="20E4F8D1" w14:textId="77777777" w:rsidR="00637342" w:rsidRDefault="006373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sz w:val="18"/>
          <w:szCs w:val="18"/>
          <w:lang w:eastAsia="fr-FR"/>
        </w:rPr>
      </w:pPr>
    </w:p>
    <w:p w14:paraId="0B2A32D6" w14:textId="77777777" w:rsidR="00637342" w:rsidRDefault="00C248B8">
      <w:pPr>
        <w:shd w:val="clear" w:color="auto" w:fill="FFFFFF"/>
        <w:spacing w:after="0" w:line="240" w:lineRule="auto"/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 xml:space="preserve">Le </w:t>
      </w:r>
      <w:proofErr w:type="spellStart"/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pass</w:t>
      </w:r>
      <w:proofErr w:type="spellEnd"/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 xml:space="preserve"> culture se décline en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deux parts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:</w:t>
      </w:r>
    </w:p>
    <w:p w14:paraId="6CECE51A" w14:textId="77777777" w:rsidR="00637342" w:rsidRDefault="00C248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</w:p>
    <w:p w14:paraId="571DFA79" w14:textId="137A9C21" w:rsidR="00637342" w:rsidRDefault="00C248B8">
      <w:pPr>
        <w:shd w:val="clear" w:color="auto" w:fill="FFFFFF"/>
        <w:spacing w:after="0" w:line="240" w:lineRule="auto"/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-une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part individuelle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permettant à tous les jeunes de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15, 16 et 17 ans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dès leur date anniversaire d'accéder à un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crédit à dépenser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en toute autonomie sur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 xml:space="preserve">l'application </w:t>
      </w:r>
      <w:proofErr w:type="spellStart"/>
      <w:r w:rsidR="008C5A57"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ass</w:t>
      </w:r>
      <w:proofErr w:type="spellEnd"/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 xml:space="preserve"> Culture.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br/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</w:p>
    <w:p w14:paraId="341EE0AE" w14:textId="77777777" w:rsidR="00637342" w:rsidRDefault="00C248B8" w:rsidP="007F433A">
      <w:pPr>
        <w:shd w:val="clear" w:color="auto" w:fill="FFFFFF"/>
        <w:spacing w:after="0" w:line="240" w:lineRule="auto"/>
        <w:jc w:val="both"/>
      </w:pPr>
      <w:r>
        <w:rPr>
          <w:rFonts w:ascii="Arial" w:eastAsia="Times New Roman" w:hAnsi="Arial" w:cs="Arial"/>
          <w:color w:val="2D2D2D"/>
          <w:sz w:val="18"/>
          <w:szCs w:val="18"/>
          <w:shd w:val="clear" w:color="auto" w:fill="FFFF00"/>
          <w:lang w:eastAsia="fr-FR"/>
        </w:rPr>
        <w:t>-une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shd w:val="clear" w:color="auto" w:fill="FFFF00"/>
          <w:lang w:eastAsia="fr-FR"/>
        </w:rPr>
        <w:t>part collective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exclusivement dédiée au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financement d'activités d'éducation artistique et culturelle effectuées en groupe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et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encadrées p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ar des professeurs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(article 4-2 du décret du 7 novembre 2021).</w:t>
      </w:r>
    </w:p>
    <w:p w14:paraId="1F9E3C32" w14:textId="77777777" w:rsidR="00637342" w:rsidRDefault="00C248B8" w:rsidP="007F433A">
      <w:pPr>
        <w:shd w:val="clear" w:color="auto" w:fill="FFFFFF"/>
        <w:spacing w:after="240" w:line="240" w:lineRule="auto"/>
        <w:jc w:val="both"/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L'offre est accessible,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en lecture seule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, aux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personnels éducatifs de l'académie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via </w:t>
      </w:r>
      <w:hyperlink r:id="rId7" w:history="1">
        <w:r>
          <w:rPr>
            <w:rFonts w:ascii="Arial" w:eastAsia="Times New Roman" w:hAnsi="Arial" w:cs="Arial"/>
            <w:b/>
            <w:bCs/>
            <w:color w:val="386EB1"/>
            <w:sz w:val="18"/>
            <w:szCs w:val="18"/>
            <w:u w:val="single"/>
            <w:lang w:eastAsia="fr-FR"/>
          </w:rPr>
          <w:t>l'application ADAGE</w:t>
        </w:r>
      </w:hyperlink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et en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pré-réservation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d'une proposition déposée par un partenaire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après demande auprès du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 xml:space="preserve"> chef d'établissement d'un profil "rédacteur de 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projet".</w:t>
      </w:r>
    </w:p>
    <w:p w14:paraId="1477FA7F" w14:textId="77777777" w:rsidR="00637342" w:rsidRDefault="00C248B8">
      <w:pPr>
        <w:shd w:val="clear" w:color="auto" w:fill="FFFFFF"/>
        <w:spacing w:after="0" w:line="240" w:lineRule="auto"/>
      </w:pPr>
      <w:r>
        <w:rPr>
          <w:rFonts w:ascii="Arial" w:eastAsia="Times New Roman" w:hAnsi="Arial" w:cs="Arial"/>
          <w:color w:val="2D2D2D"/>
          <w:sz w:val="18"/>
          <w:szCs w:val="18"/>
          <w:shd w:val="clear" w:color="auto" w:fill="FFFF00"/>
          <w:lang w:eastAsia="fr-FR"/>
        </w:rPr>
        <w:t>- 4è et 3è : 25 € par élève par année scolaire</w:t>
      </w:r>
    </w:p>
    <w:p w14:paraId="59D193AE" w14:textId="77777777" w:rsidR="00637342" w:rsidRDefault="00C248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- 2nde et CAP : 30 € par élève par année scolaire</w:t>
      </w:r>
    </w:p>
    <w:p w14:paraId="581B673B" w14:textId="77777777" w:rsidR="00637342" w:rsidRDefault="00C248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- 1ère et Tale : 20 € par élève par année scolaire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br/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</w:p>
    <w:p w14:paraId="2E54274A" w14:textId="77777777" w:rsidR="00637342" w:rsidRDefault="00C248B8">
      <w:pPr>
        <w:shd w:val="clear" w:color="auto" w:fill="FFFFFF"/>
        <w:spacing w:after="0" w:line="240" w:lineRule="auto"/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Les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offres collectives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 xml:space="preserve"> couvrent et combinent spectacles, concerts, ateliers, 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rencontres, conférences, expositions, visites etc. Ces offres doivent s'inscrire dans des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 xml:space="preserve">projets </w:t>
      </w:r>
      <w:proofErr w:type="spellStart"/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co-construits</w:t>
      </w:r>
      <w:proofErr w:type="spellEnd"/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entre les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partenaires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et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l'établissement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et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nourrir un dialogue</w:t>
      </w: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avec les </w:t>
      </w:r>
      <w:r>
        <w:rPr>
          <w:rFonts w:ascii="Arial" w:eastAsia="Times New Roman" w:hAnsi="Arial" w:cs="Arial"/>
          <w:b/>
          <w:bCs/>
          <w:color w:val="2D2D2D"/>
          <w:sz w:val="18"/>
          <w:szCs w:val="18"/>
          <w:lang w:eastAsia="fr-FR"/>
        </w:rPr>
        <w:t>acteurs culturels.</w:t>
      </w:r>
    </w:p>
    <w:p w14:paraId="6D740817" w14:textId="77777777" w:rsidR="00637342" w:rsidRDefault="00C248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D2D2D"/>
          <w:sz w:val="18"/>
          <w:szCs w:val="18"/>
          <w:lang w:eastAsia="fr-FR"/>
        </w:rPr>
        <w:t> </w:t>
      </w:r>
    </w:p>
    <w:p w14:paraId="17673BC4" w14:textId="77777777" w:rsidR="00637342" w:rsidRDefault="00C248B8">
      <w:pPr>
        <w:rPr>
          <w:i/>
        </w:rPr>
      </w:pPr>
      <w:r>
        <w:rPr>
          <w:i/>
        </w:rPr>
        <w:t>Pour en savoir plus…</w:t>
      </w:r>
    </w:p>
    <w:p w14:paraId="547B3916" w14:textId="6F6C5328" w:rsidR="00637342" w:rsidRDefault="007F433A">
      <w:pPr>
        <w:rPr>
          <w:b/>
        </w:rPr>
      </w:pPr>
      <w:hyperlink r:id="rId8" w:history="1">
        <w:r w:rsidRPr="00DD135A">
          <w:rPr>
            <w:rStyle w:val="Lienhypertexte"/>
            <w:b/>
          </w:rPr>
          <w:t>https://www.pedagogie.ac-nantes.fr/education-artistique-et-action-culturelle/mise-en-oeuvre-du-pass-culture-18-ans-1404823.kjsp?RH=1182248843750</w:t>
        </w:r>
      </w:hyperlink>
    </w:p>
    <w:p w14:paraId="7BA2E2CF" w14:textId="77777777" w:rsidR="007F433A" w:rsidRDefault="007F433A">
      <w:pPr>
        <w:rPr>
          <w:rFonts w:ascii="Arial" w:hAnsi="Arial" w:cs="Arial"/>
          <w:b/>
          <w:i/>
          <w:sz w:val="18"/>
          <w:szCs w:val="18"/>
        </w:rPr>
      </w:pPr>
    </w:p>
    <w:p w14:paraId="1649F535" w14:textId="18F7F5F1" w:rsidR="00637342" w:rsidRDefault="00C248B8">
      <w:r>
        <w:rPr>
          <w:noProof/>
        </w:rPr>
        <w:drawing>
          <wp:anchor distT="0" distB="0" distL="114300" distR="114300" simplePos="0" relativeHeight="251658240" behindDoc="0" locked="0" layoutInCell="1" allowOverlap="1" wp14:anchorId="663A5985" wp14:editId="678924CC">
            <wp:simplePos x="0" y="0"/>
            <wp:positionH relativeFrom="column">
              <wp:posOffset>-14040</wp:posOffset>
            </wp:positionH>
            <wp:positionV relativeFrom="paragraph">
              <wp:posOffset>205200</wp:posOffset>
            </wp:positionV>
            <wp:extent cx="1908000" cy="1724040"/>
            <wp:effectExtent l="0" t="0" r="0" b="9510"/>
            <wp:wrapTight wrapText="bothSides">
              <wp:wrapPolygon edited="0">
                <wp:start x="0" y="0"/>
                <wp:lineTo x="0" y="21242"/>
                <wp:lineTo x="21356" y="21242"/>
                <wp:lineTo x="21356" y="0"/>
                <wp:lineTo x="0" y="0"/>
              </wp:wrapPolygon>
            </wp:wrapTight>
            <wp:docPr id="2" name="Image 1" descr="https://www.pedagogie.ac-nantes.fr/medias/photo/imgadage_1611585218427-jpg?ID_FICHE=611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8000" cy="1724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sz w:val="18"/>
          <w:szCs w:val="18"/>
        </w:rPr>
        <w:t xml:space="preserve"> - Comment se connecter à Adage ?</w:t>
      </w:r>
    </w:p>
    <w:p w14:paraId="2E50C188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Taper sur votre moteur de recherche « </w:t>
      </w:r>
      <w:proofErr w:type="spellStart"/>
      <w:r>
        <w:rPr>
          <w:rFonts w:ascii="Arial" w:hAnsi="Arial" w:cs="Arial"/>
          <w:sz w:val="18"/>
          <w:szCs w:val="18"/>
        </w:rPr>
        <w:t>sconet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nantes</w:t>
      </w:r>
      <w:proofErr w:type="spellEnd"/>
      <w:r>
        <w:rPr>
          <w:rFonts w:ascii="Arial" w:hAnsi="Arial" w:cs="Arial"/>
          <w:sz w:val="18"/>
          <w:szCs w:val="18"/>
        </w:rPr>
        <w:t xml:space="preserve"> »</w:t>
      </w:r>
    </w:p>
    <w:p w14:paraId="6B1D38A0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ou</w:t>
      </w:r>
    </w:p>
    <w:p w14:paraId="5B123122" w14:textId="77777777" w:rsidR="00637342" w:rsidRDefault="00C248B8">
      <w:r>
        <w:rPr>
          <w:rFonts w:ascii="Arial" w:hAnsi="Arial" w:cs="Arial"/>
          <w:sz w:val="18"/>
          <w:szCs w:val="18"/>
        </w:rPr>
        <w:t xml:space="preserve">- Depuis la page dédiée de la DAAC </w:t>
      </w:r>
      <w:hyperlink r:id="rId10" w:history="1">
        <w:r>
          <w:rPr>
            <w:rStyle w:val="Lienhypertexte"/>
            <w:rFonts w:ascii="Arial" w:hAnsi="Arial" w:cs="Arial"/>
            <w:sz w:val="18"/>
            <w:szCs w:val="18"/>
          </w:rPr>
          <w:t>https://</w:t>
        </w:r>
      </w:hyperlink>
      <w:bookmarkStart w:id="0" w:name="_Hlt97567145"/>
      <w:bookmarkStart w:id="1" w:name="_Hlt97567144"/>
      <w:r>
        <w:fldChar w:fldCharType="begin"/>
      </w:r>
      <w:r>
        <w:instrText xml:space="preserve"> HYPERLINK  "https://www.pedagogie.ac-nantes.fr/ed</w:instrText>
      </w:r>
      <w:r>
        <w:instrText xml:space="preserve">ucation-artistique-et-action-culturelle/" </w:instrText>
      </w:r>
      <w:r>
        <w:fldChar w:fldCharType="separate"/>
      </w:r>
      <w:r>
        <w:rPr>
          <w:rStyle w:val="Lienhypertexte"/>
          <w:rFonts w:ascii="Arial" w:hAnsi="Arial" w:cs="Arial"/>
          <w:sz w:val="18"/>
          <w:szCs w:val="18"/>
        </w:rPr>
        <w:t>w</w:t>
      </w:r>
      <w:r>
        <w:rPr>
          <w:rStyle w:val="Lienhypertexte"/>
          <w:rFonts w:ascii="Arial" w:hAnsi="Arial" w:cs="Arial"/>
          <w:sz w:val="18"/>
          <w:szCs w:val="18"/>
        </w:rPr>
        <w:fldChar w:fldCharType="end"/>
      </w:r>
      <w:bookmarkEnd w:id="0"/>
      <w:bookmarkEnd w:id="1"/>
      <w:r>
        <w:fldChar w:fldCharType="begin"/>
      </w:r>
      <w:r>
        <w:instrText xml:space="preserve"> HYPERLINK  "https://www.pedagogie.ac-nantes.fr/education-artistique-et-action-culturelle/" </w:instrText>
      </w:r>
      <w:r>
        <w:fldChar w:fldCharType="separate"/>
      </w:r>
      <w:r>
        <w:rPr>
          <w:rStyle w:val="Lienhypertexte"/>
          <w:rFonts w:ascii="Arial" w:hAnsi="Arial" w:cs="Arial"/>
          <w:sz w:val="18"/>
          <w:szCs w:val="18"/>
        </w:rPr>
        <w:t>ww.pedagogie.ac-nantes.fr/education-artistique-et-action-culturelle/</w:t>
      </w:r>
      <w:r>
        <w:rPr>
          <w:rStyle w:val="Lienhypertexte"/>
          <w:rFonts w:ascii="Arial" w:hAnsi="Arial" w:cs="Arial"/>
          <w:sz w:val="18"/>
          <w:szCs w:val="18"/>
        </w:rPr>
        <w:fldChar w:fldCharType="end"/>
      </w:r>
    </w:p>
    <w:p w14:paraId="63F3CB7A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ou</w:t>
      </w:r>
    </w:p>
    <w:p w14:paraId="1AD1F744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Via </w:t>
      </w:r>
      <w:proofErr w:type="spellStart"/>
      <w:r>
        <w:rPr>
          <w:rFonts w:ascii="Arial" w:hAnsi="Arial" w:cs="Arial"/>
          <w:sz w:val="18"/>
          <w:szCs w:val="18"/>
        </w:rPr>
        <w:t>Elyco</w:t>
      </w:r>
      <w:proofErr w:type="spellEnd"/>
      <w:r>
        <w:rPr>
          <w:rFonts w:ascii="Arial" w:hAnsi="Arial" w:cs="Arial"/>
          <w:sz w:val="18"/>
          <w:szCs w:val="18"/>
        </w:rPr>
        <w:t xml:space="preserve"> dans la partie « Plus » puis « P</w:t>
      </w:r>
      <w:r>
        <w:rPr>
          <w:rFonts w:ascii="Arial" w:hAnsi="Arial" w:cs="Arial"/>
          <w:sz w:val="18"/>
          <w:szCs w:val="18"/>
        </w:rPr>
        <w:t>ortail des applications »</w:t>
      </w:r>
    </w:p>
    <w:p w14:paraId="0407AD6B" w14:textId="77777777" w:rsidR="00637342" w:rsidRDefault="00637342">
      <w:pPr>
        <w:rPr>
          <w:rFonts w:ascii="Arial" w:hAnsi="Arial" w:cs="Arial"/>
          <w:sz w:val="18"/>
          <w:szCs w:val="18"/>
        </w:rPr>
      </w:pPr>
    </w:p>
    <w:p w14:paraId="3594A0D0" w14:textId="77777777" w:rsidR="00637342" w:rsidRDefault="00C248B8">
      <w:r>
        <w:rPr>
          <w:rFonts w:ascii="Arial" w:hAnsi="Arial" w:cs="Arial"/>
          <w:sz w:val="18"/>
          <w:szCs w:val="18"/>
        </w:rPr>
        <w:t xml:space="preserve">Pour l’instant, les structures culturelles doivent s’inscrire dans ADAGE via ce lien pour proposer des offres culturelles. Pour des projets qui correspondent à vos souhaits, il est intéressant de </w:t>
      </w:r>
      <w:proofErr w:type="spellStart"/>
      <w:r>
        <w:rPr>
          <w:rFonts w:ascii="Arial" w:hAnsi="Arial" w:cs="Arial"/>
          <w:sz w:val="18"/>
          <w:szCs w:val="18"/>
        </w:rPr>
        <w:t>co-construire</w:t>
      </w:r>
      <w:proofErr w:type="spellEnd"/>
      <w:r>
        <w:rPr>
          <w:rFonts w:ascii="Arial" w:hAnsi="Arial" w:cs="Arial"/>
          <w:sz w:val="18"/>
          <w:szCs w:val="18"/>
        </w:rPr>
        <w:t xml:space="preserve"> avec les structures</w:t>
      </w:r>
      <w:r>
        <w:rPr>
          <w:rFonts w:ascii="Arial" w:hAnsi="Arial" w:cs="Arial"/>
          <w:sz w:val="18"/>
          <w:szCs w:val="18"/>
        </w:rPr>
        <w:t xml:space="preserve"> en fonction de leur programmation : </w:t>
      </w:r>
      <w:hyperlink r:id="rId11" w:history="1">
        <w:r>
          <w:rPr>
            <w:rStyle w:val="Lienhypertexte"/>
            <w:rFonts w:ascii="Arial" w:hAnsi="Arial" w:cs="Arial"/>
            <w:sz w:val="18"/>
            <w:szCs w:val="18"/>
          </w:rPr>
          <w:t>https://p</w:t>
        </w:r>
        <w:r>
          <w:rPr>
            <w:rStyle w:val="Lienhypertexte"/>
            <w:rFonts w:ascii="Arial" w:hAnsi="Arial" w:cs="Arial"/>
            <w:sz w:val="18"/>
            <w:szCs w:val="18"/>
          </w:rPr>
          <w:t>a</w:t>
        </w:r>
        <w:r>
          <w:rPr>
            <w:rStyle w:val="Lienhypertexte"/>
            <w:rFonts w:ascii="Arial" w:hAnsi="Arial" w:cs="Arial"/>
            <w:sz w:val="18"/>
            <w:szCs w:val="18"/>
          </w:rPr>
          <w:t>ssculture.typeform.com/to/WHrAY5KB</w:t>
        </w:r>
      </w:hyperlink>
    </w:p>
    <w:p w14:paraId="21EA1538" w14:textId="77777777" w:rsidR="00637342" w:rsidRDefault="00637342"/>
    <w:p w14:paraId="2C3CCE07" w14:textId="47AE33BC" w:rsidR="00637342" w:rsidRDefault="00C248B8">
      <w:pPr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- Comment profiter du </w:t>
      </w:r>
      <w:proofErr w:type="spellStart"/>
      <w:r w:rsidR="004356A5">
        <w:rPr>
          <w:rFonts w:ascii="Arial" w:hAnsi="Arial" w:cs="Arial"/>
          <w:b/>
          <w:i/>
          <w:sz w:val="18"/>
          <w:szCs w:val="18"/>
        </w:rPr>
        <w:t>P</w:t>
      </w:r>
      <w:r>
        <w:rPr>
          <w:rFonts w:ascii="Arial" w:hAnsi="Arial" w:cs="Arial"/>
          <w:b/>
          <w:i/>
          <w:sz w:val="18"/>
          <w:szCs w:val="18"/>
        </w:rPr>
        <w:t>ass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culture ?</w:t>
      </w:r>
    </w:p>
    <w:p w14:paraId="33B89D5D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1- Sélectionner des actions culturelles qui vous intéressent auprès des st</w:t>
      </w:r>
      <w:r>
        <w:rPr>
          <w:rFonts w:ascii="Arial" w:hAnsi="Arial" w:cs="Arial"/>
          <w:sz w:val="18"/>
          <w:szCs w:val="18"/>
        </w:rPr>
        <w:t>ructures de votre territoire. Vérifier qu’elles correspondent à de l’EAC (Education Artistique et Culturelle) avec les 3 piliers : Rencontrer, Pratiquer et Connaître. Pour cela, faire appel au référent culture.</w:t>
      </w:r>
    </w:p>
    <w:p w14:paraId="4C79C2D0" w14:textId="6804A914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2- La structure présente l’offre dans ADAGE à</w:t>
      </w:r>
      <w:r>
        <w:rPr>
          <w:rFonts w:ascii="Arial" w:hAnsi="Arial" w:cs="Arial"/>
          <w:sz w:val="18"/>
          <w:szCs w:val="18"/>
        </w:rPr>
        <w:t xml:space="preserve"> destination d</w:t>
      </w:r>
      <w:r w:rsidR="004356A5">
        <w:rPr>
          <w:rFonts w:ascii="Arial" w:hAnsi="Arial" w:cs="Arial"/>
          <w:sz w:val="18"/>
          <w:szCs w:val="18"/>
        </w:rPr>
        <w:t>es établissements</w:t>
      </w:r>
      <w:r>
        <w:rPr>
          <w:rFonts w:ascii="Arial" w:hAnsi="Arial" w:cs="Arial"/>
          <w:sz w:val="18"/>
          <w:szCs w:val="18"/>
        </w:rPr>
        <w:t xml:space="preserve"> avec le coût du projet (forfait).</w:t>
      </w:r>
    </w:p>
    <w:p w14:paraId="76339115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3- Le chef d’établissement donne son accord.</w:t>
      </w:r>
    </w:p>
    <w:p w14:paraId="3351C592" w14:textId="77777777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4- L’action a lieu. Le porteur du projet renseigne dans ADAGE le bilan de l’action qu’il a auparavant recensée.</w:t>
      </w:r>
    </w:p>
    <w:p w14:paraId="63153E17" w14:textId="7E735819" w:rsidR="00637342" w:rsidRDefault="00C248B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5- La structure adresse la </w:t>
      </w:r>
      <w:r>
        <w:rPr>
          <w:rFonts w:ascii="Arial" w:hAnsi="Arial" w:cs="Arial"/>
          <w:sz w:val="18"/>
          <w:szCs w:val="18"/>
        </w:rPr>
        <w:t xml:space="preserve">facture au dispositif </w:t>
      </w:r>
      <w:proofErr w:type="spellStart"/>
      <w:r w:rsidR="004356A5">
        <w:rPr>
          <w:rFonts w:ascii="Arial" w:hAnsi="Arial" w:cs="Arial"/>
          <w:sz w:val="18"/>
          <w:szCs w:val="18"/>
        </w:rPr>
        <w:t>P</w:t>
      </w:r>
      <w:r>
        <w:rPr>
          <w:rFonts w:ascii="Arial" w:hAnsi="Arial" w:cs="Arial"/>
          <w:sz w:val="18"/>
          <w:szCs w:val="18"/>
        </w:rPr>
        <w:t>ass</w:t>
      </w:r>
      <w:proofErr w:type="spellEnd"/>
      <w:r>
        <w:rPr>
          <w:rFonts w:ascii="Arial" w:hAnsi="Arial" w:cs="Arial"/>
          <w:sz w:val="18"/>
          <w:szCs w:val="18"/>
        </w:rPr>
        <w:t xml:space="preserve"> culture.</w:t>
      </w:r>
    </w:p>
    <w:p w14:paraId="40FBE035" w14:textId="77777777" w:rsidR="00637342" w:rsidRDefault="00C248B8">
      <w:pPr>
        <w:rPr>
          <w:rFonts w:ascii="Arial" w:hAnsi="Arial" w:cs="Arial"/>
          <w:i/>
          <w:sz w:val="24"/>
          <w:szCs w:val="24"/>
          <w:shd w:val="clear" w:color="auto" w:fill="FFFF00"/>
        </w:rPr>
      </w:pPr>
      <w:r>
        <w:rPr>
          <w:rFonts w:ascii="Arial" w:hAnsi="Arial" w:cs="Arial"/>
          <w:i/>
          <w:sz w:val="24"/>
          <w:szCs w:val="24"/>
          <w:shd w:val="clear" w:color="auto" w:fill="FFFF00"/>
        </w:rPr>
        <w:t>Je peux vous aider dans le cadre de ma mission de référent culture…</w:t>
      </w:r>
    </w:p>
    <w:p w14:paraId="19D521A8" w14:textId="77777777" w:rsidR="00637342" w:rsidRDefault="00C248B8">
      <w:r>
        <w:rPr>
          <w:rFonts w:ascii="Arial" w:hAnsi="Arial" w:cs="Arial"/>
          <w:i/>
          <w:sz w:val="20"/>
          <w:szCs w:val="18"/>
        </w:rPr>
        <w:t xml:space="preserve">  </w:t>
      </w:r>
      <w:hyperlink r:id="rId12" w:history="1">
        <w:r>
          <w:rPr>
            <w:rStyle w:val="Lienhypertexte"/>
            <w:rFonts w:ascii="Arial" w:hAnsi="Arial" w:cs="Arial"/>
            <w:i/>
            <w:sz w:val="20"/>
            <w:szCs w:val="18"/>
          </w:rPr>
          <w:t>…………………………@ac-nantes.fr</w:t>
        </w:r>
      </w:hyperlink>
      <w:r>
        <w:rPr>
          <w:rFonts w:ascii="Arial" w:hAnsi="Arial" w:cs="Arial"/>
          <w:i/>
          <w:sz w:val="20"/>
          <w:szCs w:val="18"/>
        </w:rPr>
        <w:t xml:space="preserve">  </w:t>
      </w:r>
    </w:p>
    <w:sectPr w:rsidR="00637342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13F36" w14:textId="77777777" w:rsidR="00C248B8" w:rsidRDefault="00C248B8">
      <w:pPr>
        <w:spacing w:after="0" w:line="240" w:lineRule="auto"/>
      </w:pPr>
      <w:r>
        <w:separator/>
      </w:r>
    </w:p>
  </w:endnote>
  <w:endnote w:type="continuationSeparator" w:id="0">
    <w:p w14:paraId="05AD6EBC" w14:textId="77777777" w:rsidR="00C248B8" w:rsidRDefault="00C2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8D8F5" w14:textId="77777777" w:rsidR="00C248B8" w:rsidRDefault="00C248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7FF0A9" w14:textId="77777777" w:rsidR="00C248B8" w:rsidRDefault="00C248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37342"/>
    <w:rsid w:val="004356A5"/>
    <w:rsid w:val="00560605"/>
    <w:rsid w:val="00637342"/>
    <w:rsid w:val="007F433A"/>
    <w:rsid w:val="008C5A57"/>
    <w:rsid w:val="009C2EAA"/>
    <w:rsid w:val="00C2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B68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character" w:styleId="Lienhypertexte">
    <w:name w:val="Hyperlink"/>
    <w:basedOn w:val="Policepardfaut"/>
    <w:rPr>
      <w:color w:val="0563C1"/>
      <w:u w:val="single"/>
    </w:rPr>
  </w:style>
  <w:style w:type="character" w:styleId="lev">
    <w:name w:val="Strong"/>
    <w:basedOn w:val="Policepardfaut"/>
    <w:rPr>
      <w:b/>
      <w:bCs/>
    </w:rPr>
  </w:style>
  <w:style w:type="character" w:styleId="Lienhypertextesuivivisit">
    <w:name w:val="FollowedHyperlink"/>
    <w:basedOn w:val="Policepardfaut"/>
    <w:rPr>
      <w:color w:val="954F72"/>
      <w:u w:val="single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styleId="Mentionnonrsolue">
    <w:name w:val="Unresolved Mention"/>
    <w:basedOn w:val="Policepardfaut"/>
    <w:uiPriority w:val="99"/>
    <w:semiHidden/>
    <w:unhideWhenUsed/>
    <w:rsid w:val="007F43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dagogie.ac-nantes.fr/education-artistique-et-action-culturelle/mise-en-oeuvre-du-pass-culture-18-ans-1404823.kjsp?RH=118224884375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edagogie.ac-nantes.fr/education-artistique-et-action-culturelle/adage-application-dediee-a-la-generalisation-de-l-education-artistique-et-culturelle-1338272.kjsp?RH=CULT" TargetMode="External"/><Relationship Id="rId12" Type="http://schemas.openxmlformats.org/officeDocument/2006/relationships/hyperlink" Target="mailto:Fabienne-G.daras@ac-nantes.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passculture.typeform.com/to/WHrAY5KB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pedagogie.ac-nantes.fr/education-artistique-et-action-culturelle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Pass culture - outil 3</Template>
  <TotalTime>7</TotalTime>
  <Pages>1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Fabienne Daras</dc:creator>
  <dc:description/>
  <cp:lastModifiedBy>philippe</cp:lastModifiedBy>
  <cp:revision>5</cp:revision>
  <cp:lastPrinted>2022-03-08T14:55:00Z</cp:lastPrinted>
  <dcterms:created xsi:type="dcterms:W3CDTF">2022-04-01T07:13:00Z</dcterms:created>
  <dcterms:modified xsi:type="dcterms:W3CDTF">2022-04-01T07:19:00Z</dcterms:modified>
</cp:coreProperties>
</file>