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B38" w:rsidRDefault="00A50B38" w:rsidP="008D7C3D">
      <w:pPr>
        <w:spacing w:after="0"/>
        <w:jc w:val="center"/>
        <w:rPr>
          <w:sz w:val="28"/>
          <w:u w:val="single"/>
        </w:rPr>
      </w:pPr>
      <w:r w:rsidRPr="00A50B38">
        <w:rPr>
          <w:sz w:val="28"/>
          <w:u w:val="single"/>
        </w:rPr>
        <w:t>ENQUETES POLICIERES : Solutions</w:t>
      </w:r>
    </w:p>
    <w:p w:rsidR="00A50B38" w:rsidRPr="00A50B38" w:rsidRDefault="00A50B38" w:rsidP="008D7C3D">
      <w:pPr>
        <w:spacing w:after="0"/>
        <w:jc w:val="both"/>
        <w:rPr>
          <w:sz w:val="28"/>
          <w:u w:val="single"/>
        </w:rPr>
      </w:pPr>
    </w:p>
    <w:p w:rsidR="008D0C7A" w:rsidRPr="008D0C7A" w:rsidRDefault="008D0C7A" w:rsidP="008D0C7A">
      <w:pPr>
        <w:spacing w:after="0"/>
        <w:jc w:val="both"/>
        <w:rPr>
          <w:u w:val="single"/>
        </w:rPr>
      </w:pPr>
      <w:r>
        <w:rPr>
          <w:u w:val="single"/>
        </w:rPr>
        <w:t>Enquête n°1-</w:t>
      </w:r>
      <w:r>
        <w:tab/>
      </w:r>
      <w:r>
        <w:rPr>
          <w:u w:val="single"/>
        </w:rPr>
        <w:t>Peinture de haut vol</w:t>
      </w:r>
    </w:p>
    <w:p w:rsidR="008D0C7A" w:rsidRDefault="008D0C7A" w:rsidP="008D0C7A">
      <w:pPr>
        <w:spacing w:after="0"/>
        <w:jc w:val="both"/>
      </w:pPr>
      <w:r>
        <w:t xml:space="preserve">En utilisant Pythagore, on détermine la longueur de la tyrolienne : </w:t>
      </w:r>
      <m:oMath>
        <m:r>
          <w:rPr>
            <w:rFonts w:ascii="Cambria Math" w:hAnsi="Cambria Math"/>
          </w:rPr>
          <m:t xml:space="preserve">x= 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130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255-150</m:t>
                    </m:r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e>
        </m:rad>
        <m:r>
          <w:rPr>
            <w:rFonts w:ascii="Cambria Math" w:hAnsi="Cambria Math"/>
          </w:rPr>
          <m:t>≈167m</m:t>
        </m:r>
      </m:oMath>
      <w:r>
        <w:t xml:space="preserve"> </w:t>
      </w:r>
    </w:p>
    <w:p w:rsidR="008D0C7A" w:rsidRDefault="008D0C7A" w:rsidP="008D0C7A">
      <w:pPr>
        <w:spacing w:after="0"/>
        <w:jc w:val="both"/>
      </w:pPr>
      <w:r>
        <w:t xml:space="preserve">La durée de trajet est de 8 secondes donc la vitesse est de 20,875 m/s (167 : 8 = 20,875) soit 75,15 km/h (0,020875 x 3600 = 75,15). Le graphique nous indique un poids correspondant d’environ 57-58 kilos. C’est donc </w:t>
      </w:r>
      <w:r w:rsidRPr="008D7C3D">
        <w:rPr>
          <w:u w:val="single"/>
        </w:rPr>
        <w:t>Eva SAN-ALLEY</w:t>
      </w:r>
      <w:r>
        <w:t>.</w:t>
      </w:r>
    </w:p>
    <w:p w:rsidR="008D0C7A" w:rsidRDefault="008D0C7A" w:rsidP="008D7C3D">
      <w:pPr>
        <w:spacing w:after="0"/>
        <w:jc w:val="both"/>
        <w:rPr>
          <w:u w:val="single"/>
        </w:rPr>
      </w:pPr>
    </w:p>
    <w:p w:rsidR="008D0C7A" w:rsidRDefault="008D0C7A" w:rsidP="008D7C3D">
      <w:pPr>
        <w:spacing w:after="0"/>
        <w:jc w:val="both"/>
        <w:rPr>
          <w:u w:val="single"/>
        </w:rPr>
      </w:pPr>
    </w:p>
    <w:p w:rsidR="00FA27E8" w:rsidRPr="00BD10E6" w:rsidRDefault="008D0C7A" w:rsidP="008D7C3D">
      <w:pPr>
        <w:spacing w:after="0"/>
        <w:jc w:val="both"/>
        <w:rPr>
          <w:u w:val="single"/>
        </w:rPr>
      </w:pPr>
      <w:r>
        <w:rPr>
          <w:u w:val="single"/>
        </w:rPr>
        <w:t>Enquête n°2-</w:t>
      </w:r>
      <w:r w:rsidRPr="008D0C7A">
        <w:tab/>
      </w:r>
      <w:r>
        <w:rPr>
          <w:u w:val="single"/>
        </w:rPr>
        <w:t>Sur les pas du pickpocket</w:t>
      </w:r>
    </w:p>
    <w:p w:rsidR="00806B67" w:rsidRDefault="00806B67" w:rsidP="008D7C3D">
      <w:pPr>
        <w:spacing w:after="0"/>
        <w:jc w:val="both"/>
        <w:rPr>
          <w:rFonts w:eastAsiaTheme="minorEastAsia"/>
        </w:rPr>
      </w:pPr>
      <w:r>
        <w:t>L</w:t>
      </w:r>
      <w:r w:rsidR="008D0C7A">
        <w:t>a photo de la semelle mesure 18 c</w:t>
      </w:r>
      <w:r>
        <w:t>m, l’échelle mesure 3</w:t>
      </w:r>
      <w:r w:rsidR="008D0C7A">
        <w:t>,2 c</w:t>
      </w:r>
      <w:r>
        <w:t xml:space="preserve">m pour 5 cm, donc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  <m:r>
              <w:rPr>
                <w:rFonts w:ascii="Cambria Math" w:hAnsi="Cambria Math"/>
              </w:rPr>
              <m:t>×5</m:t>
            </m:r>
          </m:num>
          <m:den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≈28,125 cm</m:t>
        </m:r>
      </m:oMath>
    </w:p>
    <w:p w:rsidR="00806B67" w:rsidRDefault="00806B67" w:rsidP="008D7C3D">
      <w:pPr>
        <w:spacing w:after="0"/>
        <w:jc w:val="both"/>
        <w:rPr>
          <w:rFonts w:eastAsiaTheme="minorEastAsia"/>
        </w:rPr>
      </w:pPr>
      <w:r>
        <w:rPr>
          <w:rFonts w:eastAsiaTheme="minorEastAsia"/>
        </w:rPr>
        <w:t xml:space="preserve">La pointure correspondante est donc le 43. Seuls 2 suspects chaussent du 43 mais le texte indique que le coupable est un homme. C’est donc </w:t>
      </w:r>
      <w:r w:rsidRPr="008D7C3D">
        <w:rPr>
          <w:rFonts w:eastAsiaTheme="minorEastAsia"/>
          <w:u w:val="single"/>
        </w:rPr>
        <w:t>Eric OCHAIS</w:t>
      </w:r>
      <w:r w:rsidR="008D7C3D">
        <w:rPr>
          <w:rFonts w:eastAsiaTheme="minorEastAsia"/>
        </w:rPr>
        <w:t>.</w:t>
      </w:r>
    </w:p>
    <w:p w:rsidR="00806B67" w:rsidRDefault="00806B67" w:rsidP="008D7C3D">
      <w:pPr>
        <w:spacing w:after="0"/>
        <w:jc w:val="both"/>
        <w:rPr>
          <w:rFonts w:eastAsiaTheme="minorEastAsia"/>
        </w:rPr>
      </w:pPr>
    </w:p>
    <w:p w:rsidR="00EA0438" w:rsidRDefault="00EA0438" w:rsidP="008D7C3D">
      <w:pPr>
        <w:spacing w:after="0"/>
        <w:jc w:val="both"/>
        <w:rPr>
          <w:rFonts w:eastAsiaTheme="minorEastAsia"/>
        </w:rPr>
      </w:pPr>
    </w:p>
    <w:p w:rsidR="00EA0438" w:rsidRPr="00EA0438" w:rsidRDefault="00EA0438" w:rsidP="00EA0438">
      <w:pPr>
        <w:spacing w:after="0"/>
        <w:jc w:val="both"/>
      </w:pPr>
      <w:r>
        <w:rPr>
          <w:u w:val="single"/>
        </w:rPr>
        <w:t>Enquête n°3-</w:t>
      </w:r>
      <w:r>
        <w:tab/>
      </w:r>
      <w:r>
        <w:rPr>
          <w:u w:val="single"/>
        </w:rPr>
        <w:t>La chute du hacker</w:t>
      </w:r>
    </w:p>
    <w:p w:rsidR="00EA0438" w:rsidRDefault="00EA0438" w:rsidP="00EA0438">
      <w:pPr>
        <w:spacing w:after="0"/>
        <w:jc w:val="both"/>
      </w:pPr>
      <w:r>
        <w:t xml:space="preserve">En utilisant Thalès, on détermine la hauteur du mur d’enceinte : m = 5 x 7 : 10 = 3,5 m. D’après la lecture graphique, l’énergie de la chute est de 2550 J. En remplaçant ensuite ces données dans l’équation, on trouve une masse d’environ 74kg (m = 2550 : (9,81 x 3,5) = 74). C’est donc </w:t>
      </w:r>
      <w:r w:rsidRPr="008D7C3D">
        <w:rPr>
          <w:u w:val="single"/>
        </w:rPr>
        <w:t>Luc SASSION</w:t>
      </w:r>
      <w:r>
        <w:t>.</w:t>
      </w:r>
      <w:bookmarkStart w:id="0" w:name="_GoBack"/>
      <w:bookmarkEnd w:id="0"/>
    </w:p>
    <w:p w:rsidR="00A50B38" w:rsidRDefault="00A50B38" w:rsidP="008D7C3D">
      <w:pPr>
        <w:spacing w:after="0"/>
        <w:jc w:val="both"/>
        <w:rPr>
          <w:rFonts w:eastAsiaTheme="minorEastAsia"/>
        </w:rPr>
      </w:pPr>
    </w:p>
    <w:p w:rsidR="00806B67" w:rsidRDefault="00806B67" w:rsidP="008D7C3D">
      <w:pPr>
        <w:spacing w:after="0"/>
        <w:jc w:val="both"/>
      </w:pPr>
    </w:p>
    <w:p w:rsidR="00316366" w:rsidRPr="00EA0438" w:rsidRDefault="00316366" w:rsidP="008D7C3D">
      <w:pPr>
        <w:spacing w:after="0"/>
        <w:jc w:val="both"/>
      </w:pPr>
      <w:r w:rsidRPr="00BD10E6">
        <w:rPr>
          <w:u w:val="single"/>
        </w:rPr>
        <w:t>Enquête n°4</w:t>
      </w:r>
      <w:r w:rsidR="00EA0438">
        <w:rPr>
          <w:u w:val="single"/>
        </w:rPr>
        <w:t>-</w:t>
      </w:r>
      <w:r w:rsidR="00EA0438">
        <w:tab/>
      </w:r>
      <w:r w:rsidR="00EA0438">
        <w:rPr>
          <w:u w:val="single"/>
        </w:rPr>
        <w:t>Le</w:t>
      </w:r>
      <w:r w:rsidR="00EA0438" w:rsidRPr="00EA0438">
        <w:rPr>
          <w:u w:val="single"/>
        </w:rPr>
        <w:t xml:space="preserve"> casse laisse des traces</w:t>
      </w:r>
    </w:p>
    <w:p w:rsidR="00316366" w:rsidRDefault="00316366" w:rsidP="008D7C3D">
      <w:pPr>
        <w:spacing w:after="0"/>
        <w:jc w:val="both"/>
        <w:rPr>
          <w:rFonts w:eastAsiaTheme="minorEastAsia"/>
        </w:rPr>
      </w:pPr>
      <w:r>
        <w:t xml:space="preserve">La proportion de protéines HLA est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1.32×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</m:num>
          <m:den>
            <m:r>
              <w:rPr>
                <w:rFonts w:ascii="Cambria Math" w:hAnsi="Cambria Math"/>
              </w:rPr>
              <m:t>3.83</m:t>
            </m:r>
            <m:r>
              <w:rPr>
                <w:rFonts w:ascii="Cambria Math" w:hAnsi="Cambria Math"/>
              </w:rPr>
              <m:t>42</m:t>
            </m:r>
            <m:r>
              <w:rPr>
                <w:rFonts w:ascii="Cambria Math" w:hAnsi="Cambria Math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9</m:t>
                </m:r>
              </m:sup>
            </m:sSup>
          </m:den>
        </m:f>
        <m:r>
          <w:rPr>
            <w:rFonts w:ascii="Cambria Math" w:hAnsi="Cambria Math"/>
          </w:rPr>
          <m:t>≈34%</m:t>
        </m:r>
      </m:oMath>
      <w:r w:rsidR="000654C4">
        <w:rPr>
          <w:rFonts w:eastAsiaTheme="minorEastAsia"/>
        </w:rPr>
        <w:t xml:space="preserve"> </w:t>
      </w:r>
      <w:r>
        <w:rPr>
          <w:rFonts w:eastAsiaTheme="minorEastAsia"/>
        </w:rPr>
        <w:t xml:space="preserve">donc le groupe sanguin </w:t>
      </w:r>
      <w:r w:rsidR="000654C4">
        <w:rPr>
          <w:rFonts w:eastAsiaTheme="minorEastAsia"/>
        </w:rPr>
        <w:t xml:space="preserve">du suspect </w:t>
      </w:r>
      <w:r>
        <w:rPr>
          <w:rFonts w:eastAsiaTheme="minorEastAsia"/>
        </w:rPr>
        <w:t xml:space="preserve">est </w:t>
      </w:r>
      <w:r w:rsidR="000654C4">
        <w:rPr>
          <w:rFonts w:eastAsiaTheme="minorEastAsia"/>
        </w:rPr>
        <w:t xml:space="preserve">le groupe </w:t>
      </w:r>
      <w:r>
        <w:rPr>
          <w:rFonts w:eastAsiaTheme="minorEastAsia"/>
        </w:rPr>
        <w:t>A.</w:t>
      </w:r>
      <w:r w:rsidR="00A50B38">
        <w:rPr>
          <w:rFonts w:eastAsiaTheme="minorEastAsia"/>
        </w:rPr>
        <w:t xml:space="preserve"> </w:t>
      </w:r>
    </w:p>
    <w:p w:rsidR="00316366" w:rsidRDefault="00316366" w:rsidP="008D7C3D">
      <w:pPr>
        <w:spacing w:after="0"/>
        <w:jc w:val="both"/>
        <w:rPr>
          <w:rFonts w:eastAsiaTheme="minorEastAsia"/>
        </w:rPr>
      </w:pPr>
    </w:p>
    <w:p w:rsidR="00316366" w:rsidRPr="00316366" w:rsidRDefault="00316366" w:rsidP="008D7C3D">
      <w:pPr>
        <w:spacing w:after="0"/>
        <w:jc w:val="both"/>
        <w:rPr>
          <w:rFonts w:eastAsiaTheme="minorEastAsia"/>
          <w:i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i/>
            </w:rPr>
            <m:t xml:space="preserve">65,6 ×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âge 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 ×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taux de globules rouges (%)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e>
          </m:d>
          <m:r>
            <m:rPr>
              <m:nor/>
            </m:rPr>
            <w:rPr>
              <w:rFonts w:ascii="Cambria Math" w:hAnsi="Cambria Math"/>
              <w:i/>
            </w:rPr>
            <m:t>= 1517 × taux de sel dans la sueur (%)</m:t>
          </m:r>
        </m:oMath>
      </m:oMathPara>
    </w:p>
    <w:p w:rsidR="00316366" w:rsidRPr="00316366" w:rsidRDefault="00316366" w:rsidP="008D7C3D">
      <w:pPr>
        <w:spacing w:after="0"/>
        <w:jc w:val="both"/>
        <w:rPr>
          <w:rFonts w:eastAsiaTheme="minorEastAsia"/>
          <w:i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i/>
            </w:rPr>
            <m:t xml:space="preserve">65,6 ×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âge 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 ×</m:t>
                  </m:r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37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e>
          </m:d>
          <m:r>
            <m:rPr>
              <m:nor/>
            </m:rPr>
            <w:rPr>
              <w:rFonts w:ascii="Cambria Math" w:hAnsi="Cambria Math"/>
              <w:i/>
            </w:rPr>
            <m:t>= 1517 × 0,6</m:t>
          </m:r>
        </m:oMath>
      </m:oMathPara>
    </w:p>
    <w:p w:rsidR="00316366" w:rsidRPr="00316366" w:rsidRDefault="00316366" w:rsidP="008D7C3D">
      <w:pPr>
        <w:spacing w:after="0"/>
        <w:jc w:val="both"/>
        <w:rPr>
          <w:rFonts w:eastAsiaTheme="minorEastAsia"/>
          <w:i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i/>
            </w:rPr>
            <m:t xml:space="preserve">65,6 ×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 xml:space="preserve"> âge -23,125</m:t>
              </m:r>
            </m:e>
          </m:d>
          <m:r>
            <m:rPr>
              <m:nor/>
            </m:rPr>
            <w:rPr>
              <w:rFonts w:ascii="Cambria Math" w:hAnsi="Cambria Math"/>
              <w:i/>
            </w:rPr>
            <m:t>= 1517 × 0,6</m:t>
          </m:r>
        </m:oMath>
      </m:oMathPara>
    </w:p>
    <w:p w:rsidR="00316366" w:rsidRPr="00316366" w:rsidRDefault="00316366" w:rsidP="008D7C3D">
      <w:pPr>
        <w:spacing w:after="0"/>
        <w:jc w:val="both"/>
        <w:rPr>
          <w:rFonts w:eastAsiaTheme="minorEastAsia"/>
          <w:i/>
        </w:rPr>
      </w:pPr>
      <m:oMathPara>
        <m:oMathParaPr>
          <m:jc m:val="left"/>
        </m:oMathParaPr>
        <m:oMath>
          <m:r>
            <m:rPr>
              <m:nor/>
            </m:rPr>
            <w:rPr>
              <w:rFonts w:ascii="Cambria Math" w:hAnsi="Cambria Math"/>
              <w:i/>
            </w:rPr>
            <m:t xml:space="preserve">65,6 × </m:t>
          </m:r>
          <m:r>
            <w:rPr>
              <w:rFonts w:ascii="Cambria Math" w:hAnsi="Cambria Math"/>
            </w:rPr>
            <m:t>âge-1517</m:t>
          </m:r>
          <m:r>
            <m:rPr>
              <m:nor/>
            </m:rPr>
            <w:rPr>
              <w:rFonts w:ascii="Cambria Math" w:hAnsi="Cambria Math"/>
              <w:i/>
            </w:rPr>
            <m:t>= 1517 × 0,6</m:t>
          </m:r>
        </m:oMath>
      </m:oMathPara>
    </w:p>
    <w:p w:rsidR="00316366" w:rsidRDefault="00316366" w:rsidP="008D7C3D">
      <w:pPr>
        <w:spacing w:after="0"/>
        <w:jc w:val="both"/>
        <w:rPr>
          <w:rFonts w:eastAsiaTheme="minorEastAsia"/>
          <w:i/>
        </w:rPr>
      </w:pPr>
      <m:oMath>
        <m:r>
          <w:rPr>
            <w:rFonts w:ascii="Cambria Math" w:hAnsi="Cambria Math"/>
          </w:rPr>
          <m:t>âge</m:t>
        </m:r>
        <m:r>
          <m:rPr>
            <m:nor/>
          </m:rPr>
          <w:rPr>
            <w:rFonts w:ascii="Cambria Math" w:hAnsi="Cambria Math"/>
            <w:i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1517 × 1,6</m:t>
            </m:r>
          </m:num>
          <m:den>
            <m:r>
              <w:rPr>
                <w:rFonts w:ascii="Cambria Math" w:hAnsi="Cambria Math"/>
              </w:rPr>
              <m:t>65,6</m:t>
            </m:r>
          </m:den>
        </m:f>
        <m:r>
          <w:rPr>
            <w:rFonts w:ascii="Cambria Math" w:hAnsi="Cambria Math"/>
          </w:rPr>
          <m:t>=37</m:t>
        </m:r>
      </m:oMath>
      <w:proofErr w:type="gramStart"/>
      <w:r>
        <w:rPr>
          <w:rFonts w:eastAsiaTheme="minorEastAsia"/>
          <w:i/>
        </w:rPr>
        <w:t>ans</w:t>
      </w:r>
      <w:proofErr w:type="gramEnd"/>
    </w:p>
    <w:p w:rsidR="00A50B38" w:rsidRDefault="00A50B38" w:rsidP="008D7C3D">
      <w:pPr>
        <w:spacing w:after="0"/>
        <w:jc w:val="both"/>
        <w:rPr>
          <w:rFonts w:eastAsiaTheme="minorEastAsia"/>
          <w:i/>
        </w:rPr>
      </w:pPr>
    </w:p>
    <w:p w:rsidR="00A50B38" w:rsidRPr="008D7C3D" w:rsidRDefault="00A50B38" w:rsidP="008D7C3D">
      <w:pPr>
        <w:spacing w:after="0"/>
        <w:jc w:val="both"/>
        <w:rPr>
          <w:rFonts w:eastAsiaTheme="minorEastAsia"/>
        </w:rPr>
      </w:pPr>
      <w:r w:rsidRPr="008D7C3D">
        <w:rPr>
          <w:rFonts w:eastAsiaTheme="minorEastAsia"/>
        </w:rPr>
        <w:t xml:space="preserve">Il y a donc 2 suspects à 37 ans </w:t>
      </w:r>
      <w:r w:rsidRPr="008D7C3D">
        <w:rPr>
          <w:rFonts w:eastAsiaTheme="minorEastAsia" w:cstheme="minorHAnsi"/>
        </w:rPr>
        <w:t>±</w:t>
      </w:r>
      <w:r w:rsidRPr="008D7C3D">
        <w:rPr>
          <w:rFonts w:eastAsiaTheme="minorEastAsia"/>
        </w:rPr>
        <w:t xml:space="preserve"> 2 ans </w:t>
      </w:r>
      <w:r w:rsidR="000654C4">
        <w:rPr>
          <w:rFonts w:eastAsiaTheme="minorEastAsia"/>
        </w:rPr>
        <w:t xml:space="preserve">et de groupe sanguin A </w:t>
      </w:r>
      <w:r w:rsidRPr="008D7C3D">
        <w:rPr>
          <w:rFonts w:eastAsiaTheme="minorEastAsia"/>
        </w:rPr>
        <w:t xml:space="preserve">: Luc SASSION et Albert MUDAT. </w:t>
      </w:r>
    </w:p>
    <w:p w:rsidR="00A50B38" w:rsidRPr="008D7C3D" w:rsidRDefault="00A50B38" w:rsidP="008D7C3D">
      <w:pPr>
        <w:spacing w:after="0"/>
        <w:jc w:val="both"/>
        <w:rPr>
          <w:rFonts w:eastAsiaTheme="minorEastAsia"/>
        </w:rPr>
      </w:pPr>
      <w:r w:rsidRPr="008D7C3D">
        <w:rPr>
          <w:rFonts w:eastAsiaTheme="minorEastAsia"/>
        </w:rPr>
        <w:t>En multipliant le poids et la taille (en cm) de chacun, on trouve :</w:t>
      </w:r>
    </w:p>
    <w:p w:rsidR="00A50B38" w:rsidRPr="00316366" w:rsidRDefault="00A50B38" w:rsidP="008D7C3D">
      <w:pPr>
        <w:spacing w:after="0"/>
        <w:jc w:val="both"/>
        <w:rPr>
          <w:rFonts w:eastAsiaTheme="minorEastAsia"/>
          <w:i/>
        </w:rPr>
      </w:pPr>
    </w:p>
    <w:tbl>
      <w:tblPr>
        <w:tblStyle w:val="Grilledutableau"/>
        <w:tblW w:w="0" w:type="auto"/>
        <w:jc w:val="center"/>
        <w:tblInd w:w="2943" w:type="dxa"/>
        <w:tblLook w:val="04A0"/>
      </w:tblPr>
      <w:tblGrid>
        <w:gridCol w:w="2000"/>
        <w:gridCol w:w="1828"/>
      </w:tblGrid>
      <w:tr w:rsidR="00A50B38" w:rsidTr="00A50B38">
        <w:trPr>
          <w:jc w:val="center"/>
        </w:trPr>
        <w:tc>
          <w:tcPr>
            <w:tcW w:w="2000" w:type="dxa"/>
            <w:vAlign w:val="center"/>
          </w:tcPr>
          <w:p w:rsidR="00A50B38" w:rsidRDefault="00A50B38" w:rsidP="008D7C3D">
            <w:pPr>
              <w:jc w:val="both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Luc SASSION</w:t>
            </w:r>
          </w:p>
        </w:tc>
        <w:tc>
          <w:tcPr>
            <w:tcW w:w="1828" w:type="dxa"/>
            <w:vAlign w:val="center"/>
          </w:tcPr>
          <w:p w:rsidR="00A50B38" w:rsidRDefault="00A50B38" w:rsidP="008D7C3D">
            <w:pPr>
              <w:jc w:val="both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Albert MUDAT</w:t>
            </w:r>
          </w:p>
        </w:tc>
      </w:tr>
      <w:tr w:rsidR="00A50B38" w:rsidTr="00BB5AFA">
        <w:trPr>
          <w:jc w:val="center"/>
        </w:trPr>
        <w:tc>
          <w:tcPr>
            <w:tcW w:w="2000" w:type="dxa"/>
            <w:vAlign w:val="bottom"/>
          </w:tcPr>
          <w:p w:rsidR="00A50B38" w:rsidRDefault="00A50B38" w:rsidP="008D7C3D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13542</w:t>
            </w:r>
          </w:p>
        </w:tc>
        <w:tc>
          <w:tcPr>
            <w:tcW w:w="1828" w:type="dxa"/>
            <w:vAlign w:val="bottom"/>
          </w:tcPr>
          <w:p w:rsidR="00A50B38" w:rsidRDefault="00A50B38" w:rsidP="008D7C3D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16835</w:t>
            </w:r>
          </w:p>
        </w:tc>
      </w:tr>
    </w:tbl>
    <w:p w:rsidR="00316366" w:rsidRPr="00316366" w:rsidRDefault="00316366" w:rsidP="008D7C3D">
      <w:pPr>
        <w:spacing w:after="0"/>
        <w:jc w:val="both"/>
        <w:rPr>
          <w:rFonts w:eastAsiaTheme="minorEastAsia"/>
          <w:i/>
        </w:rPr>
      </w:pPr>
    </w:p>
    <w:p w:rsidR="00316366" w:rsidRDefault="00A50B38" w:rsidP="008D7C3D">
      <w:pPr>
        <w:spacing w:after="0"/>
        <w:jc w:val="both"/>
        <w:rPr>
          <w:rFonts w:eastAsiaTheme="minorEastAsia"/>
          <w:i/>
        </w:rPr>
      </w:pPr>
      <w:r>
        <w:t xml:space="preserve">Comme l’analyse de sang indique la présence de </w:t>
      </w:r>
      <w:r w:rsidRPr="00A50B38">
        <w:t>cholestérol</w:t>
      </w:r>
      <w:r>
        <w:t xml:space="preserve"> (résultat supérieur à 15000), le coupable est </w:t>
      </w:r>
      <w:r w:rsidRPr="008D7C3D">
        <w:rPr>
          <w:rFonts w:eastAsiaTheme="minorEastAsia"/>
          <w:u w:val="single"/>
        </w:rPr>
        <w:t>Albert MUDAT</w:t>
      </w:r>
      <w:r w:rsidR="008D7C3D" w:rsidRPr="008D7C3D">
        <w:rPr>
          <w:rFonts w:eastAsiaTheme="minorEastAsia"/>
        </w:rPr>
        <w:t>.</w:t>
      </w:r>
    </w:p>
    <w:p w:rsidR="008D7C3D" w:rsidRDefault="008D7C3D" w:rsidP="008D7C3D">
      <w:pPr>
        <w:spacing w:after="0"/>
        <w:jc w:val="both"/>
        <w:rPr>
          <w:rFonts w:eastAsiaTheme="minorEastAsia"/>
        </w:rPr>
      </w:pPr>
    </w:p>
    <w:p w:rsidR="00EA0438" w:rsidRDefault="00EA0438" w:rsidP="008D7C3D">
      <w:pPr>
        <w:spacing w:after="0"/>
        <w:jc w:val="both"/>
        <w:rPr>
          <w:rFonts w:eastAsiaTheme="minorEastAsia"/>
        </w:rPr>
      </w:pPr>
    </w:p>
    <w:p w:rsidR="00EA0438" w:rsidRPr="008D0C7A" w:rsidRDefault="00EA0438" w:rsidP="00EA0438">
      <w:pPr>
        <w:spacing w:after="0"/>
        <w:jc w:val="both"/>
        <w:rPr>
          <w:u w:val="single"/>
        </w:rPr>
      </w:pPr>
      <w:r>
        <w:rPr>
          <w:u w:val="single"/>
        </w:rPr>
        <w:t>Enquête n°5-</w:t>
      </w:r>
      <w:r>
        <w:tab/>
      </w:r>
      <w:r>
        <w:rPr>
          <w:u w:val="single"/>
        </w:rPr>
        <w:t>Angle de tir</w:t>
      </w:r>
    </w:p>
    <w:p w:rsidR="00EA0438" w:rsidRDefault="00EA0438" w:rsidP="00EA0438">
      <w:pPr>
        <w:spacing w:after="0"/>
        <w:jc w:val="both"/>
      </w:pPr>
      <w:r>
        <w:t>Le triangle rectangle permet de trouver la distance verticale entre la caméra et la tête du suspect :</w:t>
      </w:r>
    </w:p>
    <w:p w:rsidR="00EA0438" w:rsidRDefault="00EA0438" w:rsidP="00EA0438">
      <w:pPr>
        <w:spacing w:after="0"/>
        <w:jc w:val="both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19</m:t>
                </m:r>
              </m:e>
            </m:d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</m:num>
              <m:den>
                <m:r>
                  <w:rPr>
                    <w:rFonts w:ascii="Cambria Math" w:hAnsi="Cambria Math"/>
                  </w:rPr>
                  <m:t>4.7</m:t>
                </m:r>
              </m:den>
            </m:f>
            <m:r>
              <w:rPr>
                <w:rFonts w:ascii="Cambria Math" w:hAnsi="Cambria Math"/>
              </w:rPr>
              <m:t xml:space="preserve"> </m:t>
            </m:r>
          </m:e>
        </m:func>
      </m:oMath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 xml:space="preserve">soit </w:t>
      </w:r>
      <m:oMath>
        <w:proofErr w:type="gramEnd"/>
        <m:r>
          <w:rPr>
            <w:rFonts w:ascii="Cambria Math" w:eastAsiaTheme="minorEastAsia" w:hAnsi="Cambria Math"/>
          </w:rPr>
          <m:t>x ≈1,62 m</m:t>
        </m:r>
      </m:oMath>
      <w:r>
        <w:t xml:space="preserve">. La caméra étant à 3,38 m du sol, la taille du suspect est donc de 1,76 m (3,38 – 1,62 = 1,76). C’est donc </w:t>
      </w:r>
      <w:r w:rsidRPr="008D7C3D">
        <w:rPr>
          <w:u w:val="single"/>
        </w:rPr>
        <w:t>Oscar HAVANE</w:t>
      </w:r>
      <w:r>
        <w:t>.</w:t>
      </w:r>
    </w:p>
    <w:p w:rsidR="008D7C3D" w:rsidRPr="008D7C3D" w:rsidRDefault="008D7C3D" w:rsidP="008D7C3D">
      <w:pPr>
        <w:spacing w:after="0"/>
        <w:jc w:val="both"/>
        <w:rPr>
          <w:rFonts w:eastAsiaTheme="minorEastAsia"/>
        </w:rPr>
      </w:pPr>
    </w:p>
    <w:sectPr w:rsidR="008D7C3D" w:rsidRPr="008D7C3D" w:rsidSect="00EA0438">
      <w:pgSz w:w="11906" w:h="16838"/>
      <w:pgMar w:top="709" w:right="1080" w:bottom="70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927CD"/>
    <w:rsid w:val="000654C4"/>
    <w:rsid w:val="00316366"/>
    <w:rsid w:val="00411F83"/>
    <w:rsid w:val="004927CD"/>
    <w:rsid w:val="004E73D1"/>
    <w:rsid w:val="00631C04"/>
    <w:rsid w:val="006E2A75"/>
    <w:rsid w:val="00806B67"/>
    <w:rsid w:val="008D0C7A"/>
    <w:rsid w:val="008D7C3D"/>
    <w:rsid w:val="00A50B38"/>
    <w:rsid w:val="00B80BEA"/>
    <w:rsid w:val="00BC0FDA"/>
    <w:rsid w:val="00BD10E6"/>
    <w:rsid w:val="00C00134"/>
    <w:rsid w:val="00CE57B8"/>
    <w:rsid w:val="00E46621"/>
    <w:rsid w:val="00EA0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7B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806B67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06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06B67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A50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6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312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Matthieu COLLET</dc:creator>
  <cp:lastModifiedBy>Albane</cp:lastModifiedBy>
  <cp:revision>10</cp:revision>
  <dcterms:created xsi:type="dcterms:W3CDTF">2017-01-20T08:18:00Z</dcterms:created>
  <dcterms:modified xsi:type="dcterms:W3CDTF">2020-09-03T17:00:00Z</dcterms:modified>
</cp:coreProperties>
</file>