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A43249" w:rsidP="00B67DD7">
      <w:pPr>
        <w:pStyle w:val="Sansinterligne"/>
        <w:rPr>
          <w:b/>
          <w:sz w:val="26"/>
          <w:szCs w:val="26"/>
        </w:rPr>
      </w:pPr>
      <w:hyperlink w:anchor="cycle2" w:history="1">
        <w:r w:rsidR="00B67DD7" w:rsidRPr="0014384D">
          <w:rPr>
            <w:rStyle w:val="Lienhypertexte"/>
            <w:b/>
            <w:sz w:val="26"/>
            <w:szCs w:val="26"/>
          </w:rPr>
          <w:t xml:space="preserve">Cycle </w:t>
        </w:r>
        <w:r w:rsidR="00B67DD7">
          <w:rPr>
            <w:rStyle w:val="Lienhypertexte"/>
            <w:b/>
            <w:sz w:val="26"/>
            <w:szCs w:val="26"/>
          </w:rPr>
          <w:t>3</w:t>
        </w:r>
      </w:hyperlink>
    </w:p>
    <w:p w:rsidR="00B67DD7" w:rsidRDefault="00B67DD7" w:rsidP="00B67DD7">
      <w:pPr>
        <w:pStyle w:val="Sansinterligne"/>
      </w:pPr>
    </w:p>
    <w:p w:rsidR="00B67DD7" w:rsidRPr="00AC06F2" w:rsidRDefault="00B67DD7" w:rsidP="00B67DD7">
      <w:pPr>
        <w:pStyle w:val="Sansinterligne"/>
        <w:shd w:val="clear" w:color="auto" w:fill="A8D08D" w:themeFill="accent6" w:themeFillTint="99"/>
        <w:rPr>
          <w:b/>
        </w:rPr>
      </w:pPr>
      <w:bookmarkStart w:id="0" w:name="conduireetmaitriserunaffrontementc3"/>
      <w:r w:rsidRPr="00AC06F2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3249" w:rsidTr="00D3227F">
        <w:trPr>
          <w:trHeight w:val="650"/>
        </w:trPr>
        <w:tc>
          <w:tcPr>
            <w:tcW w:w="4531" w:type="dxa"/>
            <w:vAlign w:val="center"/>
          </w:tcPr>
          <w:p w:rsidR="00A43249" w:rsidRDefault="00A43249" w:rsidP="00A43249">
            <w:pPr>
              <w:pStyle w:val="Sansinterligne"/>
            </w:pPr>
            <w:proofErr w:type="spellStart"/>
            <w:r>
              <w:t>Ultimate</w:t>
            </w:r>
            <w:proofErr w:type="spellEnd"/>
          </w:p>
        </w:tc>
        <w:tc>
          <w:tcPr>
            <w:tcW w:w="4531" w:type="dxa"/>
          </w:tcPr>
          <w:p w:rsidR="00A43249" w:rsidRDefault="00A43249" w:rsidP="00A43249">
            <w:pPr>
              <w:pStyle w:val="Sansinterligne"/>
              <w:rPr>
                <w:rStyle w:val="Lienhypertexte"/>
              </w:rPr>
            </w:pPr>
            <w:r>
              <w:t xml:space="preserve">Règles et fiche de préparation </w:t>
            </w:r>
            <w:hyperlink r:id="rId5" w:history="1">
              <w:r w:rsidRPr="002378DD">
                <w:rPr>
                  <w:rStyle w:val="Lienhypertexte"/>
                </w:rPr>
                <w:t>« </w:t>
              </w:r>
              <w:proofErr w:type="spellStart"/>
              <w:r w:rsidRPr="002378DD">
                <w:rPr>
                  <w:rStyle w:val="Lienhypertexte"/>
                </w:rPr>
                <w:t>Ultimate</w:t>
              </w:r>
              <w:proofErr w:type="spellEnd"/>
              <w:r w:rsidRPr="002378DD">
                <w:rPr>
                  <w:rStyle w:val="Lienhypertexte"/>
                </w:rPr>
                <w:t xml:space="preserve"> en anglais »</w:t>
              </w:r>
            </w:hyperlink>
          </w:p>
          <w:p w:rsidR="00A43249" w:rsidRDefault="00A43249" w:rsidP="00A43249">
            <w:pPr>
              <w:pStyle w:val="Sansinterligne"/>
            </w:pPr>
            <w:r>
              <w:rPr>
                <w:rStyle w:val="Lienhypertexte"/>
                <w:color w:val="auto"/>
                <w:u w:val="none"/>
              </w:rPr>
              <w:t xml:space="preserve">Fiche outils pour l’accueil langue (temps périscolaires) </w:t>
            </w:r>
            <w:hyperlink r:id="rId6" w:history="1">
              <w:proofErr w:type="spellStart"/>
              <w:r>
                <w:rPr>
                  <w:rStyle w:val="Lienhypertexte"/>
                </w:rPr>
                <w:t>Ultimate</w:t>
              </w:r>
              <w:proofErr w:type="spellEnd"/>
              <w:r>
                <w:rPr>
                  <w:rStyle w:val="Lienhypertexte"/>
                </w:rPr>
                <w:t xml:space="preserve"> f</w:t>
              </w:r>
              <w:r w:rsidRPr="00BB5AE7">
                <w:rPr>
                  <w:rStyle w:val="Lienhypertexte"/>
                </w:rPr>
                <w:t>risbee</w:t>
              </w:r>
            </w:hyperlink>
            <w:r>
              <w:rPr>
                <w:rStyle w:val="Lienhypertexte"/>
                <w:color w:val="auto"/>
                <w:u w:val="none"/>
              </w:rPr>
              <w:t xml:space="preserve"> + règles en a anglais </w:t>
            </w:r>
            <w:hyperlink r:id="rId7" w:history="1">
              <w:r w:rsidRPr="00BB5AE7">
                <w:rPr>
                  <w:rStyle w:val="Lienhypertexte"/>
                </w:rPr>
                <w:t xml:space="preserve">How to </w:t>
              </w:r>
              <w:proofErr w:type="spellStart"/>
              <w:r w:rsidRPr="00BB5AE7">
                <w:rPr>
                  <w:rStyle w:val="Lienhypertexte"/>
                </w:rPr>
                <w:t>play</w:t>
              </w:r>
              <w:proofErr w:type="spellEnd"/>
              <w:r w:rsidRPr="00BB5AE7">
                <w:rPr>
                  <w:rStyle w:val="Lienhypertexte"/>
                </w:rPr>
                <w:t>: the basics</w:t>
              </w:r>
            </w:hyperlink>
            <w:r>
              <w:rPr>
                <w:rStyle w:val="Lienhypertexte"/>
                <w:color w:val="auto"/>
                <w:u w:val="none"/>
              </w:rPr>
              <w:t xml:space="preserve"> + vidéo </w:t>
            </w:r>
            <w:hyperlink r:id="rId8" w:history="1">
              <w:r w:rsidRPr="00BB5AE7">
                <w:rPr>
                  <w:rStyle w:val="Lienhypertexte"/>
                </w:rPr>
                <w:t xml:space="preserve">How to </w:t>
              </w:r>
              <w:proofErr w:type="spellStart"/>
              <w:r w:rsidRPr="00BB5AE7">
                <w:rPr>
                  <w:rStyle w:val="Lienhypertexte"/>
                </w:rPr>
                <w:t>play</w:t>
              </w:r>
              <w:proofErr w:type="spellEnd"/>
              <w:r w:rsidRPr="00BB5AE7">
                <w:rPr>
                  <w:rStyle w:val="Lienhypertexte"/>
                </w:rPr>
                <w:t xml:space="preserve"> </w:t>
              </w:r>
              <w:proofErr w:type="spellStart"/>
              <w:r w:rsidRPr="00BB5AE7">
                <w:rPr>
                  <w:rStyle w:val="Lienhypertexte"/>
                </w:rPr>
                <w:t>Ultimate</w:t>
              </w:r>
              <w:proofErr w:type="spellEnd"/>
              <w:r w:rsidRPr="00BB5AE7">
                <w:rPr>
                  <w:rStyle w:val="Lienhypertexte"/>
                </w:rPr>
                <w:t xml:space="preserve"> frisbee</w:t>
              </w:r>
            </w:hyperlink>
            <w:r>
              <w:rPr>
                <w:rStyle w:val="Lienhypertexte"/>
                <w:color w:val="auto"/>
                <w:u w:val="none"/>
              </w:rPr>
              <w:t xml:space="preserve"> + vidéo </w:t>
            </w:r>
            <w:hyperlink r:id="rId9" w:history="1">
              <w:r w:rsidRPr="00BB5AE7">
                <w:rPr>
                  <w:rStyle w:val="Lienhypertexte"/>
                </w:rPr>
                <w:t xml:space="preserve">How to </w:t>
              </w:r>
              <w:proofErr w:type="spellStart"/>
              <w:r w:rsidRPr="00BB5AE7">
                <w:rPr>
                  <w:rStyle w:val="Lienhypertexte"/>
                </w:rPr>
                <w:t>play</w:t>
              </w:r>
              <w:proofErr w:type="spellEnd"/>
              <w:r w:rsidRPr="00BB5AE7">
                <w:rPr>
                  <w:rStyle w:val="Lienhypertexte"/>
                </w:rPr>
                <w:t xml:space="preserve"> </w:t>
              </w:r>
              <w:proofErr w:type="spellStart"/>
              <w:r w:rsidRPr="00BB5AE7">
                <w:rPr>
                  <w:rStyle w:val="Lienhypertexte"/>
                </w:rPr>
                <w:t>Ultimate</w:t>
              </w:r>
              <w:proofErr w:type="spellEnd"/>
              <w:r w:rsidRPr="00BB5AE7">
                <w:rPr>
                  <w:rStyle w:val="Lienhypertexte"/>
                </w:rPr>
                <w:t xml:space="preserve">? A basic guide to the </w:t>
              </w:r>
              <w:proofErr w:type="spellStart"/>
              <w:r w:rsidRPr="00BB5AE7">
                <w:rPr>
                  <w:rStyle w:val="Lienhypertexte"/>
                </w:rPr>
                <w:t>game</w:t>
              </w:r>
              <w:proofErr w:type="spellEnd"/>
            </w:hyperlink>
            <w:r>
              <w:rPr>
                <w:rStyle w:val="Lienhypertexte"/>
                <w:color w:val="auto"/>
                <w:u w:val="none"/>
              </w:rPr>
              <w:t xml:space="preserve"> </w:t>
            </w:r>
          </w:p>
        </w:tc>
      </w:tr>
    </w:tbl>
    <w:p w:rsidR="00A43249" w:rsidRDefault="00A43249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A43249" w:rsidRPr="00A43249" w:rsidRDefault="00A43249" w:rsidP="00A43249">
      <w:pPr>
        <w:pStyle w:val="Sansinterligne"/>
        <w:rPr>
          <w:i/>
        </w:rPr>
      </w:pPr>
      <w:r w:rsidRPr="00A43249">
        <w:rPr>
          <w:i/>
        </w:rPr>
        <w:t>Lexique spécifique à l’</w:t>
      </w:r>
      <w:proofErr w:type="spellStart"/>
      <w:r w:rsidRPr="00A43249">
        <w:rPr>
          <w:i/>
        </w:rPr>
        <w:t>Ultimate</w:t>
      </w:r>
      <w:proofErr w:type="spellEnd"/>
      <w:r w:rsidRPr="00A43249">
        <w:rPr>
          <w:i/>
        </w:rPr>
        <w:t>.</w:t>
      </w:r>
    </w:p>
    <w:p w:rsidR="00A43249" w:rsidRDefault="00A43249" w:rsidP="00A43249">
      <w:pPr>
        <w:pStyle w:val="Sansinterligne"/>
        <w:rPr>
          <w:i/>
        </w:rPr>
      </w:pPr>
      <w:r w:rsidRPr="00A43249">
        <w:rPr>
          <w:i/>
        </w:rPr>
        <w:t xml:space="preserve">Comptage des points. </w:t>
      </w:r>
    </w:p>
    <w:p w:rsidR="00A43249" w:rsidRDefault="00A43249" w:rsidP="00A43249">
      <w:pPr>
        <w:pStyle w:val="Sansinterligne"/>
        <w:rPr>
          <w:i/>
        </w:rPr>
      </w:pPr>
      <w:r w:rsidRPr="00A43249">
        <w:rPr>
          <w:i/>
        </w:rPr>
        <w:t xml:space="preserve">Are </w:t>
      </w:r>
      <w:proofErr w:type="spellStart"/>
      <w:r w:rsidRPr="00A43249">
        <w:rPr>
          <w:i/>
        </w:rPr>
        <w:t>you</w:t>
      </w:r>
      <w:proofErr w:type="spellEnd"/>
      <w:r w:rsidRPr="00A43249">
        <w:rPr>
          <w:i/>
        </w:rPr>
        <w:t xml:space="preserve"> </w:t>
      </w:r>
      <w:proofErr w:type="spellStart"/>
      <w:r w:rsidRPr="00A43249">
        <w:rPr>
          <w:i/>
        </w:rPr>
        <w:t>ready</w:t>
      </w:r>
      <w:proofErr w:type="spellEnd"/>
      <w:r w:rsidRPr="00A43249">
        <w:rPr>
          <w:i/>
        </w:rPr>
        <w:t xml:space="preserve"> ? Yes. </w:t>
      </w:r>
    </w:p>
    <w:p w:rsidR="00A43249" w:rsidRDefault="00A43249" w:rsidP="00A43249">
      <w:pPr>
        <w:pStyle w:val="Sansinterligne"/>
        <w:rPr>
          <w:i/>
        </w:rPr>
      </w:pPr>
      <w:r w:rsidRPr="00A43249">
        <w:rPr>
          <w:i/>
        </w:rPr>
        <w:t xml:space="preserve">Pull. </w:t>
      </w:r>
    </w:p>
    <w:p w:rsidR="00A43249" w:rsidRDefault="00A43249" w:rsidP="00A43249">
      <w:pPr>
        <w:pStyle w:val="Sansinterligne"/>
        <w:rPr>
          <w:i/>
        </w:rPr>
      </w:pPr>
      <w:r w:rsidRPr="00A43249">
        <w:rPr>
          <w:i/>
        </w:rPr>
        <w:t>Substitution. (</w:t>
      </w:r>
      <w:proofErr w:type="spellStart"/>
      <w:r w:rsidRPr="00A43249">
        <w:rPr>
          <w:i/>
        </w:rPr>
        <w:t>Firstname</w:t>
      </w:r>
      <w:proofErr w:type="spellEnd"/>
      <w:r w:rsidRPr="00A43249">
        <w:rPr>
          <w:i/>
        </w:rPr>
        <w:t xml:space="preserve">) out, </w:t>
      </w:r>
    </w:p>
    <w:p w:rsidR="00A43249" w:rsidRPr="00A43249" w:rsidRDefault="00A43249" w:rsidP="00A43249">
      <w:pPr>
        <w:pStyle w:val="Sansinterligne"/>
        <w:rPr>
          <w:i/>
        </w:rPr>
      </w:pPr>
      <w:r w:rsidRPr="00A43249">
        <w:rPr>
          <w:i/>
        </w:rPr>
        <w:t>(</w:t>
      </w:r>
      <w:proofErr w:type="spellStart"/>
      <w:proofErr w:type="gramStart"/>
      <w:r w:rsidRPr="00A43249">
        <w:rPr>
          <w:i/>
        </w:rPr>
        <w:t>firstname</w:t>
      </w:r>
      <w:proofErr w:type="spellEnd"/>
      <w:proofErr w:type="gramEnd"/>
      <w:r w:rsidRPr="00A43249">
        <w:rPr>
          <w:i/>
        </w:rPr>
        <w:t>) in. Time out.</w:t>
      </w:r>
    </w:p>
    <w:p w:rsidR="00A43249" w:rsidRDefault="00A43249" w:rsidP="00A43249">
      <w:pPr>
        <w:pStyle w:val="Sansinterligne"/>
        <w:rPr>
          <w:i/>
        </w:rPr>
      </w:pPr>
      <w:r w:rsidRPr="00A43249">
        <w:rPr>
          <w:i/>
        </w:rPr>
        <w:t xml:space="preserve">To </w:t>
      </w:r>
      <w:proofErr w:type="spellStart"/>
      <w:r w:rsidRPr="00A43249">
        <w:rPr>
          <w:i/>
        </w:rPr>
        <w:t>begin</w:t>
      </w:r>
      <w:proofErr w:type="spellEnd"/>
      <w:r w:rsidRPr="00A43249">
        <w:rPr>
          <w:i/>
        </w:rPr>
        <w:t xml:space="preserve"> the match, the </w:t>
      </w:r>
      <w:proofErr w:type="spellStart"/>
      <w:r w:rsidRPr="00A43249">
        <w:rPr>
          <w:i/>
        </w:rPr>
        <w:t>thrower</w:t>
      </w:r>
      <w:proofErr w:type="spellEnd"/>
      <w:r w:rsidRPr="00A43249">
        <w:rPr>
          <w:i/>
        </w:rPr>
        <w:t xml:space="preserve"> </w:t>
      </w:r>
      <w:proofErr w:type="spellStart"/>
      <w:r w:rsidRPr="00A43249">
        <w:rPr>
          <w:i/>
        </w:rPr>
        <w:t>throws</w:t>
      </w:r>
      <w:proofErr w:type="spellEnd"/>
      <w:r w:rsidRPr="00A43249">
        <w:rPr>
          <w:i/>
        </w:rPr>
        <w:t xml:space="preserve"> the Frisbee.</w:t>
      </w:r>
    </w:p>
    <w:p w:rsidR="00A43249" w:rsidRDefault="00A43249" w:rsidP="00A43249">
      <w:pPr>
        <w:pStyle w:val="Sansinterligne"/>
        <w:rPr>
          <w:i/>
        </w:rPr>
      </w:pPr>
      <w:r w:rsidRPr="00A43249">
        <w:rPr>
          <w:i/>
        </w:rPr>
        <w:t xml:space="preserve"> </w:t>
      </w:r>
      <w:proofErr w:type="spellStart"/>
      <w:r w:rsidRPr="00A43249">
        <w:rPr>
          <w:i/>
        </w:rPr>
        <w:t>Throw</w:t>
      </w:r>
      <w:proofErr w:type="spellEnd"/>
      <w:r w:rsidRPr="00A43249">
        <w:rPr>
          <w:i/>
        </w:rPr>
        <w:t xml:space="preserve"> the </w:t>
      </w:r>
      <w:proofErr w:type="spellStart"/>
      <w:r w:rsidRPr="00A43249">
        <w:rPr>
          <w:i/>
        </w:rPr>
        <w:t>disk</w:t>
      </w:r>
      <w:proofErr w:type="spellEnd"/>
      <w:r w:rsidRPr="00A43249">
        <w:rPr>
          <w:i/>
        </w:rPr>
        <w:t xml:space="preserve"> as far and high as </w:t>
      </w:r>
      <w:proofErr w:type="spellStart"/>
      <w:r w:rsidRPr="00A43249">
        <w:rPr>
          <w:i/>
        </w:rPr>
        <w:t>you</w:t>
      </w:r>
      <w:proofErr w:type="spellEnd"/>
      <w:r w:rsidRPr="00A43249">
        <w:rPr>
          <w:i/>
        </w:rPr>
        <w:t xml:space="preserve"> can. </w:t>
      </w:r>
    </w:p>
    <w:p w:rsidR="00A43249" w:rsidRDefault="00A43249" w:rsidP="00A43249">
      <w:pPr>
        <w:pStyle w:val="Sansinterligne"/>
        <w:rPr>
          <w:i/>
        </w:rPr>
      </w:pPr>
      <w:proofErr w:type="spellStart"/>
      <w:r w:rsidRPr="00A43249">
        <w:rPr>
          <w:i/>
        </w:rPr>
        <w:t>When</w:t>
      </w:r>
      <w:proofErr w:type="spellEnd"/>
      <w:r w:rsidRPr="00A43249">
        <w:rPr>
          <w:i/>
        </w:rPr>
        <w:t xml:space="preserve"> </w:t>
      </w:r>
      <w:proofErr w:type="spellStart"/>
      <w:r w:rsidRPr="00A43249">
        <w:rPr>
          <w:i/>
        </w:rPr>
        <w:t>you</w:t>
      </w:r>
      <w:proofErr w:type="spellEnd"/>
      <w:r w:rsidRPr="00A43249">
        <w:rPr>
          <w:i/>
        </w:rPr>
        <w:t xml:space="preserve"> </w:t>
      </w:r>
      <w:proofErr w:type="spellStart"/>
      <w:r w:rsidRPr="00A43249">
        <w:rPr>
          <w:i/>
        </w:rPr>
        <w:t>don’t</w:t>
      </w:r>
      <w:proofErr w:type="spellEnd"/>
      <w:r w:rsidRPr="00A43249">
        <w:rPr>
          <w:i/>
        </w:rPr>
        <w:t xml:space="preserve"> have the Frisbee, </w:t>
      </w:r>
      <w:proofErr w:type="spellStart"/>
      <w:r w:rsidRPr="00A43249">
        <w:rPr>
          <w:i/>
        </w:rPr>
        <w:t>you</w:t>
      </w:r>
      <w:proofErr w:type="spellEnd"/>
      <w:r w:rsidRPr="00A43249">
        <w:rPr>
          <w:i/>
        </w:rPr>
        <w:t xml:space="preserve"> must </w:t>
      </w:r>
      <w:proofErr w:type="spellStart"/>
      <w:r w:rsidRPr="00A43249">
        <w:rPr>
          <w:i/>
        </w:rPr>
        <w:t>defend</w:t>
      </w:r>
      <w:proofErr w:type="spellEnd"/>
      <w:r w:rsidRPr="00A43249">
        <w:rPr>
          <w:i/>
        </w:rPr>
        <w:t xml:space="preserve"> </w:t>
      </w:r>
      <w:proofErr w:type="spellStart"/>
      <w:r w:rsidRPr="00A43249">
        <w:rPr>
          <w:i/>
        </w:rPr>
        <w:t>your</w:t>
      </w:r>
      <w:proofErr w:type="spellEnd"/>
      <w:r w:rsidRPr="00A43249">
        <w:rPr>
          <w:i/>
        </w:rPr>
        <w:t xml:space="preserve"> zone. </w:t>
      </w:r>
    </w:p>
    <w:p w:rsidR="00A43249" w:rsidRPr="00A43249" w:rsidRDefault="00A43249" w:rsidP="00A43249">
      <w:pPr>
        <w:pStyle w:val="Sansinterligne"/>
        <w:rPr>
          <w:i/>
        </w:rPr>
      </w:pPr>
      <w:r w:rsidRPr="00A43249">
        <w:rPr>
          <w:i/>
        </w:rPr>
        <w:t>You have to catch passes.</w:t>
      </w:r>
    </w:p>
    <w:p w:rsidR="00A43249" w:rsidRDefault="00A43249" w:rsidP="00A43249">
      <w:pPr>
        <w:pStyle w:val="Sansinterligne"/>
        <w:rPr>
          <w:i/>
        </w:rPr>
      </w:pPr>
      <w:r w:rsidRPr="00A43249">
        <w:rPr>
          <w:i/>
        </w:rPr>
        <w:t xml:space="preserve">You </w:t>
      </w:r>
      <w:proofErr w:type="spellStart"/>
      <w:r w:rsidRPr="00A43249">
        <w:rPr>
          <w:i/>
        </w:rPr>
        <w:t>should</w:t>
      </w:r>
      <w:proofErr w:type="spellEnd"/>
      <w:r w:rsidRPr="00A43249">
        <w:rPr>
          <w:i/>
        </w:rPr>
        <w:t xml:space="preserve"> </w:t>
      </w:r>
      <w:proofErr w:type="spellStart"/>
      <w:r w:rsidRPr="00A43249">
        <w:rPr>
          <w:i/>
        </w:rPr>
        <w:t>try</w:t>
      </w:r>
      <w:proofErr w:type="spellEnd"/>
      <w:r w:rsidRPr="00A43249">
        <w:rPr>
          <w:i/>
        </w:rPr>
        <w:t xml:space="preserve"> to intercept passes. </w:t>
      </w:r>
    </w:p>
    <w:p w:rsidR="00A43249" w:rsidRDefault="00A43249" w:rsidP="00A43249">
      <w:pPr>
        <w:pStyle w:val="Sansinterligne"/>
        <w:rPr>
          <w:i/>
        </w:rPr>
      </w:pPr>
      <w:r w:rsidRPr="00A43249">
        <w:rPr>
          <w:i/>
        </w:rPr>
        <w:t xml:space="preserve">You score </w:t>
      </w:r>
      <w:proofErr w:type="spellStart"/>
      <w:r w:rsidRPr="00A43249">
        <w:rPr>
          <w:i/>
        </w:rPr>
        <w:t>when</w:t>
      </w:r>
      <w:proofErr w:type="spellEnd"/>
      <w:r w:rsidRPr="00A43249">
        <w:rPr>
          <w:i/>
        </w:rPr>
        <w:t xml:space="preserve"> </w:t>
      </w:r>
      <w:proofErr w:type="spellStart"/>
      <w:r w:rsidRPr="00A43249">
        <w:rPr>
          <w:i/>
        </w:rPr>
        <w:t>you</w:t>
      </w:r>
      <w:proofErr w:type="spellEnd"/>
      <w:r w:rsidRPr="00A43249">
        <w:rPr>
          <w:i/>
        </w:rPr>
        <w:t xml:space="preserve"> catch a </w:t>
      </w:r>
      <w:proofErr w:type="spellStart"/>
      <w:r w:rsidRPr="00A43249">
        <w:rPr>
          <w:i/>
        </w:rPr>
        <w:t>pass</w:t>
      </w:r>
      <w:proofErr w:type="spellEnd"/>
      <w:r w:rsidRPr="00A43249">
        <w:rPr>
          <w:i/>
        </w:rPr>
        <w:t xml:space="preserve"> in the </w:t>
      </w:r>
      <w:proofErr w:type="spellStart"/>
      <w:r w:rsidRPr="00A43249">
        <w:rPr>
          <w:i/>
        </w:rPr>
        <w:t>other</w:t>
      </w:r>
      <w:proofErr w:type="spellEnd"/>
      <w:r w:rsidRPr="00A43249">
        <w:rPr>
          <w:i/>
        </w:rPr>
        <w:t xml:space="preserve"> </w:t>
      </w:r>
      <w:proofErr w:type="spellStart"/>
      <w:r w:rsidRPr="00A43249">
        <w:rPr>
          <w:i/>
        </w:rPr>
        <w:t>team’s</w:t>
      </w:r>
      <w:proofErr w:type="spellEnd"/>
      <w:r w:rsidRPr="00A43249">
        <w:rPr>
          <w:i/>
        </w:rPr>
        <w:t xml:space="preserve"> end zone. </w:t>
      </w:r>
    </w:p>
    <w:p w:rsidR="00A43249" w:rsidRDefault="00A43249" w:rsidP="00A43249">
      <w:pPr>
        <w:pStyle w:val="Sansinterligne"/>
        <w:rPr>
          <w:i/>
        </w:rPr>
      </w:pPr>
      <w:r w:rsidRPr="00A43249">
        <w:rPr>
          <w:i/>
        </w:rPr>
        <w:t xml:space="preserve">You </w:t>
      </w:r>
      <w:proofErr w:type="spellStart"/>
      <w:r w:rsidRPr="00A43249">
        <w:rPr>
          <w:i/>
        </w:rPr>
        <w:t>can’t</w:t>
      </w:r>
      <w:proofErr w:type="spellEnd"/>
      <w:r w:rsidRPr="00A43249">
        <w:rPr>
          <w:i/>
        </w:rPr>
        <w:t xml:space="preserve"> </w:t>
      </w:r>
      <w:proofErr w:type="spellStart"/>
      <w:r w:rsidRPr="00A43249">
        <w:rPr>
          <w:i/>
        </w:rPr>
        <w:t>hold</w:t>
      </w:r>
      <w:proofErr w:type="spellEnd"/>
      <w:r w:rsidRPr="00A43249">
        <w:rPr>
          <w:i/>
        </w:rPr>
        <w:t xml:space="preserve"> the Frisbee for more </w:t>
      </w:r>
      <w:proofErr w:type="spellStart"/>
      <w:r w:rsidRPr="00A43249">
        <w:rPr>
          <w:i/>
        </w:rPr>
        <w:t>than</w:t>
      </w:r>
      <w:proofErr w:type="spellEnd"/>
      <w:r w:rsidRPr="00A43249">
        <w:rPr>
          <w:i/>
        </w:rPr>
        <w:t xml:space="preserve"> 10 seconds! </w:t>
      </w:r>
    </w:p>
    <w:p w:rsidR="00A43249" w:rsidRDefault="00A43249" w:rsidP="00A43249">
      <w:pPr>
        <w:pStyle w:val="Sansinterligne"/>
        <w:rPr>
          <w:i/>
        </w:rPr>
      </w:pPr>
      <w:r w:rsidRPr="00A43249">
        <w:rPr>
          <w:i/>
        </w:rPr>
        <w:t xml:space="preserve">You have to </w:t>
      </w:r>
      <w:proofErr w:type="spellStart"/>
      <w:r w:rsidRPr="00A43249">
        <w:rPr>
          <w:i/>
        </w:rPr>
        <w:t>pass</w:t>
      </w:r>
      <w:proofErr w:type="spellEnd"/>
      <w:r w:rsidRPr="00A43249">
        <w:rPr>
          <w:i/>
        </w:rPr>
        <w:t xml:space="preserve"> the Frisbee to a </w:t>
      </w:r>
      <w:proofErr w:type="spellStart"/>
      <w:r w:rsidRPr="00A43249">
        <w:rPr>
          <w:i/>
        </w:rPr>
        <w:t>teammate</w:t>
      </w:r>
      <w:proofErr w:type="spellEnd"/>
      <w:r w:rsidRPr="00A43249">
        <w:rPr>
          <w:i/>
        </w:rPr>
        <w:t xml:space="preserve">. </w:t>
      </w:r>
    </w:p>
    <w:p w:rsidR="00A43249" w:rsidRDefault="00A43249" w:rsidP="00A43249">
      <w:pPr>
        <w:pStyle w:val="Sansinterligne"/>
        <w:rPr>
          <w:i/>
        </w:rPr>
      </w:pPr>
      <w:r w:rsidRPr="00A43249">
        <w:rPr>
          <w:i/>
        </w:rPr>
        <w:t xml:space="preserve">Don’t drop the frisbee </w:t>
      </w:r>
      <w:proofErr w:type="spellStart"/>
      <w:r w:rsidRPr="00A43249">
        <w:rPr>
          <w:i/>
        </w:rPr>
        <w:t>when</w:t>
      </w:r>
      <w:proofErr w:type="spellEnd"/>
      <w:r w:rsidRPr="00A43249">
        <w:rPr>
          <w:i/>
        </w:rPr>
        <w:t xml:space="preserve"> </w:t>
      </w:r>
      <w:proofErr w:type="spellStart"/>
      <w:r w:rsidRPr="00A43249">
        <w:rPr>
          <w:i/>
        </w:rPr>
        <w:t>you</w:t>
      </w:r>
      <w:proofErr w:type="spellEnd"/>
      <w:r w:rsidRPr="00A43249">
        <w:rPr>
          <w:i/>
        </w:rPr>
        <w:t xml:space="preserve"> </w:t>
      </w:r>
      <w:proofErr w:type="spellStart"/>
      <w:r w:rsidRPr="00A43249">
        <w:rPr>
          <w:i/>
        </w:rPr>
        <w:t>try</w:t>
      </w:r>
      <w:proofErr w:type="spellEnd"/>
      <w:r w:rsidRPr="00A43249">
        <w:rPr>
          <w:i/>
        </w:rPr>
        <w:t xml:space="preserve"> to catch </w:t>
      </w:r>
      <w:proofErr w:type="spellStart"/>
      <w:r w:rsidRPr="00A43249">
        <w:rPr>
          <w:i/>
        </w:rPr>
        <w:t>it!</w:t>
      </w:r>
      <w:proofErr w:type="spellEnd"/>
      <w:r w:rsidRPr="00A43249">
        <w:rPr>
          <w:i/>
        </w:rPr>
        <w:t xml:space="preserve"> </w:t>
      </w:r>
    </w:p>
    <w:p w:rsidR="00A43249" w:rsidRDefault="00A43249" w:rsidP="00A43249">
      <w:pPr>
        <w:pStyle w:val="Sansinterligne"/>
        <w:rPr>
          <w:i/>
        </w:rPr>
      </w:pPr>
      <w:proofErr w:type="spellStart"/>
      <w:r w:rsidRPr="00A43249">
        <w:rPr>
          <w:i/>
        </w:rPr>
        <w:t>Remember</w:t>
      </w:r>
      <w:proofErr w:type="spellEnd"/>
      <w:r w:rsidRPr="00A43249">
        <w:rPr>
          <w:i/>
        </w:rPr>
        <w:t xml:space="preserve"> to </w:t>
      </w:r>
      <w:proofErr w:type="spellStart"/>
      <w:r w:rsidRPr="00A43249">
        <w:rPr>
          <w:i/>
        </w:rPr>
        <w:t>stay</w:t>
      </w:r>
      <w:proofErr w:type="spellEnd"/>
      <w:r w:rsidRPr="00A43249">
        <w:rPr>
          <w:i/>
        </w:rPr>
        <w:t xml:space="preserve"> in </w:t>
      </w:r>
      <w:proofErr w:type="spellStart"/>
      <w:r w:rsidRPr="00A43249">
        <w:rPr>
          <w:i/>
        </w:rPr>
        <w:t>bounds</w:t>
      </w:r>
      <w:proofErr w:type="spellEnd"/>
      <w:r w:rsidRPr="00A43249">
        <w:rPr>
          <w:i/>
        </w:rPr>
        <w:t xml:space="preserve">! </w:t>
      </w:r>
    </w:p>
    <w:p w:rsidR="00C356EB" w:rsidRPr="00A43249" w:rsidRDefault="00A43249" w:rsidP="00A43249">
      <w:pPr>
        <w:pStyle w:val="Sansinterligne"/>
        <w:rPr>
          <w:i/>
        </w:rPr>
      </w:pPr>
      <w:bookmarkStart w:id="1" w:name="_GoBack"/>
      <w:bookmarkEnd w:id="1"/>
      <w:r w:rsidRPr="00A43249">
        <w:rPr>
          <w:i/>
        </w:rPr>
        <w:t xml:space="preserve">A </w:t>
      </w:r>
      <w:proofErr w:type="spellStart"/>
      <w:r w:rsidRPr="00A43249">
        <w:rPr>
          <w:i/>
        </w:rPr>
        <w:t>game</w:t>
      </w:r>
      <w:proofErr w:type="spellEnd"/>
      <w:r w:rsidRPr="00A43249">
        <w:rPr>
          <w:i/>
        </w:rPr>
        <w:t xml:space="preserve"> of </w:t>
      </w:r>
      <w:proofErr w:type="spellStart"/>
      <w:r w:rsidRPr="00A43249">
        <w:rPr>
          <w:i/>
        </w:rPr>
        <w:t>ultimate</w:t>
      </w:r>
      <w:proofErr w:type="spellEnd"/>
      <w:r w:rsidRPr="00A43249">
        <w:rPr>
          <w:i/>
        </w:rPr>
        <w:t xml:space="preserve"> Frisbee ends </w:t>
      </w:r>
      <w:proofErr w:type="spellStart"/>
      <w:r w:rsidRPr="00A43249">
        <w:rPr>
          <w:i/>
        </w:rPr>
        <w:t>after</w:t>
      </w:r>
      <w:proofErr w:type="spellEnd"/>
      <w:r w:rsidRPr="00A43249">
        <w:rPr>
          <w:i/>
        </w:rPr>
        <w:t xml:space="preserve"> a team scores 15 points.</w:t>
      </w:r>
    </w:p>
    <w:sectPr w:rsidR="00C356EB" w:rsidRPr="00A4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3C1141"/>
    <w:rsid w:val="004907F6"/>
    <w:rsid w:val="004A36B7"/>
    <w:rsid w:val="004C0531"/>
    <w:rsid w:val="0059648F"/>
    <w:rsid w:val="00633086"/>
    <w:rsid w:val="00683366"/>
    <w:rsid w:val="00683D7D"/>
    <w:rsid w:val="00693120"/>
    <w:rsid w:val="006B4D10"/>
    <w:rsid w:val="00746132"/>
    <w:rsid w:val="008100E7"/>
    <w:rsid w:val="008854F8"/>
    <w:rsid w:val="00997F2D"/>
    <w:rsid w:val="009B62B6"/>
    <w:rsid w:val="009C298E"/>
    <w:rsid w:val="009C431A"/>
    <w:rsid w:val="009E6701"/>
    <w:rsid w:val="00A33C53"/>
    <w:rsid w:val="00A43249"/>
    <w:rsid w:val="00A47958"/>
    <w:rsid w:val="00B571F3"/>
    <w:rsid w:val="00B67DD7"/>
    <w:rsid w:val="00BB000D"/>
    <w:rsid w:val="00C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9A13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2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oM-sNFpvj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ul.ca/content/how-play-basics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mercredi.education.gouv.fr/sites/default/files/mal-7-fiche_langue_anglaise_ultimate_frisbe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ocad.ac-nantes.fr/index.php/s/tcePB2SX7KJeyR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3mpy8YWWa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2024-06-04T11:44:00Z</dcterms:created>
  <dcterms:modified xsi:type="dcterms:W3CDTF">2024-06-04T11:44:00Z</dcterms:modified>
</cp:coreProperties>
</file>