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X="-459" w:tblpY="1515"/>
        <w:tblW w:w="11658" w:type="dxa"/>
        <w:tblLook w:val="04A0"/>
      </w:tblPr>
      <w:tblGrid>
        <w:gridCol w:w="4077"/>
        <w:gridCol w:w="3636"/>
        <w:gridCol w:w="3945"/>
      </w:tblGrid>
      <w:tr w:rsidR="009A354F" w:rsidTr="009A354F">
        <w:trPr>
          <w:trHeight w:val="4110"/>
        </w:trPr>
        <w:tc>
          <w:tcPr>
            <w:tcW w:w="4077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r>
              <w:rPr>
                <w:noProof/>
                <w:lang w:eastAsia="fr-FR"/>
              </w:rPr>
              <w:drawing>
                <wp:inline distT="0" distB="0" distL="0" distR="0">
                  <wp:extent cx="2346060" cy="2352675"/>
                  <wp:effectExtent l="19050" t="0" r="0" b="0"/>
                  <wp:docPr id="21" name="Image 5" descr="F:\images oeuvres\2D\pei ming\918988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images oeuvres\2D\pei ming\918988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924" cy="2352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54F" w:rsidRPr="00894BB7" w:rsidRDefault="009A354F" w:rsidP="009A354F">
            <w:r>
              <w:t xml:space="preserve">Yan Pei Ming, </w:t>
            </w:r>
            <w:proofErr w:type="spellStart"/>
            <w:r w:rsidRPr="00894BB7">
              <w:rPr>
                <w:i/>
              </w:rPr>
              <w:t>Farmer</w:t>
            </w:r>
            <w:proofErr w:type="spellEnd"/>
            <w:r>
              <w:t>, huile sur toile, 1999</w:t>
            </w:r>
          </w:p>
        </w:tc>
        <w:tc>
          <w:tcPr>
            <w:tcW w:w="3636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r>
              <w:rPr>
                <w:noProof/>
                <w:lang w:eastAsia="fr-FR"/>
              </w:rPr>
              <w:drawing>
                <wp:inline distT="0" distB="0" distL="0" distR="0">
                  <wp:extent cx="2143125" cy="2133484"/>
                  <wp:effectExtent l="19050" t="0" r="9525" b="0"/>
                  <wp:docPr id="22" name="Image 2" descr="F:\images oeuvres\2D\parmesan\Parmesan-Autoportrait-dans-un-miroir-convexe1524huile sur bo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mages oeuvres\2D\parmesan\Parmesan-Autoportrait-dans-un-miroir-convexe1524huile sur bo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747" cy="2135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54F" w:rsidRPr="00894BB7" w:rsidRDefault="009A354F" w:rsidP="009A354F">
            <w:r>
              <w:t xml:space="preserve">Parmesan, </w:t>
            </w:r>
            <w:r w:rsidRPr="00894BB7">
              <w:rPr>
                <w:i/>
              </w:rPr>
              <w:t>autoportrait au miroir convexe</w:t>
            </w:r>
            <w:r>
              <w:rPr>
                <w:i/>
              </w:rPr>
              <w:t>, 1524, huile sur bois</w:t>
            </w:r>
          </w:p>
        </w:tc>
        <w:tc>
          <w:tcPr>
            <w:tcW w:w="394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r>
              <w:rPr>
                <w:noProof/>
                <w:lang w:eastAsia="fr-FR"/>
              </w:rPr>
              <w:drawing>
                <wp:inline distT="0" distB="0" distL="0" distR="0">
                  <wp:extent cx="1529428" cy="2133600"/>
                  <wp:effectExtent l="19050" t="0" r="0" b="0"/>
                  <wp:docPr id="23" name="Image 6" descr="F:\images oeuvres\2D\dubuffet\portr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images oeuvres\2D\dubuffet\portr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021" cy="2137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54F" w:rsidRPr="00894BB7" w:rsidRDefault="009A354F" w:rsidP="00D85566">
            <w:r w:rsidRPr="00894B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Dubuffet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 xml:space="preserve"> : </w:t>
            </w:r>
            <w:r w:rsidRPr="00894BB7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>Dhôtel nuancé d'abricot</w:t>
            </w:r>
            <w:r w:rsidR="00D855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1947, Huile sur toile</w:t>
            </w:r>
          </w:p>
        </w:tc>
      </w:tr>
      <w:tr w:rsidR="009A354F" w:rsidTr="009A354F">
        <w:trPr>
          <w:trHeight w:val="646"/>
        </w:trPr>
        <w:tc>
          <w:tcPr>
            <w:tcW w:w="407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Outils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Outils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Outils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</w:tr>
      <w:tr w:rsidR="009A354F" w:rsidTr="009A354F">
        <w:trPr>
          <w:trHeight w:val="480"/>
        </w:trPr>
        <w:tc>
          <w:tcPr>
            <w:tcW w:w="407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Geste(s)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Geste(s)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Geste(s)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</w:tr>
      <w:tr w:rsidR="009A354F" w:rsidTr="009A354F">
        <w:trPr>
          <w:trHeight w:val="676"/>
        </w:trPr>
        <w:tc>
          <w:tcPr>
            <w:tcW w:w="4077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Emotion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Emotion :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Emotion :</w:t>
            </w:r>
          </w:p>
        </w:tc>
      </w:tr>
      <w:tr w:rsidR="009A354F" w:rsidTr="009A354F">
        <w:trPr>
          <w:trHeight w:val="645"/>
        </w:trPr>
        <w:tc>
          <w:tcPr>
            <w:tcW w:w="407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9A354F" w:rsidRDefault="009A354F" w:rsidP="009A354F">
            <w:r>
              <w:rPr>
                <w:noProof/>
                <w:lang w:eastAsia="fr-FR"/>
              </w:rPr>
              <w:drawing>
                <wp:inline distT="0" distB="0" distL="0" distR="0">
                  <wp:extent cx="2416741" cy="2447925"/>
                  <wp:effectExtent l="19050" t="0" r="2609" b="0"/>
                  <wp:docPr id="30" name="Image 1" descr="F:\images oeuvres\2D\rembrandt\autoportrait_aux_yeux_hagards1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ages oeuvres\2D\rembrandt\autoportrait_aux_yeux_hagards1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741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54F" w:rsidRDefault="009A354F" w:rsidP="009A354F"/>
          <w:p w:rsidR="009A354F" w:rsidRPr="009A354F" w:rsidRDefault="009A354F" w:rsidP="009A354F">
            <w:r>
              <w:t>Rembrandt </w:t>
            </w:r>
            <w:r w:rsidRPr="00894BB7">
              <w:rPr>
                <w:i/>
              </w:rPr>
              <w:t>: Rembrandt aux yeux hagards,</w:t>
            </w:r>
            <w:r>
              <w:t xml:space="preserve"> gravure à l’eau forte, 1630</w:t>
            </w:r>
          </w:p>
        </w:tc>
        <w:tc>
          <w:tcPr>
            <w:tcW w:w="3636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9A354F" w:rsidRPr="00894BB7" w:rsidRDefault="009A354F" w:rsidP="009A354F">
            <w:r>
              <w:rPr>
                <w:noProof/>
                <w:lang w:eastAsia="fr-FR"/>
              </w:rPr>
              <w:drawing>
                <wp:inline distT="0" distB="0" distL="0" distR="0">
                  <wp:extent cx="1986969" cy="2645152"/>
                  <wp:effectExtent l="19050" t="0" r="0" b="0"/>
                  <wp:docPr id="31" name="Image 7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293" cy="264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BB7">
              <w:rPr>
                <w:b/>
                <w:sz w:val="20"/>
                <w:szCs w:val="20"/>
              </w:rPr>
              <w:t xml:space="preserve">Rodin : </w:t>
            </w:r>
            <w:r w:rsidRPr="00894BB7">
              <w:rPr>
                <w:rFonts w:cstheme="minorHAnsi"/>
                <w:b/>
                <w:i/>
                <w:sz w:val="20"/>
                <w:szCs w:val="20"/>
              </w:rPr>
              <w:t>tête monumentale de Balzac</w:t>
            </w:r>
          </w:p>
          <w:p w:rsidR="009A354F" w:rsidRPr="009A354F" w:rsidRDefault="009A354F" w:rsidP="009A354F">
            <w:pPr>
              <w:spacing w:line="270" w:lineRule="atLeast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94BB7">
              <w:rPr>
                <w:rFonts w:eastAsia="Times New Roman" w:cstheme="minorHAnsi"/>
                <w:sz w:val="20"/>
                <w:szCs w:val="20"/>
                <w:lang w:eastAsia="fr-FR"/>
              </w:rPr>
              <w:t>vers 1897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, </w:t>
            </w:r>
            <w:r w:rsidRPr="00894BB7">
              <w:rPr>
                <w:rFonts w:eastAsia="Times New Roman" w:cstheme="minorHAnsi"/>
                <w:sz w:val="20"/>
                <w:szCs w:val="20"/>
                <w:lang w:eastAsia="fr-FR"/>
              </w:rPr>
              <w:t>grès émaillé</w:t>
            </w:r>
          </w:p>
        </w:tc>
        <w:tc>
          <w:tcPr>
            <w:tcW w:w="394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Pr="009A354F" w:rsidRDefault="009A354F" w:rsidP="009A354F">
            <w:pPr>
              <w:jc w:val="center"/>
              <w:rPr>
                <w:rFonts w:ascii="Arial Black" w:hAnsi="Arial Black"/>
              </w:rPr>
            </w:pPr>
            <w:r w:rsidRPr="009A354F">
              <w:rPr>
                <w:rFonts w:ascii="Arial Black" w:hAnsi="Arial Black"/>
                <w:sz w:val="28"/>
              </w:rPr>
              <w:t>Ton travail !</w:t>
            </w:r>
          </w:p>
        </w:tc>
      </w:tr>
      <w:tr w:rsidR="009A354F" w:rsidTr="009A354F">
        <w:trPr>
          <w:trHeight w:val="1968"/>
        </w:trPr>
        <w:tc>
          <w:tcPr>
            <w:tcW w:w="407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63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Outils : </w:t>
            </w:r>
          </w:p>
          <w:p w:rsidR="009A354F" w:rsidRDefault="009A354F" w:rsidP="009A354F"/>
        </w:tc>
      </w:tr>
      <w:tr w:rsidR="009A354F" w:rsidTr="009A354F">
        <w:trPr>
          <w:trHeight w:val="2109"/>
        </w:trPr>
        <w:tc>
          <w:tcPr>
            <w:tcW w:w="4077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63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Geste(s) : </w:t>
            </w:r>
          </w:p>
        </w:tc>
      </w:tr>
      <w:tr w:rsidR="009A354F" w:rsidTr="009A354F">
        <w:trPr>
          <w:trHeight w:val="269"/>
        </w:trPr>
        <w:tc>
          <w:tcPr>
            <w:tcW w:w="4077" w:type="dxa"/>
            <w:vMerge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636" w:type="dxa"/>
            <w:vMerge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:rsidR="009A354F" w:rsidRDefault="009A354F" w:rsidP="009A354F">
            <w:r>
              <w:rPr>
                <w:noProof/>
                <w:lang w:eastAsia="fr-FR"/>
              </w:rPr>
              <w:t>Emotion :</w:t>
            </w:r>
          </w:p>
        </w:tc>
      </w:tr>
      <w:tr w:rsidR="009A354F" w:rsidTr="009A354F">
        <w:trPr>
          <w:trHeight w:val="839"/>
        </w:trPr>
        <w:tc>
          <w:tcPr>
            <w:tcW w:w="407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Outils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Outils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94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A354F" w:rsidRDefault="009A354F" w:rsidP="009A354F"/>
        </w:tc>
      </w:tr>
      <w:tr w:rsidR="009A354F" w:rsidTr="009A354F">
        <w:trPr>
          <w:trHeight w:val="838"/>
        </w:trPr>
        <w:tc>
          <w:tcPr>
            <w:tcW w:w="407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Geste(s)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Geste(s) : </w:t>
            </w:r>
          </w:p>
          <w:p w:rsidR="009A354F" w:rsidRDefault="009A354F" w:rsidP="009A354F">
            <w:pPr>
              <w:rPr>
                <w:noProof/>
                <w:lang w:eastAsia="fr-FR"/>
              </w:rPr>
            </w:pPr>
          </w:p>
        </w:tc>
        <w:tc>
          <w:tcPr>
            <w:tcW w:w="394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A354F" w:rsidRDefault="009A354F" w:rsidP="009A354F"/>
        </w:tc>
      </w:tr>
      <w:tr w:rsidR="009A354F" w:rsidTr="009A354F">
        <w:trPr>
          <w:trHeight w:val="853"/>
        </w:trPr>
        <w:tc>
          <w:tcPr>
            <w:tcW w:w="4077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Emotion :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A354F" w:rsidRDefault="009A354F" w:rsidP="009A35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Emotion :</w:t>
            </w:r>
          </w:p>
        </w:tc>
        <w:tc>
          <w:tcPr>
            <w:tcW w:w="394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A354F" w:rsidRDefault="009A354F" w:rsidP="009A354F"/>
        </w:tc>
      </w:tr>
    </w:tbl>
    <w:p w:rsidR="00513348" w:rsidRDefault="00513348">
      <w:r>
        <w:t>Les artistes utilisent les effets du geste et de l’instrument pour exprimer des émotions. Pour chaque portrait, note :</w:t>
      </w:r>
    </w:p>
    <w:p w:rsidR="00513348" w:rsidRDefault="00513348">
      <w:r>
        <w:t xml:space="preserve"> -  les outils utilisés par l’artiste et les effets qu’ils produisent ; Les gestes employés ; les émotions transmises (selon ton avis), la dernière partie du tableau est pour ton propre dessin.</w:t>
      </w:r>
    </w:p>
    <w:sectPr w:rsidR="00513348" w:rsidSect="004F1937">
      <w:headerReference w:type="default" r:id="rId12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54F" w:rsidRDefault="009A354F" w:rsidP="009A354F">
      <w:pPr>
        <w:spacing w:after="0" w:line="240" w:lineRule="auto"/>
      </w:pPr>
      <w:r>
        <w:separator/>
      </w:r>
    </w:p>
  </w:endnote>
  <w:endnote w:type="continuationSeparator" w:id="0">
    <w:p w:rsidR="009A354F" w:rsidRDefault="009A354F" w:rsidP="009A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54F" w:rsidRDefault="009A354F" w:rsidP="009A354F">
      <w:pPr>
        <w:spacing w:after="0" w:line="240" w:lineRule="auto"/>
      </w:pPr>
      <w:r>
        <w:separator/>
      </w:r>
    </w:p>
  </w:footnote>
  <w:footnote w:type="continuationSeparator" w:id="0">
    <w:p w:rsidR="009A354F" w:rsidRDefault="009A354F" w:rsidP="009A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48" w:rsidRDefault="00513348">
    <w:pPr>
      <w:pStyle w:val="En-tte"/>
    </w:pPr>
    <w:r>
      <w:t xml:space="preserve">Nom : </w:t>
    </w:r>
    <w:r>
      <w:tab/>
      <w:t xml:space="preserve">Prénom : </w:t>
    </w:r>
    <w:r>
      <w:tab/>
      <w:t xml:space="preserve">Classe :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70F"/>
    <w:rsid w:val="000E370F"/>
    <w:rsid w:val="004E280E"/>
    <w:rsid w:val="004F1937"/>
    <w:rsid w:val="00512AA8"/>
    <w:rsid w:val="00513348"/>
    <w:rsid w:val="006075AC"/>
    <w:rsid w:val="00894BB7"/>
    <w:rsid w:val="009A354F"/>
    <w:rsid w:val="00B30382"/>
    <w:rsid w:val="00BF438E"/>
    <w:rsid w:val="00D8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82"/>
  </w:style>
  <w:style w:type="paragraph" w:styleId="Titre1">
    <w:name w:val="heading 1"/>
    <w:basedOn w:val="Normal"/>
    <w:link w:val="Titre1Car"/>
    <w:uiPriority w:val="9"/>
    <w:qFormat/>
    <w:rsid w:val="00894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3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70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94BB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9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A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354F"/>
  </w:style>
  <w:style w:type="paragraph" w:styleId="Pieddepage">
    <w:name w:val="footer"/>
    <w:basedOn w:val="Normal"/>
    <w:link w:val="PieddepageCar"/>
    <w:uiPriority w:val="99"/>
    <w:semiHidden/>
    <w:unhideWhenUsed/>
    <w:rsid w:val="009A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3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70B4-B3F1-4AE4-8F60-6BE2AB6A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dmoreau</dc:creator>
  <cp:lastModifiedBy>patricia</cp:lastModifiedBy>
  <cp:revision>2</cp:revision>
  <cp:lastPrinted>2016-10-05T10:36:00Z</cp:lastPrinted>
  <dcterms:created xsi:type="dcterms:W3CDTF">2016-10-05T14:08:00Z</dcterms:created>
  <dcterms:modified xsi:type="dcterms:W3CDTF">2016-10-05T14:08:00Z</dcterms:modified>
</cp:coreProperties>
</file>