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CD61F" w14:textId="77777777" w:rsidR="000D7DAD" w:rsidRDefault="000D7DAD" w:rsidP="000D7DAD">
      <w:pPr>
        <w:jc w:val="center"/>
        <w:rPr>
          <w:rFonts w:ascii="Arial" w:hAnsi="Arial" w:cs="Arial"/>
          <w:b/>
          <w:color w:val="7030A0"/>
          <w:sz w:val="24"/>
          <w:szCs w:val="24"/>
        </w:rPr>
      </w:pPr>
      <w:r>
        <w:rPr>
          <w:noProof/>
          <w:lang w:eastAsia="fr-FR"/>
        </w:rPr>
        <w:drawing>
          <wp:anchor distT="0" distB="0" distL="114300" distR="114300" simplePos="0" relativeHeight="251659264" behindDoc="0" locked="0" layoutInCell="1" allowOverlap="1" wp14:anchorId="0A891A66" wp14:editId="48C66550">
            <wp:simplePos x="0" y="0"/>
            <wp:positionH relativeFrom="margin">
              <wp:align>left</wp:align>
            </wp:positionH>
            <wp:positionV relativeFrom="paragraph">
              <wp:posOffset>14605</wp:posOffset>
            </wp:positionV>
            <wp:extent cx="1123857" cy="1339733"/>
            <wp:effectExtent l="0" t="0" r="635" b="0"/>
            <wp:wrapNone/>
            <wp:docPr id="13" name="Image 13" descr="Z:\rc_communication\Chartes graphiques\LOGO ACAD 2018\2018_logo_academie_Na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rc_communication\Chartes graphiques\LOGO ACAD 2018\2018_logo_academie_Nantes.jpg"/>
                    <pic:cNvPicPr>
                      <a:picLocks noChangeAspect="1" noChangeArrowheads="1"/>
                    </pic:cNvPicPr>
                  </pic:nvPicPr>
                  <pic:blipFill>
                    <a:blip r:embed="rId6"/>
                    <a:srcRect b="15451"/>
                    <a:stretch>
                      <a:fillRect/>
                    </a:stretch>
                  </pic:blipFill>
                  <pic:spPr bwMode="auto">
                    <a:xfrm>
                      <a:off x="0" y="0"/>
                      <a:ext cx="1123857" cy="133973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C9F2E69" w14:textId="77777777" w:rsidR="000D7DAD" w:rsidRDefault="000D7DAD" w:rsidP="000D7DAD">
      <w:pPr>
        <w:jc w:val="center"/>
        <w:rPr>
          <w:rFonts w:ascii="Arial" w:hAnsi="Arial" w:cs="Arial"/>
          <w:b/>
          <w:color w:val="7030A0"/>
          <w:sz w:val="24"/>
          <w:szCs w:val="24"/>
        </w:rPr>
      </w:pPr>
      <w:r w:rsidRPr="001C2373">
        <w:rPr>
          <w:rFonts w:ascii="Arial" w:hAnsi="Arial" w:cs="Arial"/>
          <w:b/>
          <w:color w:val="7030A0"/>
          <w:sz w:val="24"/>
          <w:szCs w:val="24"/>
        </w:rPr>
        <w:t xml:space="preserve">Inspection pédagogique </w:t>
      </w:r>
      <w:r>
        <w:rPr>
          <w:rFonts w:ascii="Arial" w:hAnsi="Arial" w:cs="Arial"/>
          <w:b/>
          <w:color w:val="7030A0"/>
          <w:sz w:val="24"/>
          <w:szCs w:val="24"/>
        </w:rPr>
        <w:t>régionale d’Histoire-Géographie</w:t>
      </w:r>
    </w:p>
    <w:p w14:paraId="01C47978" w14:textId="77777777" w:rsidR="000D7DAD" w:rsidRPr="001C2373" w:rsidRDefault="000D7DAD" w:rsidP="000D7DAD">
      <w:pPr>
        <w:jc w:val="center"/>
        <w:rPr>
          <w:rFonts w:ascii="Arial" w:hAnsi="Arial" w:cs="Arial"/>
          <w:b/>
          <w:color w:val="7030A0"/>
          <w:sz w:val="24"/>
          <w:szCs w:val="24"/>
        </w:rPr>
      </w:pPr>
      <w:r w:rsidRPr="001C2373">
        <w:rPr>
          <w:rFonts w:ascii="Arial" w:hAnsi="Arial" w:cs="Arial"/>
          <w:b/>
          <w:color w:val="7030A0"/>
          <w:sz w:val="24"/>
          <w:szCs w:val="24"/>
        </w:rPr>
        <w:t xml:space="preserve">Académie de </w:t>
      </w:r>
      <w:r>
        <w:rPr>
          <w:rFonts w:ascii="Arial" w:hAnsi="Arial" w:cs="Arial"/>
          <w:b/>
          <w:color w:val="7030A0"/>
          <w:sz w:val="24"/>
          <w:szCs w:val="24"/>
        </w:rPr>
        <w:t>NANTES</w:t>
      </w:r>
    </w:p>
    <w:p w14:paraId="6974A5DE" w14:textId="77777777" w:rsidR="000D7DAD" w:rsidRDefault="000D7DAD" w:rsidP="000D7DAD">
      <w:pPr>
        <w:jc w:val="center"/>
        <w:rPr>
          <w:rFonts w:ascii="Arial" w:hAnsi="Arial" w:cs="Arial"/>
          <w:b/>
          <w:color w:val="7030A0"/>
          <w:sz w:val="24"/>
          <w:szCs w:val="24"/>
        </w:rPr>
      </w:pPr>
      <w:r>
        <w:rPr>
          <w:rFonts w:ascii="Arial" w:hAnsi="Arial" w:cs="Arial"/>
          <w:b/>
          <w:color w:val="7030A0"/>
          <w:sz w:val="24"/>
          <w:szCs w:val="24"/>
        </w:rPr>
        <w:t>Groupe de réflexion action-formation (GRAF)</w:t>
      </w:r>
    </w:p>
    <w:p w14:paraId="3B0C151C" w14:textId="77777777" w:rsidR="000D7DAD" w:rsidRDefault="000D7DAD" w:rsidP="000D7DAD">
      <w:pPr>
        <w:jc w:val="center"/>
        <w:rPr>
          <w:rFonts w:ascii="Arial" w:hAnsi="Arial" w:cs="Arial"/>
          <w:b/>
          <w:color w:val="7030A0"/>
          <w:sz w:val="24"/>
          <w:szCs w:val="24"/>
        </w:rPr>
      </w:pPr>
      <w:r w:rsidRPr="001C2373">
        <w:rPr>
          <w:rFonts w:ascii="Arial" w:hAnsi="Arial" w:cs="Arial"/>
          <w:b/>
          <w:color w:val="7030A0"/>
          <w:sz w:val="24"/>
          <w:szCs w:val="24"/>
        </w:rPr>
        <w:t>Nouveaux programmes d’Histoire-Géographie</w:t>
      </w:r>
      <w:r>
        <w:rPr>
          <w:rFonts w:ascii="Arial" w:hAnsi="Arial" w:cs="Arial"/>
          <w:b/>
          <w:color w:val="7030A0"/>
          <w:sz w:val="24"/>
          <w:szCs w:val="24"/>
        </w:rPr>
        <w:t xml:space="preserve"> </w:t>
      </w:r>
    </w:p>
    <w:p w14:paraId="5992AD62" w14:textId="77777777" w:rsidR="000D7DAD" w:rsidRPr="001C2373" w:rsidRDefault="000D7DAD" w:rsidP="000D7DAD">
      <w:pPr>
        <w:rPr>
          <w:rFonts w:ascii="Arial" w:hAnsi="Arial" w:cs="Arial"/>
          <w:b/>
          <w:sz w:val="24"/>
          <w:szCs w:val="24"/>
        </w:rPr>
      </w:pPr>
      <w:r>
        <w:rPr>
          <w:rFonts w:ascii="Arial" w:hAnsi="Arial" w:cs="Arial"/>
          <w:b/>
          <w:sz w:val="24"/>
          <w:szCs w:val="24"/>
        </w:rPr>
        <w:t>Ce que dit le BO…</w:t>
      </w: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60"/>
        <w:gridCol w:w="4664"/>
        <w:gridCol w:w="6662"/>
      </w:tblGrid>
      <w:tr w:rsidR="000D7DAD" w14:paraId="4FB9B7BC" w14:textId="77777777" w:rsidTr="000074D9">
        <w:trPr>
          <w:trHeight w:val="893"/>
        </w:trPr>
        <w:tc>
          <w:tcPr>
            <w:tcW w:w="3960" w:type="dxa"/>
          </w:tcPr>
          <w:p w14:paraId="6B127D1D" w14:textId="77777777" w:rsidR="000D7DAD" w:rsidRDefault="000D7DAD" w:rsidP="000074D9">
            <w:pPr>
              <w:rPr>
                <w:rFonts w:ascii="Arial" w:hAnsi="Arial" w:cs="Arial"/>
                <w:sz w:val="20"/>
                <w:szCs w:val="20"/>
              </w:rPr>
            </w:pPr>
            <w:r w:rsidRPr="00EF5DE9">
              <w:rPr>
                <w:rFonts w:ascii="Arial" w:hAnsi="Arial" w:cs="Arial"/>
                <w:b/>
                <w:color w:val="7030A0"/>
                <w:sz w:val="20"/>
                <w:szCs w:val="20"/>
                <w:highlight w:val="yellow"/>
              </w:rPr>
              <w:t>PREMIERE voie générale ou voie technologique</w:t>
            </w:r>
          </w:p>
        </w:tc>
        <w:tc>
          <w:tcPr>
            <w:tcW w:w="4664" w:type="dxa"/>
          </w:tcPr>
          <w:p w14:paraId="3F56ACAF" w14:textId="77777777" w:rsidR="000D7DAD" w:rsidRPr="001C2373" w:rsidRDefault="000D7DAD" w:rsidP="000074D9">
            <w:pPr>
              <w:jc w:val="center"/>
              <w:rPr>
                <w:rFonts w:ascii="Arial" w:hAnsi="Arial" w:cs="Arial"/>
                <w:sz w:val="44"/>
                <w:szCs w:val="44"/>
              </w:rPr>
            </w:pPr>
            <w:r w:rsidRPr="00EF5DE9">
              <w:rPr>
                <w:rFonts w:ascii="Arial" w:hAnsi="Arial" w:cs="Arial"/>
                <w:color w:val="7030A0"/>
                <w:sz w:val="32"/>
                <w:szCs w:val="32"/>
              </w:rPr>
              <w:t>GEOGRAPHIE</w:t>
            </w:r>
            <w:r w:rsidRPr="00EF5DE9">
              <w:rPr>
                <w:rFonts w:ascii="Arial" w:hAnsi="Arial" w:cs="Arial"/>
                <w:b/>
                <w:color w:val="7030A0"/>
                <w:sz w:val="32"/>
                <w:szCs w:val="32"/>
              </w:rPr>
              <w:t xml:space="preserve"> </w:t>
            </w:r>
            <w:r>
              <w:rPr>
                <w:rFonts w:ascii="Arial" w:hAnsi="Arial" w:cs="Arial"/>
                <w:b/>
                <w:color w:val="7030A0"/>
                <w:sz w:val="32"/>
                <w:szCs w:val="32"/>
              </w:rPr>
              <w:t>T</w:t>
            </w:r>
            <w:r w:rsidRPr="00EF5DE9">
              <w:rPr>
                <w:rFonts w:ascii="Arial" w:hAnsi="Arial" w:cs="Arial"/>
                <w:b/>
                <w:color w:val="7030A0"/>
                <w:sz w:val="32"/>
                <w:szCs w:val="32"/>
              </w:rPr>
              <w:t>ronc commun</w:t>
            </w:r>
          </w:p>
        </w:tc>
        <w:tc>
          <w:tcPr>
            <w:tcW w:w="6662" w:type="dxa"/>
          </w:tcPr>
          <w:p w14:paraId="7B2B85D2" w14:textId="77777777" w:rsidR="000D7DAD" w:rsidRPr="001C2373" w:rsidRDefault="000D7DAD" w:rsidP="000074D9">
            <w:pPr>
              <w:rPr>
                <w:rFonts w:ascii="Arial" w:hAnsi="Arial" w:cs="Arial"/>
                <w:b/>
                <w:sz w:val="20"/>
                <w:szCs w:val="20"/>
              </w:rPr>
            </w:pPr>
            <w:r w:rsidRPr="001C2373">
              <w:rPr>
                <w:rFonts w:ascii="Arial" w:hAnsi="Arial" w:cs="Arial"/>
                <w:b/>
                <w:color w:val="7030A0"/>
                <w:sz w:val="20"/>
                <w:szCs w:val="20"/>
              </w:rPr>
              <w:t xml:space="preserve">Thème et volume global préconisé : </w:t>
            </w:r>
          </w:p>
        </w:tc>
      </w:tr>
      <w:tr w:rsidR="000D7DAD" w14:paraId="148DC491" w14:textId="77777777" w:rsidTr="000074D9">
        <w:tc>
          <w:tcPr>
            <w:tcW w:w="3960" w:type="dxa"/>
          </w:tcPr>
          <w:p w14:paraId="22CA773F" w14:textId="77777777" w:rsidR="000D7DAD" w:rsidRPr="00775573" w:rsidRDefault="000D7DAD" w:rsidP="000074D9">
            <w:pPr>
              <w:rPr>
                <w:rFonts w:ascii="Arial" w:hAnsi="Arial" w:cs="Arial"/>
                <w:b/>
                <w:color w:val="7030A0"/>
                <w:sz w:val="20"/>
                <w:szCs w:val="20"/>
              </w:rPr>
            </w:pPr>
            <w:r>
              <w:rPr>
                <w:rFonts w:ascii="Arial" w:hAnsi="Arial" w:cs="Arial"/>
                <w:b/>
                <w:color w:val="7030A0"/>
                <w:sz w:val="20"/>
                <w:szCs w:val="20"/>
              </w:rPr>
              <w:t>Questions : « </w:t>
            </w:r>
            <w:r w:rsidRPr="003D4E46">
              <w:rPr>
                <w:rFonts w:ascii="Arial" w:hAnsi="Arial" w:cs="Arial"/>
                <w:sz w:val="16"/>
                <w:szCs w:val="16"/>
              </w:rPr>
              <w:t xml:space="preserve">L’étude des questions repose sur des exemples précis dont le choix incombe au professeur, afin d’illustrer et de faire comprendre les notions abordées et de mettre en </w:t>
            </w:r>
            <w:r w:rsidRPr="003D4E46">
              <w:rPr>
                <w:sz w:val="16"/>
                <w:szCs w:val="16"/>
              </w:rPr>
              <w:t>œuvre</w:t>
            </w:r>
            <w:r w:rsidRPr="003D4E46">
              <w:rPr>
                <w:rFonts w:ascii="Arial" w:hAnsi="Arial" w:cs="Arial"/>
                <w:sz w:val="16"/>
                <w:szCs w:val="16"/>
              </w:rPr>
              <w:t xml:space="preserve"> les grilles d’analyse proposées. Ce choix, tout comme celui des études de cas, doit aussi permettre aux élèves d’acquérir des connaissances et d’avoir des repères spatiaux fondamentaux sur une grande diversité de territoires dans le monde.</w:t>
            </w:r>
            <w:r>
              <w:rPr>
                <w:rFonts w:ascii="Arial" w:hAnsi="Arial" w:cs="Arial"/>
                <w:sz w:val="16"/>
                <w:szCs w:val="16"/>
              </w:rPr>
              <w:t> »</w:t>
            </w:r>
            <w:r>
              <w:rPr>
                <w:sz w:val="16"/>
                <w:szCs w:val="16"/>
              </w:rPr>
              <w:t> </w:t>
            </w:r>
          </w:p>
          <w:p w14:paraId="4C4D7E75" w14:textId="77777777" w:rsidR="000D7DAD" w:rsidRDefault="000D7DAD" w:rsidP="000074D9">
            <w:pPr>
              <w:rPr>
                <w:rFonts w:ascii="Arial" w:hAnsi="Arial" w:cs="Arial"/>
                <w:sz w:val="20"/>
                <w:szCs w:val="20"/>
              </w:rPr>
            </w:pPr>
          </w:p>
        </w:tc>
        <w:tc>
          <w:tcPr>
            <w:tcW w:w="11326" w:type="dxa"/>
            <w:gridSpan w:val="2"/>
          </w:tcPr>
          <w:p w14:paraId="53F92EC9" w14:textId="77777777" w:rsidR="000D7DAD" w:rsidRDefault="000D7DAD" w:rsidP="000074D9">
            <w:pPr>
              <w:jc w:val="center"/>
              <w:rPr>
                <w:rFonts w:ascii="Arial" w:hAnsi="Arial" w:cs="Arial"/>
                <w:b/>
                <w:color w:val="7030A0"/>
                <w:sz w:val="20"/>
                <w:szCs w:val="20"/>
              </w:rPr>
            </w:pPr>
            <w:r>
              <w:rPr>
                <w:rFonts w:ascii="Arial" w:hAnsi="Arial" w:cs="Arial"/>
                <w:b/>
                <w:color w:val="7030A0"/>
                <w:sz w:val="20"/>
                <w:szCs w:val="20"/>
              </w:rPr>
              <w:t xml:space="preserve">Commentaires : </w:t>
            </w:r>
          </w:p>
          <w:p w14:paraId="1984BE85" w14:textId="77777777" w:rsidR="000D7DAD" w:rsidRPr="000D7DAD" w:rsidRDefault="000D7DAD" w:rsidP="000D7DAD">
            <w:pPr>
              <w:jc w:val="both"/>
              <w:rPr>
                <w:rFonts w:ascii="Arial" w:hAnsi="Arial" w:cs="Arial"/>
                <w:sz w:val="20"/>
                <w:szCs w:val="20"/>
              </w:rPr>
            </w:pPr>
            <w:r w:rsidRPr="000D7DAD">
              <w:rPr>
                <w:rFonts w:ascii="Arial" w:hAnsi="Arial" w:cs="Arial"/>
              </w:rPr>
              <w:t>La Chine est un pays où les évolutions démographiques et les transitions (urbaine, environnementale ou énergétique…) engendrent de nombreux paradoxes et suscitent des recompositions spatiales spectaculaires. Les évolutions démographiques, les migrations des campagnes vers les villes, la surexploitation des ressources, la pollution, l’ouverture et l’insertion de plus en plus forte dans la mondialisation accentuent les contrastes territoriaux.</w:t>
            </w:r>
          </w:p>
        </w:tc>
      </w:tr>
    </w:tbl>
    <w:p w14:paraId="1DBAB6C2" w14:textId="77777777" w:rsidR="000D7DAD" w:rsidRDefault="000D7DAD" w:rsidP="000D7DAD">
      <w:pPr>
        <w:spacing w:after="0"/>
        <w:rPr>
          <w:rFonts w:ascii="Arial" w:hAnsi="Arial" w:cs="Arial"/>
          <w:b/>
          <w:sz w:val="24"/>
          <w:szCs w:val="24"/>
        </w:rPr>
      </w:pPr>
    </w:p>
    <w:p w14:paraId="1F020047" w14:textId="77777777" w:rsidR="000D7DAD" w:rsidRDefault="000D7DAD" w:rsidP="000D7DAD">
      <w:pPr>
        <w:spacing w:after="0"/>
        <w:rPr>
          <w:rFonts w:ascii="Arial" w:hAnsi="Arial" w:cs="Arial"/>
          <w:b/>
          <w:sz w:val="24"/>
          <w:szCs w:val="24"/>
        </w:rPr>
      </w:pPr>
    </w:p>
    <w:p w14:paraId="2AD1686E" w14:textId="77777777" w:rsidR="000D7DAD" w:rsidRDefault="000D7DAD" w:rsidP="000D7DAD">
      <w:pPr>
        <w:spacing w:after="0"/>
        <w:rPr>
          <w:rFonts w:ascii="Arial" w:hAnsi="Arial" w:cs="Arial"/>
          <w:b/>
          <w:sz w:val="24"/>
          <w:szCs w:val="24"/>
        </w:rPr>
      </w:pPr>
      <w:r w:rsidRPr="001C2373">
        <w:rPr>
          <w:rFonts w:ascii="Arial" w:hAnsi="Arial" w:cs="Arial"/>
          <w:b/>
          <w:sz w:val="24"/>
          <w:szCs w:val="24"/>
        </w:rPr>
        <w:t xml:space="preserve">Proposition de mise en œuvre : </w:t>
      </w:r>
    </w:p>
    <w:p w14:paraId="3EA0061F" w14:textId="77777777" w:rsidR="000D7DAD" w:rsidRPr="006A4BB0" w:rsidRDefault="000D7DAD" w:rsidP="000D7DAD">
      <w:pPr>
        <w:jc w:val="both"/>
        <w:rPr>
          <w:rFonts w:ascii="Arial" w:hAnsi="Arial" w:cs="Arial"/>
          <w:i/>
          <w:sz w:val="20"/>
          <w:szCs w:val="20"/>
        </w:rPr>
      </w:pPr>
      <w:r w:rsidRPr="00A63B91">
        <w:rPr>
          <w:rFonts w:ascii="Arial" w:hAnsi="Arial" w:cs="Arial"/>
          <w:i/>
          <w:sz w:val="20"/>
          <w:szCs w:val="20"/>
        </w:rPr>
        <w:t>C</w:t>
      </w:r>
      <w:r>
        <w:rPr>
          <w:rFonts w:ascii="Arial" w:hAnsi="Arial" w:cs="Arial"/>
          <w:i/>
          <w:sz w:val="20"/>
          <w:szCs w:val="20"/>
        </w:rPr>
        <w:t>es propositions ne</w:t>
      </w:r>
      <w:r w:rsidRPr="00A63B91">
        <w:rPr>
          <w:rFonts w:ascii="Arial" w:hAnsi="Arial" w:cs="Arial"/>
          <w:i/>
          <w:sz w:val="20"/>
          <w:szCs w:val="20"/>
        </w:rPr>
        <w:t xml:space="preserve"> constituent en rien un</w:t>
      </w:r>
      <w:r>
        <w:rPr>
          <w:rFonts w:ascii="Arial" w:hAnsi="Arial" w:cs="Arial"/>
          <w:i/>
          <w:sz w:val="20"/>
          <w:szCs w:val="20"/>
        </w:rPr>
        <w:t xml:space="preserve"> modèle à reproduire. Elles sont</w:t>
      </w:r>
      <w:r w:rsidRPr="00A63B91">
        <w:rPr>
          <w:rFonts w:ascii="Arial" w:hAnsi="Arial" w:cs="Arial"/>
          <w:i/>
          <w:sz w:val="20"/>
          <w:szCs w:val="20"/>
        </w:rPr>
        <w:t xml:space="preserve"> des pistes de travail qui reprennent des préconisations à adapter en fonction de la progression des apprentissages, du profil des élèves accueillis, des supports et du matériel dont dispose chaque enseignant et qu’il souhaite ou non mobiliser</w:t>
      </w:r>
      <w:r>
        <w:rPr>
          <w:rFonts w:ascii="Arial" w:hAnsi="Arial" w:cs="Arial"/>
          <w:i/>
          <w:sz w:val="20"/>
          <w:szCs w:val="20"/>
        </w:rPr>
        <w:t xml:space="preserve">. </w:t>
      </w:r>
      <w:r w:rsidRPr="00A63B91">
        <w:rPr>
          <w:rFonts w:ascii="Arial" w:hAnsi="Arial" w:cs="Arial"/>
          <w:i/>
          <w:sz w:val="20"/>
          <w:szCs w:val="20"/>
        </w:rPr>
        <w:t xml:space="preserve">Elles visent à attirer l’attention de tous sur la nécessaire variété des situations d’apprentissage, et sur la vigilance accrue d’un équilibre à trouver entre le récit de l’enseignant et la mise en activité indispensable des élèves pour </w:t>
      </w:r>
      <w:r>
        <w:rPr>
          <w:rFonts w:ascii="Arial" w:hAnsi="Arial" w:cs="Arial"/>
          <w:i/>
          <w:sz w:val="20"/>
          <w:szCs w:val="20"/>
        </w:rPr>
        <w:t xml:space="preserve">construire leur </w:t>
      </w:r>
      <w:r w:rsidRPr="006A4BB0">
        <w:rPr>
          <w:rFonts w:ascii="Arial" w:hAnsi="Arial" w:cs="Arial"/>
          <w:i/>
          <w:sz w:val="20"/>
          <w:szCs w:val="20"/>
        </w:rPr>
        <w:t>autonomie,</w:t>
      </w:r>
      <w:r>
        <w:rPr>
          <w:rFonts w:ascii="Arial" w:hAnsi="Arial" w:cs="Arial"/>
          <w:i/>
          <w:sz w:val="20"/>
          <w:szCs w:val="20"/>
        </w:rPr>
        <w:t xml:space="preserve"> leur</w:t>
      </w:r>
      <w:r w:rsidRPr="006A4BB0">
        <w:rPr>
          <w:rFonts w:ascii="Arial" w:hAnsi="Arial" w:cs="Arial"/>
          <w:i/>
          <w:sz w:val="20"/>
          <w:szCs w:val="20"/>
        </w:rPr>
        <w:t xml:space="preserve"> capa</w:t>
      </w:r>
      <w:r>
        <w:rPr>
          <w:rFonts w:ascii="Arial" w:hAnsi="Arial" w:cs="Arial"/>
          <w:i/>
          <w:sz w:val="20"/>
          <w:szCs w:val="20"/>
        </w:rPr>
        <w:t xml:space="preserve">cité de réflexion et d’analyse. </w:t>
      </w:r>
      <w:r w:rsidRPr="006A4BB0">
        <w:rPr>
          <w:rFonts w:ascii="Arial" w:hAnsi="Arial" w:cs="Arial"/>
          <w:i/>
          <w:sz w:val="20"/>
          <w:szCs w:val="20"/>
        </w:rPr>
        <w:t xml:space="preserve">Elles invitent enfin à chercher toujours plus de cohérence didactique et pédagogique pour travailler les capacités et méthodes, articuler les différents temps de la séance, interroger la place du travail personnel de l’élève. </w:t>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81"/>
        <w:gridCol w:w="3578"/>
        <w:gridCol w:w="8135"/>
      </w:tblGrid>
      <w:tr w:rsidR="000D7DAD" w14:paraId="067BD23D" w14:textId="77777777" w:rsidTr="000074D9">
        <w:tc>
          <w:tcPr>
            <w:tcW w:w="3581" w:type="dxa"/>
          </w:tcPr>
          <w:p w14:paraId="1C17BC04" w14:textId="77777777" w:rsidR="000D7DAD" w:rsidRDefault="000D7DAD" w:rsidP="000074D9">
            <w:pPr>
              <w:rPr>
                <w:rFonts w:ascii="Arial" w:hAnsi="Arial" w:cs="Arial"/>
                <w:b/>
                <w:color w:val="7030A0"/>
                <w:sz w:val="20"/>
                <w:szCs w:val="20"/>
              </w:rPr>
            </w:pPr>
            <w:r w:rsidRPr="00447BC4">
              <w:rPr>
                <w:rFonts w:ascii="Arial" w:hAnsi="Arial" w:cs="Arial"/>
                <w:b/>
                <w:color w:val="7030A0"/>
                <w:sz w:val="20"/>
                <w:szCs w:val="20"/>
              </w:rPr>
              <w:t>Bibliographie</w:t>
            </w:r>
            <w:r>
              <w:rPr>
                <w:rFonts w:ascii="Arial" w:hAnsi="Arial" w:cs="Arial"/>
                <w:b/>
                <w:color w:val="7030A0"/>
                <w:sz w:val="20"/>
                <w:szCs w:val="20"/>
              </w:rPr>
              <w:t xml:space="preserve"> (2 ouvrages, 2 articles, 2 sites maximum)</w:t>
            </w:r>
            <w:r w:rsidRPr="00447BC4">
              <w:rPr>
                <w:rFonts w:ascii="Arial" w:hAnsi="Arial" w:cs="Arial"/>
                <w:b/>
                <w:color w:val="7030A0"/>
                <w:sz w:val="20"/>
                <w:szCs w:val="20"/>
              </w:rPr>
              <w:t xml:space="preserve"> : </w:t>
            </w:r>
          </w:p>
          <w:p w14:paraId="55949661" w14:textId="77777777" w:rsidR="000D7DAD" w:rsidRPr="00447BC4" w:rsidRDefault="000D7DAD" w:rsidP="000074D9">
            <w:pPr>
              <w:rPr>
                <w:rFonts w:ascii="Arial" w:hAnsi="Arial" w:cs="Arial"/>
                <w:b/>
                <w:color w:val="7030A0"/>
                <w:sz w:val="20"/>
                <w:szCs w:val="20"/>
              </w:rPr>
            </w:pPr>
          </w:p>
        </w:tc>
        <w:tc>
          <w:tcPr>
            <w:tcW w:w="11713" w:type="dxa"/>
            <w:gridSpan w:val="2"/>
          </w:tcPr>
          <w:p w14:paraId="4059F888" w14:textId="77777777" w:rsidR="000D7DAD" w:rsidRPr="006E1187" w:rsidRDefault="000D7DAD" w:rsidP="000074D9">
            <w:pPr>
              <w:pStyle w:val="Titre1"/>
              <w:shd w:val="clear" w:color="auto" w:fill="FFFFFF"/>
              <w:spacing w:before="0"/>
              <w:outlineLvl w:val="0"/>
              <w:rPr>
                <w:rFonts w:ascii="Arial" w:eastAsia="Times New Roman" w:hAnsi="Arial" w:cs="Arial"/>
                <w:b w:val="0"/>
                <w:color w:val="111111"/>
                <w:kern w:val="36"/>
                <w:sz w:val="20"/>
                <w:szCs w:val="20"/>
                <w:lang w:eastAsia="fr-FR"/>
              </w:rPr>
            </w:pPr>
            <w:r w:rsidRPr="006E1187">
              <w:rPr>
                <w:rFonts w:ascii="Arial" w:eastAsia="Times New Roman" w:hAnsi="Arial" w:cs="Arial"/>
                <w:b w:val="0"/>
                <w:sz w:val="20"/>
                <w:szCs w:val="20"/>
                <w:lang w:eastAsia="fr-FR"/>
              </w:rPr>
              <w:t xml:space="preserve">- </w:t>
            </w:r>
            <w:r w:rsidRPr="006E1187">
              <w:rPr>
                <w:rFonts w:ascii="Arial" w:eastAsia="Times New Roman" w:hAnsi="Arial" w:cs="Arial"/>
                <w:b w:val="0"/>
                <w:i/>
                <w:color w:val="111111"/>
                <w:kern w:val="36"/>
                <w:sz w:val="20"/>
                <w:szCs w:val="20"/>
                <w:u w:val="single"/>
                <w:lang w:eastAsia="fr-FR"/>
              </w:rPr>
              <w:t>Atlas de la Chine</w:t>
            </w:r>
            <w:r>
              <w:rPr>
                <w:rFonts w:ascii="Arial" w:eastAsia="Times New Roman" w:hAnsi="Arial" w:cs="Arial"/>
                <w:b w:val="0"/>
                <w:color w:val="111111"/>
                <w:kern w:val="36"/>
                <w:sz w:val="20"/>
                <w:szCs w:val="20"/>
                <w:lang w:eastAsia="fr-FR"/>
              </w:rPr>
              <w:t xml:space="preserve">, </w:t>
            </w:r>
            <w:r w:rsidRPr="00020E4F">
              <w:rPr>
                <w:rFonts w:ascii="Arial" w:eastAsia="Times New Roman" w:hAnsi="Arial" w:cs="Arial"/>
                <w:b w:val="0"/>
                <w:color w:val="auto"/>
                <w:sz w:val="20"/>
                <w:szCs w:val="20"/>
                <w:lang w:eastAsia="fr-FR"/>
              </w:rPr>
              <w:t>de </w:t>
            </w:r>
            <w:hyperlink r:id="rId7" w:history="1">
              <w:r w:rsidRPr="00020E4F">
                <w:rPr>
                  <w:rFonts w:ascii="Arial" w:eastAsia="Times New Roman" w:hAnsi="Arial" w:cs="Arial"/>
                  <w:b w:val="0"/>
                  <w:color w:val="auto"/>
                  <w:sz w:val="20"/>
                  <w:szCs w:val="20"/>
                  <w:lang w:eastAsia="fr-FR"/>
                </w:rPr>
                <w:t>Madeleine Benoît-</w:t>
              </w:r>
              <w:proofErr w:type="spellStart"/>
              <w:r w:rsidRPr="00020E4F">
                <w:rPr>
                  <w:rFonts w:ascii="Arial" w:eastAsia="Times New Roman" w:hAnsi="Arial" w:cs="Arial"/>
                  <w:b w:val="0"/>
                  <w:color w:val="auto"/>
                  <w:sz w:val="20"/>
                  <w:szCs w:val="20"/>
                  <w:lang w:eastAsia="fr-FR"/>
                </w:rPr>
                <w:t>Guyod</w:t>
              </w:r>
              <w:proofErr w:type="spellEnd"/>
            </w:hyperlink>
            <w:r w:rsidRPr="00020E4F">
              <w:rPr>
                <w:rFonts w:ascii="Arial" w:eastAsia="Times New Roman" w:hAnsi="Arial" w:cs="Arial"/>
                <w:b w:val="0"/>
                <w:color w:val="auto"/>
                <w:sz w:val="20"/>
                <w:szCs w:val="20"/>
                <w:lang w:eastAsia="fr-FR"/>
              </w:rPr>
              <w:t> (</w:t>
            </w:r>
            <w:proofErr w:type="spellStart"/>
            <w:r w:rsidRPr="00020E4F">
              <w:rPr>
                <w:rFonts w:ascii="Arial" w:eastAsia="Times New Roman" w:hAnsi="Arial" w:cs="Arial"/>
                <w:b w:val="0"/>
                <w:color w:val="auto"/>
                <w:sz w:val="20"/>
                <w:szCs w:val="20"/>
                <w:lang w:eastAsia="fr-FR"/>
              </w:rPr>
              <w:t>Cartographer</w:t>
            </w:r>
            <w:proofErr w:type="spellEnd"/>
            <w:r w:rsidRPr="00020E4F">
              <w:rPr>
                <w:rFonts w:ascii="Arial" w:eastAsia="Times New Roman" w:hAnsi="Arial" w:cs="Arial"/>
                <w:b w:val="0"/>
                <w:color w:val="auto"/>
                <w:sz w:val="20"/>
                <w:szCs w:val="20"/>
                <w:lang w:eastAsia="fr-FR"/>
              </w:rPr>
              <w:t>), </w:t>
            </w:r>
            <w:hyperlink r:id="rId8" w:history="1">
              <w:r w:rsidRPr="00020E4F">
                <w:rPr>
                  <w:rFonts w:ascii="Arial" w:eastAsia="Times New Roman" w:hAnsi="Arial" w:cs="Arial"/>
                  <w:b w:val="0"/>
                  <w:color w:val="auto"/>
                  <w:sz w:val="20"/>
                  <w:szCs w:val="20"/>
                  <w:lang w:eastAsia="fr-FR"/>
                </w:rPr>
                <w:t xml:space="preserve">Thierry </w:t>
              </w:r>
              <w:proofErr w:type="spellStart"/>
              <w:r w:rsidRPr="00020E4F">
                <w:rPr>
                  <w:rFonts w:ascii="Arial" w:eastAsia="Times New Roman" w:hAnsi="Arial" w:cs="Arial"/>
                  <w:b w:val="0"/>
                  <w:color w:val="auto"/>
                  <w:sz w:val="20"/>
                  <w:szCs w:val="20"/>
                  <w:lang w:eastAsia="fr-FR"/>
                </w:rPr>
                <w:t>Sanjuan</w:t>
              </w:r>
              <w:proofErr w:type="spellEnd"/>
            </w:hyperlink>
            <w:r w:rsidRPr="00020E4F">
              <w:rPr>
                <w:rFonts w:ascii="Arial" w:eastAsia="Times New Roman" w:hAnsi="Arial" w:cs="Arial"/>
                <w:b w:val="0"/>
                <w:color w:val="auto"/>
                <w:sz w:val="20"/>
                <w:szCs w:val="20"/>
                <w:lang w:eastAsia="fr-FR"/>
              </w:rPr>
              <w:t> (Avec la contribution de)</w:t>
            </w:r>
            <w:r w:rsidRPr="006E1187">
              <w:rPr>
                <w:rFonts w:ascii="Arial" w:eastAsia="Times New Roman" w:hAnsi="Arial" w:cs="Arial"/>
                <w:b w:val="0"/>
                <w:sz w:val="20"/>
                <w:szCs w:val="20"/>
                <w:lang w:eastAsia="fr-FR"/>
              </w:rPr>
              <w:t>, Editions autrement</w:t>
            </w:r>
            <w:r>
              <w:rPr>
                <w:rFonts w:ascii="Arial" w:eastAsia="Times New Roman" w:hAnsi="Arial" w:cs="Arial"/>
                <w:b w:val="0"/>
                <w:sz w:val="20"/>
                <w:szCs w:val="20"/>
                <w:lang w:eastAsia="fr-FR"/>
              </w:rPr>
              <w:t>, avril 2018</w:t>
            </w:r>
            <w:r w:rsidRPr="006E1187">
              <w:rPr>
                <w:rFonts w:ascii="Arial" w:eastAsia="Times New Roman" w:hAnsi="Arial" w:cs="Arial"/>
                <w:b w:val="0"/>
                <w:sz w:val="20"/>
                <w:szCs w:val="20"/>
                <w:lang w:eastAsia="fr-FR"/>
              </w:rPr>
              <w:t xml:space="preserve">. </w:t>
            </w:r>
          </w:p>
          <w:p w14:paraId="56A04575" w14:textId="77777777" w:rsidR="000D7DAD" w:rsidRPr="006E1187" w:rsidRDefault="000D7DAD" w:rsidP="000074D9">
            <w:pPr>
              <w:pStyle w:val="Titre1"/>
              <w:spacing w:before="0" w:line="312" w:lineRule="atLeast"/>
              <w:outlineLvl w:val="0"/>
              <w:rPr>
                <w:rFonts w:ascii="Arial" w:eastAsia="Times New Roman" w:hAnsi="Arial" w:cs="Arial"/>
                <w:b w:val="0"/>
                <w:color w:val="auto"/>
                <w:kern w:val="36"/>
                <w:sz w:val="20"/>
                <w:szCs w:val="20"/>
                <w:lang w:eastAsia="fr-FR"/>
              </w:rPr>
            </w:pPr>
            <w:r w:rsidRPr="006E1187">
              <w:rPr>
                <w:rFonts w:ascii="Arial" w:hAnsi="Arial" w:cs="Arial"/>
                <w:b w:val="0"/>
                <w:color w:val="auto"/>
                <w:sz w:val="20"/>
                <w:szCs w:val="20"/>
              </w:rPr>
              <w:t xml:space="preserve">- Article sur </w:t>
            </w:r>
            <w:proofErr w:type="spellStart"/>
            <w:r w:rsidRPr="006E1187">
              <w:rPr>
                <w:rFonts w:ascii="Arial" w:hAnsi="Arial" w:cs="Arial"/>
                <w:b w:val="0"/>
                <w:color w:val="auto"/>
                <w:sz w:val="20"/>
                <w:szCs w:val="20"/>
              </w:rPr>
              <w:t>Géoconfluences</w:t>
            </w:r>
            <w:proofErr w:type="spellEnd"/>
            <w:r w:rsidRPr="006E1187">
              <w:rPr>
                <w:rFonts w:ascii="Arial" w:hAnsi="Arial" w:cs="Arial"/>
                <w:b w:val="0"/>
                <w:color w:val="auto"/>
                <w:sz w:val="20"/>
                <w:szCs w:val="20"/>
              </w:rPr>
              <w:t xml:space="preserve">, </w:t>
            </w:r>
            <w:r w:rsidRPr="006E1187">
              <w:rPr>
                <w:rFonts w:ascii="Arial" w:eastAsia="Times New Roman" w:hAnsi="Arial" w:cs="Arial"/>
                <w:b w:val="0"/>
                <w:i/>
                <w:color w:val="auto"/>
                <w:kern w:val="36"/>
                <w:sz w:val="20"/>
                <w:szCs w:val="20"/>
                <w:u w:val="single"/>
                <w:shd w:val="clear" w:color="auto" w:fill="FFFFAA"/>
                <w:lang w:eastAsia="fr-FR"/>
              </w:rPr>
              <w:t>Métropolisation</w:t>
            </w:r>
            <w:r w:rsidRPr="006E1187">
              <w:rPr>
                <w:rFonts w:ascii="Arial" w:eastAsia="Times New Roman" w:hAnsi="Arial" w:cs="Arial"/>
                <w:b w:val="0"/>
                <w:i/>
                <w:color w:val="auto"/>
                <w:kern w:val="36"/>
                <w:sz w:val="20"/>
                <w:szCs w:val="20"/>
                <w:u w:val="single"/>
                <w:lang w:eastAsia="fr-FR"/>
              </w:rPr>
              <w:t> </w:t>
            </w:r>
            <w:r w:rsidRPr="006E1187">
              <w:rPr>
                <w:rFonts w:ascii="Arial" w:eastAsia="Times New Roman" w:hAnsi="Arial" w:cs="Arial"/>
                <w:b w:val="0"/>
                <w:i/>
                <w:color w:val="auto"/>
                <w:kern w:val="36"/>
                <w:sz w:val="20"/>
                <w:szCs w:val="20"/>
                <w:u w:val="single"/>
                <w:shd w:val="clear" w:color="auto" w:fill="FFFFAA"/>
                <w:lang w:eastAsia="fr-FR"/>
              </w:rPr>
              <w:t>chinoise</w:t>
            </w:r>
            <w:r w:rsidRPr="006E1187">
              <w:rPr>
                <w:rFonts w:ascii="Arial" w:eastAsia="Times New Roman" w:hAnsi="Arial" w:cs="Arial"/>
                <w:b w:val="0"/>
                <w:i/>
                <w:color w:val="auto"/>
                <w:kern w:val="36"/>
                <w:sz w:val="20"/>
                <w:szCs w:val="20"/>
                <w:u w:val="single"/>
                <w:lang w:eastAsia="fr-FR"/>
              </w:rPr>
              <w:t> et villes nouvelles : l’exemple de l’aménagement polycentrique de Shanghai</w:t>
            </w:r>
            <w:r w:rsidRPr="006E1187">
              <w:rPr>
                <w:rFonts w:ascii="Arial" w:eastAsia="Times New Roman" w:hAnsi="Arial" w:cs="Arial"/>
                <w:b w:val="0"/>
                <w:color w:val="auto"/>
                <w:kern w:val="36"/>
                <w:sz w:val="20"/>
                <w:szCs w:val="20"/>
                <w:lang w:eastAsia="fr-FR"/>
              </w:rPr>
              <w:t xml:space="preserve">, Carine Henriot, février 2016. </w:t>
            </w:r>
            <w:hyperlink r:id="rId9" w:history="1">
              <w:r w:rsidRPr="006E1187">
                <w:rPr>
                  <w:rStyle w:val="Lienhypertexte"/>
                  <w:rFonts w:ascii="Arial" w:hAnsi="Arial" w:cs="Arial"/>
                  <w:b w:val="0"/>
                  <w:color w:val="auto"/>
                  <w:sz w:val="20"/>
                  <w:szCs w:val="20"/>
                </w:rPr>
                <w:t>http://geoconfluences.ens-lyon.fr/informations-scientifiques/dossiers-regionaux/la-chine/corpus-documentaire/villes-nouvelles</w:t>
              </w:r>
            </w:hyperlink>
            <w:r w:rsidRPr="006E1187">
              <w:rPr>
                <w:rFonts w:ascii="Arial" w:hAnsi="Arial" w:cs="Arial"/>
                <w:b w:val="0"/>
                <w:color w:val="auto"/>
                <w:sz w:val="20"/>
                <w:szCs w:val="20"/>
              </w:rPr>
              <w:t xml:space="preserve"> + Conférence filmée de l’auteure en fin d’article. </w:t>
            </w:r>
          </w:p>
          <w:p w14:paraId="5D95815A" w14:textId="77777777" w:rsidR="000D7DAD" w:rsidRPr="004C3A87" w:rsidRDefault="000D7DAD" w:rsidP="000074D9">
            <w:pPr>
              <w:pStyle w:val="Titre1"/>
              <w:spacing w:before="0" w:line="312" w:lineRule="atLeast"/>
              <w:outlineLvl w:val="0"/>
              <w:rPr>
                <w:rFonts w:ascii="Arial" w:eastAsia="Times New Roman" w:hAnsi="Arial" w:cs="Arial"/>
                <w:b w:val="0"/>
                <w:color w:val="auto"/>
                <w:kern w:val="36"/>
                <w:sz w:val="20"/>
                <w:szCs w:val="20"/>
                <w:lang w:eastAsia="fr-FR"/>
              </w:rPr>
            </w:pPr>
            <w:r w:rsidRPr="006E1187">
              <w:rPr>
                <w:rFonts w:ascii="Arial" w:eastAsia="Times New Roman" w:hAnsi="Arial" w:cs="Arial"/>
                <w:b w:val="0"/>
                <w:color w:val="auto"/>
                <w:kern w:val="36"/>
                <w:sz w:val="20"/>
                <w:szCs w:val="20"/>
                <w:lang w:eastAsia="fr-FR"/>
              </w:rPr>
              <w:t xml:space="preserve">- </w:t>
            </w:r>
            <w:proofErr w:type="spellStart"/>
            <w:r w:rsidRPr="006E1187">
              <w:rPr>
                <w:rFonts w:ascii="Arial" w:eastAsia="Times New Roman" w:hAnsi="Arial" w:cs="Arial"/>
                <w:b w:val="0"/>
                <w:color w:val="auto"/>
                <w:kern w:val="36"/>
                <w:sz w:val="20"/>
                <w:szCs w:val="20"/>
                <w:lang w:eastAsia="fr-FR"/>
              </w:rPr>
              <w:t>Citego</w:t>
            </w:r>
            <w:proofErr w:type="spellEnd"/>
            <w:r w:rsidRPr="006E1187">
              <w:rPr>
                <w:rFonts w:ascii="Arial" w:eastAsia="Times New Roman" w:hAnsi="Arial" w:cs="Arial"/>
                <w:b w:val="0"/>
                <w:color w:val="auto"/>
                <w:kern w:val="36"/>
                <w:sz w:val="20"/>
                <w:szCs w:val="20"/>
                <w:lang w:eastAsia="fr-FR"/>
              </w:rPr>
              <w:t xml:space="preserve">, Des métropoles aux mégapoles, l’exemple chinois, Michel Lussault, 2013. </w:t>
            </w:r>
          </w:p>
          <w:p w14:paraId="4B905075" w14:textId="77777777" w:rsidR="000D7DAD" w:rsidRDefault="000D7DAD" w:rsidP="000074D9">
            <w:pPr>
              <w:rPr>
                <w:rFonts w:ascii="Arial" w:hAnsi="Arial" w:cs="Arial"/>
                <w:color w:val="0000FF"/>
                <w:sz w:val="20"/>
                <w:szCs w:val="20"/>
                <w:bdr w:val="none" w:sz="0" w:space="0" w:color="auto" w:frame="1"/>
                <w:shd w:val="clear" w:color="auto" w:fill="FFFFFF"/>
              </w:rPr>
            </w:pPr>
            <w:r>
              <w:rPr>
                <w:rFonts w:ascii="Arial" w:hAnsi="Arial" w:cs="Arial"/>
                <w:sz w:val="20"/>
                <w:szCs w:val="20"/>
                <w:lang w:eastAsia="fr-FR"/>
              </w:rPr>
              <w:t xml:space="preserve">- </w:t>
            </w:r>
            <w:r w:rsidRPr="004C3A87">
              <w:rPr>
                <w:rFonts w:ascii="Arial" w:hAnsi="Arial" w:cs="Arial"/>
                <w:color w:val="000000"/>
                <w:sz w:val="20"/>
                <w:szCs w:val="20"/>
                <w:shd w:val="clear" w:color="auto" w:fill="FFFFFF"/>
              </w:rPr>
              <w:t xml:space="preserve">Thierry </w:t>
            </w:r>
            <w:proofErr w:type="spellStart"/>
            <w:r w:rsidRPr="004C3A87">
              <w:rPr>
                <w:rFonts w:ascii="Arial" w:hAnsi="Arial" w:cs="Arial"/>
                <w:color w:val="000000"/>
                <w:sz w:val="20"/>
                <w:szCs w:val="20"/>
                <w:shd w:val="clear" w:color="auto" w:fill="FFFFFF"/>
              </w:rPr>
              <w:t>Sanjuan</w:t>
            </w:r>
            <w:proofErr w:type="spellEnd"/>
            <w:r w:rsidRPr="004C3A87">
              <w:rPr>
                <w:rFonts w:ascii="Arial" w:hAnsi="Arial" w:cs="Arial"/>
                <w:color w:val="000000"/>
                <w:sz w:val="20"/>
                <w:szCs w:val="20"/>
                <w:shd w:val="clear" w:color="auto" w:fill="FFFFFF"/>
              </w:rPr>
              <w:t>, « La fin des trois Chine ? », </w:t>
            </w:r>
            <w:proofErr w:type="spellStart"/>
            <w:r w:rsidRPr="004C3A87">
              <w:rPr>
                <w:rFonts w:ascii="Arial" w:hAnsi="Arial" w:cs="Arial"/>
                <w:i/>
                <w:iCs/>
                <w:color w:val="000000"/>
                <w:sz w:val="20"/>
                <w:szCs w:val="20"/>
                <w:shd w:val="clear" w:color="auto" w:fill="FFFFFF"/>
              </w:rPr>
              <w:t>Géoconfluences</w:t>
            </w:r>
            <w:proofErr w:type="spellEnd"/>
            <w:r w:rsidRPr="004C3A87">
              <w:rPr>
                <w:rFonts w:ascii="Arial" w:hAnsi="Arial" w:cs="Arial"/>
                <w:color w:val="000000"/>
                <w:sz w:val="20"/>
                <w:szCs w:val="20"/>
                <w:shd w:val="clear" w:color="auto" w:fill="FFFFFF"/>
              </w:rPr>
              <w:t>, 2016, mis en ligne le 14 février 2016</w:t>
            </w:r>
            <w:r w:rsidRPr="004C3A87">
              <w:rPr>
                <w:rFonts w:ascii="Arial" w:hAnsi="Arial" w:cs="Arial"/>
                <w:color w:val="000000"/>
                <w:sz w:val="20"/>
                <w:szCs w:val="20"/>
              </w:rPr>
              <w:br/>
            </w:r>
            <w:r w:rsidRPr="004C3A87">
              <w:rPr>
                <w:rFonts w:ascii="Arial" w:hAnsi="Arial" w:cs="Arial"/>
                <w:color w:val="000000"/>
                <w:sz w:val="20"/>
                <w:szCs w:val="20"/>
                <w:shd w:val="clear" w:color="auto" w:fill="FFFFFF"/>
              </w:rPr>
              <w:t>URL : </w:t>
            </w:r>
            <w:hyperlink r:id="rId10" w:history="1">
              <w:r w:rsidRPr="004C3A87">
                <w:rPr>
                  <w:rFonts w:ascii="Arial" w:hAnsi="Arial" w:cs="Arial"/>
                  <w:color w:val="0000FF"/>
                  <w:sz w:val="20"/>
                  <w:szCs w:val="20"/>
                  <w:bdr w:val="none" w:sz="0" w:space="0" w:color="auto" w:frame="1"/>
                  <w:shd w:val="clear" w:color="auto" w:fill="FFFFFF"/>
                </w:rPr>
                <w:t>http://geoconfluences.ens-lyon.fr/informations-scientifiques/dossiers-regionaux/la-chine/articles-scientifiques/la-fin-des-trois-chine</w:t>
              </w:r>
            </w:hyperlink>
          </w:p>
          <w:p w14:paraId="7A6B6E85" w14:textId="1CBBC824" w:rsidR="000D7DAD" w:rsidRDefault="00C6287A" w:rsidP="000074D9">
            <w:pPr>
              <w:rPr>
                <w:rFonts w:ascii="Arial" w:hAnsi="Arial" w:cs="Arial"/>
                <w:sz w:val="20"/>
                <w:szCs w:val="20"/>
                <w:lang w:eastAsia="fr-FR"/>
              </w:rPr>
            </w:pPr>
            <w:r>
              <w:rPr>
                <w:rFonts w:ascii="Arial" w:hAnsi="Arial" w:cs="Arial"/>
                <w:color w:val="0000FF"/>
                <w:sz w:val="20"/>
                <w:szCs w:val="20"/>
                <w:bdr w:val="none" w:sz="0" w:space="0" w:color="auto" w:frame="1"/>
                <w:shd w:val="clear" w:color="auto" w:fill="FFFFFF"/>
              </w:rPr>
              <w:t xml:space="preserve">- </w:t>
            </w:r>
            <w:r w:rsidRPr="00C6287A">
              <w:rPr>
                <w:rFonts w:ascii="Arial" w:hAnsi="Arial" w:cs="Arial"/>
                <w:sz w:val="20"/>
                <w:szCs w:val="20"/>
                <w:bdr w:val="none" w:sz="0" w:space="0" w:color="auto" w:frame="1"/>
                <w:shd w:val="clear" w:color="auto" w:fill="FFFFFF"/>
              </w:rPr>
              <w:t xml:space="preserve">Deux notules publiées sur le site </w:t>
            </w:r>
            <w:proofErr w:type="spellStart"/>
            <w:r w:rsidRPr="00C6287A">
              <w:rPr>
                <w:rFonts w:ascii="Arial" w:hAnsi="Arial" w:cs="Arial"/>
                <w:sz w:val="20"/>
                <w:szCs w:val="20"/>
                <w:bdr w:val="none" w:sz="0" w:space="0" w:color="auto" w:frame="1"/>
                <w:shd w:val="clear" w:color="auto" w:fill="FFFFFF"/>
              </w:rPr>
              <w:t>Géoimage</w:t>
            </w:r>
            <w:proofErr w:type="spellEnd"/>
            <w:r w:rsidRPr="00C6287A">
              <w:rPr>
                <w:rFonts w:ascii="Arial" w:hAnsi="Arial" w:cs="Arial"/>
                <w:sz w:val="20"/>
                <w:szCs w:val="20"/>
                <w:bdr w:val="none" w:sz="0" w:space="0" w:color="auto" w:frame="1"/>
                <w:shd w:val="clear" w:color="auto" w:fill="FFFFFF"/>
              </w:rPr>
              <w:t xml:space="preserve"> à propos de Shanghai : </w:t>
            </w:r>
            <w:hyperlink r:id="rId11" w:history="1">
              <w:r w:rsidRPr="008D4CC7">
                <w:rPr>
                  <w:rStyle w:val="Lienhypertexte"/>
                </w:rPr>
                <w:t>https://geoimage.cnes.fr/fr/geoimage/geoimage</w:t>
              </w:r>
            </w:hyperlink>
          </w:p>
        </w:tc>
      </w:tr>
      <w:tr w:rsidR="000D7DAD" w14:paraId="5CB8DBE6" w14:textId="77777777" w:rsidTr="000074D9">
        <w:tc>
          <w:tcPr>
            <w:tcW w:w="3581" w:type="dxa"/>
          </w:tcPr>
          <w:p w14:paraId="6AF9D4C8" w14:textId="7D51EEBC" w:rsidR="000D7DAD" w:rsidRDefault="000D7DAD" w:rsidP="000074D9">
            <w:pPr>
              <w:rPr>
                <w:rFonts w:ascii="Arial" w:hAnsi="Arial" w:cs="Arial"/>
                <w:b/>
                <w:color w:val="7030A0"/>
                <w:sz w:val="20"/>
                <w:szCs w:val="20"/>
              </w:rPr>
            </w:pPr>
            <w:r w:rsidRPr="00447BC4">
              <w:rPr>
                <w:rFonts w:ascii="Arial" w:hAnsi="Arial" w:cs="Arial"/>
                <w:b/>
                <w:color w:val="7030A0"/>
                <w:sz w:val="20"/>
                <w:szCs w:val="20"/>
              </w:rPr>
              <w:lastRenderedPageBreak/>
              <w:t>Capacités travaillées </w:t>
            </w:r>
            <w:r>
              <w:rPr>
                <w:rFonts w:ascii="Arial" w:hAnsi="Arial" w:cs="Arial"/>
                <w:b/>
                <w:color w:val="7030A0"/>
                <w:sz w:val="20"/>
                <w:szCs w:val="20"/>
              </w:rPr>
              <w:t>plus particulièrement (indiquer si possible un élément de progressivité) :</w:t>
            </w:r>
            <w:r w:rsidRPr="00447BC4">
              <w:rPr>
                <w:rFonts w:ascii="Arial" w:hAnsi="Arial" w:cs="Arial"/>
                <w:b/>
                <w:color w:val="7030A0"/>
                <w:sz w:val="20"/>
                <w:szCs w:val="20"/>
              </w:rPr>
              <w:t xml:space="preserve"> </w:t>
            </w:r>
          </w:p>
          <w:p w14:paraId="0D64F658" w14:textId="77777777" w:rsidR="00C6287A" w:rsidRDefault="00C6287A" w:rsidP="000074D9">
            <w:pPr>
              <w:rPr>
                <w:rFonts w:ascii="Arial" w:hAnsi="Arial" w:cs="Arial"/>
                <w:b/>
                <w:color w:val="7030A0"/>
                <w:sz w:val="20"/>
                <w:szCs w:val="20"/>
              </w:rPr>
            </w:pPr>
          </w:p>
          <w:p w14:paraId="54D1525F" w14:textId="77777777" w:rsidR="00C6287A" w:rsidRPr="00C6287A" w:rsidRDefault="00C6287A" w:rsidP="000074D9">
            <w:pPr>
              <w:rPr>
                <w:rFonts w:ascii="Arial" w:hAnsi="Arial" w:cs="Arial"/>
                <w:sz w:val="20"/>
                <w:szCs w:val="20"/>
              </w:rPr>
            </w:pPr>
            <w:r w:rsidRPr="00C6287A">
              <w:rPr>
                <w:rFonts w:ascii="Arial" w:hAnsi="Arial" w:cs="Arial"/>
                <w:sz w:val="20"/>
                <w:szCs w:val="20"/>
              </w:rPr>
              <w:t>- S’exprimer à l’oral.</w:t>
            </w:r>
          </w:p>
          <w:p w14:paraId="573D339E" w14:textId="07B5908D" w:rsidR="00C6287A" w:rsidRPr="00447BC4" w:rsidRDefault="00C6287A" w:rsidP="000074D9">
            <w:pPr>
              <w:rPr>
                <w:rFonts w:ascii="Arial" w:hAnsi="Arial" w:cs="Arial"/>
                <w:b/>
                <w:sz w:val="20"/>
                <w:szCs w:val="20"/>
              </w:rPr>
            </w:pPr>
            <w:r w:rsidRPr="00C6287A">
              <w:rPr>
                <w:rFonts w:ascii="Arial" w:hAnsi="Arial" w:cs="Arial"/>
                <w:sz w:val="20"/>
                <w:szCs w:val="20"/>
              </w:rPr>
              <w:t>- Transposer un texte en croquis.</w:t>
            </w:r>
            <w:r w:rsidRPr="00C6287A">
              <w:rPr>
                <w:rFonts w:ascii="Arial" w:hAnsi="Arial" w:cs="Arial"/>
                <w:b/>
                <w:sz w:val="20"/>
                <w:szCs w:val="20"/>
              </w:rPr>
              <w:t xml:space="preserve"> </w:t>
            </w:r>
          </w:p>
        </w:tc>
        <w:tc>
          <w:tcPr>
            <w:tcW w:w="3578" w:type="dxa"/>
          </w:tcPr>
          <w:p w14:paraId="61F21CD9" w14:textId="77777777" w:rsidR="000D7DAD" w:rsidRDefault="000D7DAD" w:rsidP="000074D9">
            <w:pPr>
              <w:rPr>
                <w:rFonts w:ascii="Arial" w:hAnsi="Arial" w:cs="Arial"/>
                <w:b/>
                <w:color w:val="7030A0"/>
                <w:sz w:val="20"/>
                <w:szCs w:val="20"/>
              </w:rPr>
            </w:pPr>
            <w:r w:rsidRPr="00447BC4">
              <w:rPr>
                <w:rFonts w:ascii="Arial" w:hAnsi="Arial" w:cs="Arial"/>
                <w:b/>
                <w:color w:val="7030A0"/>
                <w:sz w:val="20"/>
                <w:szCs w:val="20"/>
              </w:rPr>
              <w:t>Repères</w:t>
            </w:r>
            <w:r>
              <w:rPr>
                <w:rFonts w:ascii="Arial" w:hAnsi="Arial" w:cs="Arial"/>
                <w:b/>
                <w:color w:val="7030A0"/>
                <w:sz w:val="20"/>
                <w:szCs w:val="20"/>
              </w:rPr>
              <w:t xml:space="preserve">, </w:t>
            </w:r>
            <w:r w:rsidRPr="00447BC4">
              <w:rPr>
                <w:rFonts w:ascii="Arial" w:hAnsi="Arial" w:cs="Arial"/>
                <w:b/>
                <w:color w:val="7030A0"/>
                <w:sz w:val="20"/>
                <w:szCs w:val="20"/>
              </w:rPr>
              <w:t xml:space="preserve">acteurs : </w:t>
            </w:r>
          </w:p>
          <w:p w14:paraId="2049929E" w14:textId="77777777" w:rsidR="000D7DAD" w:rsidRDefault="000D7DAD" w:rsidP="000074D9">
            <w:pPr>
              <w:rPr>
                <w:rFonts w:ascii="Arial" w:hAnsi="Arial" w:cs="Arial"/>
                <w:b/>
                <w:color w:val="7030A0"/>
                <w:sz w:val="20"/>
                <w:szCs w:val="20"/>
              </w:rPr>
            </w:pPr>
          </w:p>
          <w:p w14:paraId="418A6C73" w14:textId="77777777" w:rsidR="000D7DAD" w:rsidRDefault="000D7DAD" w:rsidP="000074D9">
            <w:pPr>
              <w:rPr>
                <w:rFonts w:ascii="Arial" w:hAnsi="Arial" w:cs="Arial"/>
                <w:b/>
                <w:color w:val="7030A0"/>
                <w:sz w:val="20"/>
                <w:szCs w:val="20"/>
              </w:rPr>
            </w:pPr>
            <w:r>
              <w:rPr>
                <w:rFonts w:ascii="Arial" w:hAnsi="Arial" w:cs="Arial"/>
                <w:b/>
                <w:color w:val="7030A0"/>
                <w:sz w:val="20"/>
                <w:szCs w:val="20"/>
              </w:rPr>
              <w:t xml:space="preserve">Chine, </w:t>
            </w:r>
            <w:proofErr w:type="spellStart"/>
            <w:r>
              <w:rPr>
                <w:rFonts w:ascii="Arial" w:hAnsi="Arial" w:cs="Arial"/>
                <w:b/>
                <w:color w:val="7030A0"/>
                <w:sz w:val="20"/>
                <w:szCs w:val="20"/>
              </w:rPr>
              <w:t>Xinjang</w:t>
            </w:r>
            <w:proofErr w:type="spellEnd"/>
            <w:r>
              <w:rPr>
                <w:rFonts w:ascii="Arial" w:hAnsi="Arial" w:cs="Arial"/>
                <w:b/>
                <w:color w:val="7030A0"/>
                <w:sz w:val="20"/>
                <w:szCs w:val="20"/>
              </w:rPr>
              <w:t>, Tibet, Yangzi, Shanghai, Pudong</w:t>
            </w:r>
          </w:p>
          <w:p w14:paraId="766F4254" w14:textId="77777777" w:rsidR="000D7DAD" w:rsidRDefault="000D7DAD" w:rsidP="000074D9">
            <w:pPr>
              <w:rPr>
                <w:rFonts w:ascii="Arial" w:hAnsi="Arial" w:cs="Arial"/>
                <w:b/>
                <w:color w:val="7030A0"/>
                <w:sz w:val="20"/>
                <w:szCs w:val="20"/>
              </w:rPr>
            </w:pPr>
          </w:p>
          <w:p w14:paraId="25508674" w14:textId="77777777" w:rsidR="000D7DAD" w:rsidRDefault="000D7DAD" w:rsidP="000074D9">
            <w:pPr>
              <w:rPr>
                <w:rFonts w:ascii="Arial" w:hAnsi="Arial" w:cs="Arial"/>
                <w:b/>
                <w:color w:val="7030A0"/>
                <w:sz w:val="20"/>
                <w:szCs w:val="20"/>
              </w:rPr>
            </w:pPr>
          </w:p>
          <w:p w14:paraId="1D42E663" w14:textId="77777777" w:rsidR="000D7DAD" w:rsidRPr="00447BC4" w:rsidRDefault="000D7DAD" w:rsidP="000074D9">
            <w:pPr>
              <w:rPr>
                <w:rFonts w:ascii="Arial" w:hAnsi="Arial" w:cs="Arial"/>
                <w:b/>
                <w:sz w:val="20"/>
                <w:szCs w:val="20"/>
              </w:rPr>
            </w:pPr>
            <w:r>
              <w:rPr>
                <w:rFonts w:ascii="Arial" w:hAnsi="Arial" w:cs="Arial"/>
                <w:b/>
                <w:color w:val="7030A0"/>
                <w:sz w:val="20"/>
                <w:szCs w:val="20"/>
              </w:rPr>
              <w:t xml:space="preserve">Etat, FTN, Mingongs, autorités métropolitaines. </w:t>
            </w:r>
          </w:p>
        </w:tc>
        <w:tc>
          <w:tcPr>
            <w:tcW w:w="8135" w:type="dxa"/>
          </w:tcPr>
          <w:p w14:paraId="2A8D1A11" w14:textId="77777777" w:rsidR="000D7DAD" w:rsidRDefault="000D7DAD" w:rsidP="000074D9">
            <w:pPr>
              <w:rPr>
                <w:rFonts w:ascii="Arial" w:hAnsi="Arial" w:cs="Arial"/>
                <w:b/>
                <w:color w:val="7030A0"/>
                <w:sz w:val="20"/>
                <w:szCs w:val="20"/>
              </w:rPr>
            </w:pPr>
            <w:r>
              <w:rPr>
                <w:rFonts w:ascii="Arial" w:hAnsi="Arial" w:cs="Arial"/>
                <w:b/>
                <w:color w:val="7030A0"/>
                <w:sz w:val="20"/>
                <w:szCs w:val="20"/>
              </w:rPr>
              <w:t>Concepts/notions et vocabulaire</w:t>
            </w:r>
          </w:p>
          <w:p w14:paraId="022DB733" w14:textId="77777777" w:rsidR="000D7DAD" w:rsidRDefault="000D7DAD" w:rsidP="000074D9">
            <w:pPr>
              <w:rPr>
                <w:rFonts w:ascii="Arial" w:hAnsi="Arial" w:cs="Arial"/>
                <w:b/>
                <w:color w:val="7030A0"/>
                <w:sz w:val="20"/>
                <w:szCs w:val="20"/>
              </w:rPr>
            </w:pPr>
            <w:r w:rsidRPr="00447BC4">
              <w:rPr>
                <w:rFonts w:ascii="Arial" w:hAnsi="Arial" w:cs="Arial"/>
                <w:b/>
                <w:color w:val="7030A0"/>
                <w:sz w:val="20"/>
                <w:szCs w:val="20"/>
              </w:rPr>
              <w:t xml:space="preserve">spécifique à mobiliser : </w:t>
            </w:r>
          </w:p>
          <w:p w14:paraId="2ED9DBC5" w14:textId="77777777" w:rsidR="000D7DAD" w:rsidRDefault="000D7DAD" w:rsidP="000074D9">
            <w:pPr>
              <w:rPr>
                <w:rFonts w:ascii="Arial" w:hAnsi="Arial" w:cs="Arial"/>
                <w:b/>
                <w:color w:val="7030A0"/>
                <w:sz w:val="20"/>
                <w:szCs w:val="20"/>
              </w:rPr>
            </w:pPr>
          </w:p>
          <w:p w14:paraId="76D0EFE7" w14:textId="77777777" w:rsidR="000D7DAD" w:rsidRPr="006E1187" w:rsidRDefault="000D7DAD" w:rsidP="000074D9">
            <w:pPr>
              <w:rPr>
                <w:rFonts w:ascii="Arial" w:hAnsi="Arial" w:cs="Arial"/>
                <w:sz w:val="20"/>
                <w:szCs w:val="20"/>
              </w:rPr>
            </w:pPr>
            <w:r w:rsidRPr="006E1187">
              <w:rPr>
                <w:rFonts w:ascii="Arial" w:hAnsi="Arial" w:cs="Arial"/>
                <w:sz w:val="20"/>
                <w:szCs w:val="20"/>
              </w:rPr>
              <w:t xml:space="preserve">- Recomposition : notion transversale à l’ensemble des thèmes. </w:t>
            </w:r>
          </w:p>
          <w:p w14:paraId="489071DF" w14:textId="77777777" w:rsidR="000D7DAD" w:rsidRPr="006E1187" w:rsidRDefault="000D7DAD" w:rsidP="000074D9">
            <w:pPr>
              <w:rPr>
                <w:rFonts w:ascii="Arial" w:hAnsi="Arial" w:cs="Arial"/>
                <w:sz w:val="20"/>
                <w:szCs w:val="20"/>
              </w:rPr>
            </w:pPr>
            <w:r w:rsidRPr="006E1187">
              <w:rPr>
                <w:rFonts w:ascii="Arial" w:hAnsi="Arial" w:cs="Arial"/>
                <w:sz w:val="20"/>
                <w:szCs w:val="20"/>
              </w:rPr>
              <w:sym w:font="Symbol" w:char="F02D"/>
            </w:r>
            <w:r w:rsidRPr="006E1187">
              <w:rPr>
                <w:rFonts w:ascii="Arial" w:hAnsi="Arial" w:cs="Arial"/>
                <w:sz w:val="20"/>
                <w:szCs w:val="20"/>
              </w:rPr>
              <w:t xml:space="preserve"> Centralité, centre-périphérie, métropole/métropolisation, ville. </w:t>
            </w:r>
          </w:p>
          <w:p w14:paraId="686D42B7" w14:textId="77777777" w:rsidR="000D7DAD" w:rsidRPr="006E1187" w:rsidRDefault="000D7DAD" w:rsidP="000074D9">
            <w:pPr>
              <w:rPr>
                <w:rFonts w:ascii="Arial" w:hAnsi="Arial" w:cs="Arial"/>
                <w:sz w:val="20"/>
                <w:szCs w:val="20"/>
              </w:rPr>
            </w:pPr>
            <w:r w:rsidRPr="006E1187">
              <w:rPr>
                <w:rFonts w:ascii="Arial" w:hAnsi="Arial" w:cs="Arial"/>
                <w:sz w:val="20"/>
                <w:szCs w:val="20"/>
              </w:rPr>
              <w:sym w:font="Symbol" w:char="F02D"/>
            </w:r>
            <w:r w:rsidRPr="006E1187">
              <w:rPr>
                <w:rFonts w:ascii="Arial" w:hAnsi="Arial" w:cs="Arial"/>
                <w:sz w:val="20"/>
                <w:szCs w:val="20"/>
              </w:rPr>
              <w:t xml:space="preserve"> Espace productif, entreprise multinationale, chaîne de la valeur ajoutée, flux, production, système productif. </w:t>
            </w:r>
          </w:p>
          <w:p w14:paraId="42A543FE" w14:textId="77777777" w:rsidR="000D7DAD" w:rsidRPr="006E1187" w:rsidRDefault="000D7DAD" w:rsidP="000074D9">
            <w:pPr>
              <w:rPr>
                <w:rFonts w:ascii="Arial" w:hAnsi="Arial" w:cs="Arial"/>
                <w:b/>
                <w:color w:val="7030A0"/>
                <w:sz w:val="20"/>
                <w:szCs w:val="20"/>
              </w:rPr>
            </w:pPr>
            <w:r w:rsidRPr="006E1187">
              <w:rPr>
                <w:rFonts w:ascii="Arial" w:hAnsi="Arial" w:cs="Arial"/>
                <w:sz w:val="20"/>
                <w:szCs w:val="20"/>
              </w:rPr>
              <w:sym w:font="Symbol" w:char="F02D"/>
            </w:r>
            <w:r w:rsidRPr="006E1187">
              <w:rPr>
                <w:rFonts w:ascii="Arial" w:hAnsi="Arial" w:cs="Arial"/>
                <w:sz w:val="20"/>
                <w:szCs w:val="20"/>
              </w:rPr>
              <w:t xml:space="preserve"> Espace rural, multifonctionnalité, fragmentation, périurbanisation, ruralité.</w:t>
            </w:r>
          </w:p>
          <w:p w14:paraId="592E351F" w14:textId="77777777" w:rsidR="000D7DAD" w:rsidRPr="00447BC4" w:rsidRDefault="000D7DAD" w:rsidP="000074D9">
            <w:pPr>
              <w:rPr>
                <w:rFonts w:ascii="Arial" w:hAnsi="Arial" w:cs="Arial"/>
                <w:b/>
                <w:sz w:val="20"/>
                <w:szCs w:val="20"/>
              </w:rPr>
            </w:pPr>
          </w:p>
        </w:tc>
      </w:tr>
    </w:tbl>
    <w:p w14:paraId="3AD8E723" w14:textId="77777777" w:rsidR="000D7DAD" w:rsidRPr="003D4E46" w:rsidRDefault="000D7DAD" w:rsidP="000D7DAD">
      <w:pPr>
        <w:rPr>
          <w:rFonts w:ascii="Arial" w:hAnsi="Arial" w:cs="Arial"/>
          <w:sz w:val="10"/>
          <w:szCs w:val="10"/>
        </w:rPr>
      </w:pPr>
    </w:p>
    <w:p w14:paraId="2E2808BA" w14:textId="77777777" w:rsidR="000D7DAD" w:rsidRPr="00281B53" w:rsidRDefault="000D7DAD" w:rsidP="000D7DAD">
      <w:pPr>
        <w:pBdr>
          <w:top w:val="single" w:sz="18" w:space="1" w:color="7030A0"/>
          <w:left w:val="single" w:sz="18" w:space="4" w:color="7030A0"/>
          <w:bottom w:val="single" w:sz="18" w:space="1" w:color="7030A0"/>
          <w:right w:val="single" w:sz="18" w:space="4" w:color="7030A0"/>
        </w:pBdr>
        <w:rPr>
          <w:rFonts w:ascii="Arial" w:hAnsi="Arial" w:cs="Arial"/>
          <w:b/>
          <w:sz w:val="18"/>
          <w:szCs w:val="18"/>
        </w:rPr>
      </w:pPr>
      <w:r w:rsidRPr="00281B53">
        <w:rPr>
          <w:rFonts w:ascii="Arial" w:hAnsi="Arial" w:cs="Arial"/>
          <w:b/>
          <w:sz w:val="18"/>
          <w:szCs w:val="18"/>
        </w:rPr>
        <w:t>Problématique</w:t>
      </w:r>
      <w:r>
        <w:rPr>
          <w:rFonts w:ascii="Arial" w:hAnsi="Arial" w:cs="Arial"/>
          <w:b/>
          <w:sz w:val="18"/>
          <w:szCs w:val="18"/>
        </w:rPr>
        <w:t xml:space="preserve"> générale de la séquence </w:t>
      </w:r>
      <w:r w:rsidRPr="00281B53">
        <w:rPr>
          <w:rFonts w:ascii="Arial" w:hAnsi="Arial" w:cs="Arial"/>
          <w:b/>
          <w:sz w:val="18"/>
          <w:szCs w:val="18"/>
        </w:rPr>
        <w:t xml:space="preserve">: </w:t>
      </w:r>
      <w:r>
        <w:rPr>
          <w:rFonts w:ascii="Arial" w:hAnsi="Arial" w:cs="Arial"/>
          <w:b/>
          <w:sz w:val="18"/>
          <w:szCs w:val="18"/>
        </w:rPr>
        <w:t>Comment la mondialisation recompose-t-elle</w:t>
      </w:r>
      <w:r w:rsidRPr="00D723FE">
        <w:rPr>
          <w:rFonts w:ascii="Arial" w:hAnsi="Arial" w:cs="Arial"/>
          <w:b/>
          <w:sz w:val="18"/>
          <w:szCs w:val="18"/>
        </w:rPr>
        <w:t xml:space="preserve"> </w:t>
      </w:r>
      <w:r>
        <w:rPr>
          <w:rFonts w:ascii="Arial" w:hAnsi="Arial" w:cs="Arial"/>
          <w:b/>
          <w:sz w:val="18"/>
          <w:szCs w:val="18"/>
        </w:rPr>
        <w:t xml:space="preserve">le territoire chinois à différentes échelles ? </w:t>
      </w:r>
    </w:p>
    <w:p w14:paraId="50E38755" w14:textId="77777777" w:rsidR="000D7DAD" w:rsidRPr="00281B53" w:rsidRDefault="000D7DAD" w:rsidP="000D7DAD">
      <w:pPr>
        <w:rPr>
          <w:rFonts w:ascii="Arial" w:hAnsi="Arial" w:cs="Arial"/>
          <w:b/>
          <w:sz w:val="18"/>
          <w:szCs w:val="18"/>
        </w:rPr>
      </w:pPr>
      <w:r w:rsidRPr="00281B53">
        <w:rPr>
          <w:rFonts w:ascii="Arial" w:hAnsi="Arial" w:cs="Arial"/>
          <w:b/>
          <w:sz w:val="18"/>
          <w:szCs w:val="18"/>
        </w:rPr>
        <w:t xml:space="preserve">Proposition de déroulé de séquence : </w:t>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3544"/>
        <w:gridCol w:w="8363"/>
      </w:tblGrid>
      <w:tr w:rsidR="000D7DAD" w:rsidRPr="00281B53" w14:paraId="70295198" w14:textId="77777777" w:rsidTr="000074D9">
        <w:tc>
          <w:tcPr>
            <w:tcW w:w="3387" w:type="dxa"/>
          </w:tcPr>
          <w:p w14:paraId="43CBB7D2" w14:textId="77777777" w:rsidR="000D7DAD" w:rsidRPr="008B4898" w:rsidRDefault="000D7DAD" w:rsidP="000074D9">
            <w:pPr>
              <w:widowControl w:val="0"/>
              <w:autoSpaceDE w:val="0"/>
              <w:autoSpaceDN w:val="0"/>
              <w:adjustRightInd w:val="0"/>
              <w:jc w:val="center"/>
              <w:rPr>
                <w:rFonts w:ascii="Arial" w:hAnsi="Arial" w:cs="Arial"/>
                <w:color w:val="000000"/>
                <w:sz w:val="20"/>
                <w:szCs w:val="20"/>
              </w:rPr>
            </w:pPr>
            <w:r w:rsidRPr="008B4898">
              <w:rPr>
                <w:rFonts w:ascii="Arial" w:hAnsi="Arial" w:cs="Arial"/>
                <w:color w:val="000000"/>
                <w:sz w:val="20"/>
                <w:szCs w:val="20"/>
              </w:rPr>
              <w:t>Problématiques de séances ou objectifs qui appuient la démonstration</w:t>
            </w:r>
          </w:p>
          <w:p w14:paraId="7957DB5C" w14:textId="77777777" w:rsidR="000D7DAD" w:rsidRPr="008B4898" w:rsidRDefault="000D7DAD" w:rsidP="000074D9">
            <w:pPr>
              <w:widowControl w:val="0"/>
              <w:autoSpaceDE w:val="0"/>
              <w:autoSpaceDN w:val="0"/>
              <w:adjustRightInd w:val="0"/>
              <w:jc w:val="center"/>
              <w:rPr>
                <w:rFonts w:ascii="Arial" w:hAnsi="Arial" w:cs="Arial"/>
                <w:sz w:val="20"/>
                <w:szCs w:val="20"/>
              </w:rPr>
            </w:pPr>
            <w:r w:rsidRPr="008B4898">
              <w:rPr>
                <w:rFonts w:ascii="Arial" w:hAnsi="Arial" w:cs="Arial"/>
                <w:color w:val="000000"/>
                <w:sz w:val="20"/>
                <w:szCs w:val="20"/>
              </w:rPr>
              <w:t>Plan</w:t>
            </w:r>
          </w:p>
        </w:tc>
        <w:tc>
          <w:tcPr>
            <w:tcW w:w="3544" w:type="dxa"/>
          </w:tcPr>
          <w:p w14:paraId="3A876417" w14:textId="77777777" w:rsidR="000D7DAD" w:rsidRPr="008B4898" w:rsidRDefault="000D7DAD" w:rsidP="000074D9">
            <w:pPr>
              <w:widowControl w:val="0"/>
              <w:autoSpaceDE w:val="0"/>
              <w:autoSpaceDN w:val="0"/>
              <w:adjustRightInd w:val="0"/>
              <w:jc w:val="center"/>
              <w:rPr>
                <w:rFonts w:ascii="Arial" w:hAnsi="Arial" w:cs="Arial"/>
                <w:color w:val="000000"/>
                <w:sz w:val="20"/>
                <w:szCs w:val="20"/>
              </w:rPr>
            </w:pPr>
            <w:r w:rsidRPr="008B4898">
              <w:rPr>
                <w:rFonts w:ascii="Arial" w:hAnsi="Arial" w:cs="Arial"/>
                <w:color w:val="000000"/>
                <w:sz w:val="20"/>
                <w:szCs w:val="20"/>
              </w:rPr>
              <w:t>Une question majeure ?</w:t>
            </w:r>
          </w:p>
          <w:p w14:paraId="77179002" w14:textId="77777777" w:rsidR="000D7DAD" w:rsidRPr="008B4898" w:rsidRDefault="000D7DAD" w:rsidP="000074D9">
            <w:pPr>
              <w:widowControl w:val="0"/>
              <w:autoSpaceDE w:val="0"/>
              <w:autoSpaceDN w:val="0"/>
              <w:adjustRightInd w:val="0"/>
              <w:jc w:val="center"/>
              <w:rPr>
                <w:rFonts w:ascii="Arial" w:hAnsi="Arial" w:cs="Arial"/>
                <w:color w:val="000000"/>
                <w:sz w:val="20"/>
                <w:szCs w:val="20"/>
              </w:rPr>
            </w:pPr>
            <w:r w:rsidRPr="008B4898">
              <w:rPr>
                <w:rFonts w:ascii="Arial" w:hAnsi="Arial" w:cs="Arial"/>
                <w:color w:val="000000"/>
                <w:sz w:val="20"/>
                <w:szCs w:val="20"/>
              </w:rPr>
              <w:t>Documents envisageables</w:t>
            </w:r>
          </w:p>
          <w:p w14:paraId="5DFC8BC5" w14:textId="77777777" w:rsidR="000D7DAD" w:rsidRPr="0005140D" w:rsidRDefault="000D7DAD" w:rsidP="000074D9">
            <w:pPr>
              <w:widowControl w:val="0"/>
              <w:autoSpaceDE w:val="0"/>
              <w:autoSpaceDN w:val="0"/>
              <w:adjustRightInd w:val="0"/>
              <w:jc w:val="center"/>
              <w:rPr>
                <w:rFonts w:ascii="Arial" w:hAnsi="Arial" w:cs="Arial"/>
                <w:b/>
                <w:sz w:val="20"/>
                <w:szCs w:val="20"/>
              </w:rPr>
            </w:pPr>
            <w:r w:rsidRPr="0005140D">
              <w:rPr>
                <w:rFonts w:ascii="Arial" w:hAnsi="Arial" w:cs="Arial"/>
                <w:b/>
                <w:color w:val="FF0000"/>
                <w:sz w:val="20"/>
                <w:szCs w:val="20"/>
              </w:rPr>
              <w:t>Notions à mobiliser</w:t>
            </w:r>
          </w:p>
        </w:tc>
        <w:tc>
          <w:tcPr>
            <w:tcW w:w="8363" w:type="dxa"/>
          </w:tcPr>
          <w:p w14:paraId="3C8AE5E6" w14:textId="77777777" w:rsidR="000D7DAD" w:rsidRPr="008B4898" w:rsidRDefault="000D7DAD" w:rsidP="000074D9">
            <w:pPr>
              <w:widowControl w:val="0"/>
              <w:autoSpaceDE w:val="0"/>
              <w:autoSpaceDN w:val="0"/>
              <w:adjustRightInd w:val="0"/>
              <w:jc w:val="center"/>
              <w:rPr>
                <w:rFonts w:ascii="Arial" w:hAnsi="Arial" w:cs="Arial"/>
                <w:color w:val="000000"/>
                <w:sz w:val="20"/>
                <w:szCs w:val="20"/>
              </w:rPr>
            </w:pPr>
            <w:r w:rsidRPr="008B4898">
              <w:rPr>
                <w:rFonts w:ascii="Arial" w:hAnsi="Arial" w:cs="Arial"/>
                <w:color w:val="000000"/>
                <w:sz w:val="20"/>
                <w:szCs w:val="20"/>
              </w:rPr>
              <w:t>Modalités de mise en œuvre pédagogique</w:t>
            </w:r>
            <w:r>
              <w:rPr>
                <w:rFonts w:ascii="Arial" w:hAnsi="Arial" w:cs="Arial"/>
                <w:color w:val="000000"/>
                <w:sz w:val="20"/>
                <w:szCs w:val="20"/>
              </w:rPr>
              <w:t xml:space="preserve"> (pouvant intégrer une situation de différenciation) </w:t>
            </w:r>
          </w:p>
          <w:p w14:paraId="37A28085" w14:textId="77777777" w:rsidR="000D7DAD" w:rsidRPr="008B4898" w:rsidRDefault="000D7DAD" w:rsidP="000074D9">
            <w:pPr>
              <w:widowControl w:val="0"/>
              <w:autoSpaceDE w:val="0"/>
              <w:autoSpaceDN w:val="0"/>
              <w:adjustRightInd w:val="0"/>
              <w:jc w:val="center"/>
              <w:rPr>
                <w:rFonts w:ascii="Arial" w:hAnsi="Arial" w:cs="Arial"/>
                <w:sz w:val="20"/>
                <w:szCs w:val="20"/>
              </w:rPr>
            </w:pPr>
            <w:r w:rsidRPr="008B4898">
              <w:rPr>
                <w:rFonts w:ascii="Arial" w:hAnsi="Arial" w:cs="Arial"/>
                <w:color w:val="000000"/>
                <w:sz w:val="20"/>
                <w:szCs w:val="20"/>
              </w:rPr>
              <w:t>Capacités visées lors des activités</w:t>
            </w:r>
          </w:p>
        </w:tc>
      </w:tr>
      <w:tr w:rsidR="000D7DAD" w:rsidRPr="005E779C" w14:paraId="2691F8BA" w14:textId="77777777" w:rsidTr="00E310E4">
        <w:trPr>
          <w:trHeight w:val="3468"/>
        </w:trPr>
        <w:tc>
          <w:tcPr>
            <w:tcW w:w="3387" w:type="dxa"/>
          </w:tcPr>
          <w:p w14:paraId="7C2C27E8" w14:textId="77777777" w:rsidR="000D7DAD" w:rsidRPr="005E779C" w:rsidRDefault="000D7DAD" w:rsidP="000074D9">
            <w:pPr>
              <w:rPr>
                <w:rFonts w:ascii="Arial" w:hAnsi="Arial" w:cs="Arial"/>
                <w:sz w:val="20"/>
                <w:szCs w:val="20"/>
              </w:rPr>
            </w:pPr>
          </w:p>
          <w:p w14:paraId="4503DA81" w14:textId="77777777" w:rsidR="000D7DAD" w:rsidRDefault="000D7DAD" w:rsidP="000074D9">
            <w:pPr>
              <w:rPr>
                <w:rFonts w:ascii="Arial" w:hAnsi="Arial" w:cs="Arial"/>
                <w:sz w:val="20"/>
                <w:szCs w:val="20"/>
              </w:rPr>
            </w:pPr>
          </w:p>
          <w:p w14:paraId="3FE25E01" w14:textId="77777777" w:rsidR="000D7DAD" w:rsidRDefault="000D7DAD" w:rsidP="000074D9">
            <w:pPr>
              <w:rPr>
                <w:rFonts w:ascii="Arial" w:hAnsi="Arial" w:cs="Arial"/>
                <w:sz w:val="20"/>
                <w:szCs w:val="20"/>
              </w:rPr>
            </w:pPr>
          </w:p>
          <w:p w14:paraId="6A3D2FB7" w14:textId="77777777" w:rsidR="00B70129" w:rsidRDefault="00B70129" w:rsidP="000074D9">
            <w:pPr>
              <w:rPr>
                <w:rFonts w:ascii="Arial" w:hAnsi="Arial" w:cs="Arial"/>
                <w:sz w:val="20"/>
                <w:szCs w:val="20"/>
              </w:rPr>
            </w:pPr>
          </w:p>
          <w:p w14:paraId="485C7A23" w14:textId="77777777" w:rsidR="000D7DAD" w:rsidRDefault="000D7DAD" w:rsidP="000074D9">
            <w:pPr>
              <w:rPr>
                <w:rFonts w:ascii="Arial" w:hAnsi="Arial" w:cs="Arial"/>
                <w:sz w:val="20"/>
                <w:szCs w:val="20"/>
              </w:rPr>
            </w:pPr>
          </w:p>
          <w:p w14:paraId="1EC677D2" w14:textId="77777777" w:rsidR="000D7DAD" w:rsidRPr="005E779C" w:rsidRDefault="000D7DAD" w:rsidP="000074D9">
            <w:pPr>
              <w:rPr>
                <w:rFonts w:ascii="Arial" w:hAnsi="Arial" w:cs="Arial"/>
                <w:sz w:val="20"/>
                <w:szCs w:val="20"/>
              </w:rPr>
            </w:pPr>
            <w:r w:rsidRPr="005E779C">
              <w:rPr>
                <w:rFonts w:ascii="Arial" w:hAnsi="Arial" w:cs="Arial"/>
                <w:sz w:val="20"/>
                <w:szCs w:val="20"/>
              </w:rPr>
              <w:t xml:space="preserve">Séance 1 : </w:t>
            </w:r>
            <w:r w:rsidRPr="000D7DAD">
              <w:rPr>
                <w:rFonts w:ascii="Arial" w:hAnsi="Arial" w:cs="Arial"/>
                <w:b/>
                <w:sz w:val="20"/>
                <w:szCs w:val="20"/>
              </w:rPr>
              <w:t>Comment la mondialisation recompose-t-elle le cœur d’une grande métropole littorale ?</w:t>
            </w:r>
          </w:p>
        </w:tc>
        <w:tc>
          <w:tcPr>
            <w:tcW w:w="3544" w:type="dxa"/>
          </w:tcPr>
          <w:p w14:paraId="3EEF645E" w14:textId="77777777" w:rsidR="000D7DAD" w:rsidRDefault="000D7DAD" w:rsidP="000074D9">
            <w:pPr>
              <w:rPr>
                <w:rFonts w:ascii="Arial" w:hAnsi="Arial" w:cs="Arial"/>
                <w:sz w:val="20"/>
                <w:szCs w:val="20"/>
              </w:rPr>
            </w:pPr>
          </w:p>
          <w:p w14:paraId="00EA4304" w14:textId="77777777" w:rsidR="00B70129" w:rsidRDefault="00B70129" w:rsidP="000074D9">
            <w:pPr>
              <w:rPr>
                <w:rFonts w:ascii="Arial" w:hAnsi="Arial" w:cs="Arial"/>
                <w:sz w:val="20"/>
                <w:szCs w:val="20"/>
              </w:rPr>
            </w:pPr>
          </w:p>
          <w:p w14:paraId="3619B444" w14:textId="77777777" w:rsidR="000D7DAD" w:rsidRPr="005E779C" w:rsidRDefault="000D7DAD" w:rsidP="000074D9">
            <w:pPr>
              <w:rPr>
                <w:rFonts w:ascii="Arial" w:hAnsi="Arial" w:cs="Arial"/>
                <w:sz w:val="20"/>
                <w:szCs w:val="20"/>
              </w:rPr>
            </w:pPr>
            <w:r w:rsidRPr="005E779C">
              <w:rPr>
                <w:rFonts w:ascii="Arial" w:hAnsi="Arial" w:cs="Arial"/>
                <w:sz w:val="20"/>
                <w:szCs w:val="20"/>
              </w:rPr>
              <w:t>- Un doc</w:t>
            </w:r>
            <w:r>
              <w:rPr>
                <w:rFonts w:ascii="Arial" w:hAnsi="Arial" w:cs="Arial"/>
                <w:sz w:val="20"/>
                <w:szCs w:val="20"/>
              </w:rPr>
              <w:t>ument</w:t>
            </w:r>
            <w:r w:rsidRPr="005E779C">
              <w:rPr>
                <w:rFonts w:ascii="Arial" w:hAnsi="Arial" w:cs="Arial"/>
                <w:sz w:val="20"/>
                <w:szCs w:val="20"/>
              </w:rPr>
              <w:t xml:space="preserve"> sur le CBD (photo)</w:t>
            </w:r>
          </w:p>
          <w:p w14:paraId="132556F2" w14:textId="77777777" w:rsidR="000D7DAD" w:rsidRPr="005E779C" w:rsidRDefault="000D7DAD" w:rsidP="000074D9">
            <w:pPr>
              <w:rPr>
                <w:rFonts w:ascii="Arial" w:hAnsi="Arial" w:cs="Arial"/>
                <w:b/>
                <w:color w:val="FF0000"/>
                <w:sz w:val="20"/>
                <w:szCs w:val="20"/>
              </w:rPr>
            </w:pPr>
            <w:r w:rsidRPr="005E779C">
              <w:rPr>
                <w:rFonts w:ascii="Arial" w:hAnsi="Arial" w:cs="Arial"/>
                <w:b/>
                <w:color w:val="FF0000"/>
                <w:sz w:val="20"/>
                <w:szCs w:val="20"/>
              </w:rPr>
              <w:t>Métropolisation/entreprise multinationale/Centralité</w:t>
            </w:r>
          </w:p>
          <w:p w14:paraId="1A85305F" w14:textId="77777777" w:rsidR="000D7DAD" w:rsidRPr="005E779C" w:rsidRDefault="000D7DAD" w:rsidP="000074D9">
            <w:pPr>
              <w:rPr>
                <w:rFonts w:ascii="Arial" w:hAnsi="Arial" w:cs="Arial"/>
                <w:sz w:val="20"/>
                <w:szCs w:val="20"/>
              </w:rPr>
            </w:pPr>
            <w:r w:rsidRPr="005E779C">
              <w:rPr>
                <w:rFonts w:ascii="Arial" w:hAnsi="Arial" w:cs="Arial"/>
                <w:sz w:val="20"/>
                <w:szCs w:val="20"/>
              </w:rPr>
              <w:t>- Un doc</w:t>
            </w:r>
            <w:r>
              <w:rPr>
                <w:rFonts w:ascii="Arial" w:hAnsi="Arial" w:cs="Arial"/>
                <w:sz w:val="20"/>
                <w:szCs w:val="20"/>
              </w:rPr>
              <w:t>ument</w:t>
            </w:r>
            <w:r w:rsidRPr="005E779C">
              <w:rPr>
                <w:rFonts w:ascii="Arial" w:hAnsi="Arial" w:cs="Arial"/>
                <w:sz w:val="20"/>
                <w:szCs w:val="20"/>
              </w:rPr>
              <w:t xml:space="preserve"> sur l</w:t>
            </w:r>
            <w:r>
              <w:rPr>
                <w:rFonts w:ascii="Arial" w:hAnsi="Arial" w:cs="Arial"/>
                <w:sz w:val="20"/>
                <w:szCs w:val="20"/>
              </w:rPr>
              <w:t>e SMOG</w:t>
            </w:r>
          </w:p>
          <w:p w14:paraId="029D77AB" w14:textId="77777777" w:rsidR="000D7DAD" w:rsidRPr="005E779C" w:rsidRDefault="000D7DAD" w:rsidP="000074D9">
            <w:pPr>
              <w:rPr>
                <w:rFonts w:ascii="Arial" w:hAnsi="Arial" w:cs="Arial"/>
                <w:b/>
                <w:color w:val="FF0000"/>
                <w:sz w:val="20"/>
                <w:szCs w:val="20"/>
              </w:rPr>
            </w:pPr>
            <w:r w:rsidRPr="005E779C">
              <w:rPr>
                <w:rFonts w:ascii="Arial" w:hAnsi="Arial" w:cs="Arial"/>
                <w:b/>
                <w:color w:val="FF0000"/>
                <w:sz w:val="20"/>
                <w:szCs w:val="20"/>
              </w:rPr>
              <w:t xml:space="preserve">Explosion urbaine, </w:t>
            </w:r>
            <w:r>
              <w:rPr>
                <w:rFonts w:ascii="Arial" w:hAnsi="Arial" w:cs="Arial"/>
                <w:b/>
                <w:color w:val="FF0000"/>
                <w:sz w:val="20"/>
                <w:szCs w:val="20"/>
              </w:rPr>
              <w:t xml:space="preserve">transition environnementale </w:t>
            </w:r>
          </w:p>
          <w:p w14:paraId="6E0495B6" w14:textId="77777777" w:rsidR="000D7DAD" w:rsidRPr="005E779C" w:rsidRDefault="000D7DAD" w:rsidP="000074D9">
            <w:pPr>
              <w:rPr>
                <w:rFonts w:ascii="Arial" w:hAnsi="Arial" w:cs="Arial"/>
                <w:sz w:val="20"/>
                <w:szCs w:val="20"/>
              </w:rPr>
            </w:pPr>
            <w:r w:rsidRPr="005E779C">
              <w:rPr>
                <w:rFonts w:ascii="Arial" w:hAnsi="Arial" w:cs="Arial"/>
                <w:sz w:val="20"/>
                <w:szCs w:val="20"/>
              </w:rPr>
              <w:t>- Un doc</w:t>
            </w:r>
            <w:r>
              <w:rPr>
                <w:rFonts w:ascii="Arial" w:hAnsi="Arial" w:cs="Arial"/>
                <w:sz w:val="20"/>
                <w:szCs w:val="20"/>
              </w:rPr>
              <w:t>ument</w:t>
            </w:r>
            <w:r w:rsidRPr="005E779C">
              <w:rPr>
                <w:rFonts w:ascii="Arial" w:hAnsi="Arial" w:cs="Arial"/>
                <w:sz w:val="20"/>
                <w:szCs w:val="20"/>
              </w:rPr>
              <w:t xml:space="preserve"> sur les </w:t>
            </w:r>
            <w:r>
              <w:rPr>
                <w:rFonts w:ascii="Arial" w:hAnsi="Arial" w:cs="Arial"/>
                <w:sz w:val="20"/>
                <w:szCs w:val="20"/>
              </w:rPr>
              <w:t>ports de Shanghai </w:t>
            </w:r>
          </w:p>
          <w:p w14:paraId="40F068F8" w14:textId="77777777" w:rsidR="000D7DAD" w:rsidRPr="005E779C" w:rsidRDefault="000D7DAD" w:rsidP="000074D9">
            <w:pPr>
              <w:rPr>
                <w:rFonts w:ascii="Arial" w:hAnsi="Arial" w:cs="Arial"/>
                <w:b/>
                <w:color w:val="FF0000"/>
                <w:sz w:val="20"/>
                <w:szCs w:val="20"/>
              </w:rPr>
            </w:pPr>
            <w:r w:rsidRPr="005E779C">
              <w:rPr>
                <w:rFonts w:ascii="Arial" w:hAnsi="Arial" w:cs="Arial"/>
                <w:b/>
                <w:color w:val="FF0000"/>
                <w:sz w:val="20"/>
                <w:szCs w:val="20"/>
              </w:rPr>
              <w:t>Flux, mondialisation, littoralisation</w:t>
            </w:r>
            <w:r>
              <w:rPr>
                <w:rFonts w:ascii="Arial" w:hAnsi="Arial" w:cs="Arial"/>
                <w:b/>
                <w:color w:val="FF0000"/>
                <w:sz w:val="20"/>
                <w:szCs w:val="20"/>
              </w:rPr>
              <w:t>, système productif</w:t>
            </w:r>
          </w:p>
          <w:p w14:paraId="61F7DA9E" w14:textId="77777777" w:rsidR="000D7DAD" w:rsidRPr="005E779C" w:rsidRDefault="000D7DAD" w:rsidP="000074D9">
            <w:pPr>
              <w:rPr>
                <w:rFonts w:ascii="Arial" w:hAnsi="Arial" w:cs="Arial"/>
                <w:sz w:val="20"/>
                <w:szCs w:val="20"/>
              </w:rPr>
            </w:pPr>
            <w:r w:rsidRPr="005E779C">
              <w:rPr>
                <w:rFonts w:ascii="Arial" w:hAnsi="Arial" w:cs="Arial"/>
                <w:sz w:val="20"/>
                <w:szCs w:val="20"/>
              </w:rPr>
              <w:t xml:space="preserve">- </w:t>
            </w:r>
            <w:r>
              <w:rPr>
                <w:rFonts w:ascii="Arial" w:hAnsi="Arial" w:cs="Arial"/>
                <w:sz w:val="20"/>
                <w:szCs w:val="20"/>
              </w:rPr>
              <w:t>Un document sur le MAGLEV</w:t>
            </w:r>
          </w:p>
          <w:p w14:paraId="7C8AC825" w14:textId="77777777" w:rsidR="000D7DAD" w:rsidRPr="005E779C" w:rsidRDefault="000D7DAD" w:rsidP="000074D9">
            <w:pPr>
              <w:rPr>
                <w:rFonts w:ascii="Arial" w:hAnsi="Arial" w:cs="Arial"/>
                <w:b/>
                <w:color w:val="FF0000"/>
                <w:sz w:val="20"/>
                <w:szCs w:val="20"/>
              </w:rPr>
            </w:pPr>
            <w:r>
              <w:rPr>
                <w:rFonts w:ascii="Arial" w:hAnsi="Arial" w:cs="Arial"/>
                <w:b/>
                <w:color w:val="FF0000"/>
                <w:sz w:val="20"/>
                <w:szCs w:val="20"/>
              </w:rPr>
              <w:t>Métropole, hub, multimodalité</w:t>
            </w:r>
          </w:p>
          <w:p w14:paraId="732D3118" w14:textId="77777777" w:rsidR="000D7DAD" w:rsidRPr="005E779C" w:rsidRDefault="000D7DAD" w:rsidP="000074D9">
            <w:pPr>
              <w:rPr>
                <w:rFonts w:ascii="Arial" w:hAnsi="Arial" w:cs="Arial"/>
                <w:sz w:val="20"/>
                <w:szCs w:val="20"/>
              </w:rPr>
            </w:pPr>
          </w:p>
        </w:tc>
        <w:tc>
          <w:tcPr>
            <w:tcW w:w="8363" w:type="dxa"/>
          </w:tcPr>
          <w:p w14:paraId="27C15716" w14:textId="77777777" w:rsidR="000D7DAD" w:rsidRDefault="000D7DAD" w:rsidP="000074D9">
            <w:pPr>
              <w:rPr>
                <w:rFonts w:ascii="Arial" w:hAnsi="Arial" w:cs="Arial"/>
                <w:b/>
                <w:sz w:val="20"/>
                <w:szCs w:val="20"/>
                <w:u w:val="single"/>
              </w:rPr>
            </w:pPr>
          </w:p>
          <w:p w14:paraId="3F36BA17" w14:textId="77777777" w:rsidR="00E310E4" w:rsidRDefault="000D7DAD" w:rsidP="000074D9">
            <w:pPr>
              <w:rPr>
                <w:rFonts w:ascii="Arial" w:hAnsi="Arial" w:cs="Arial"/>
                <w:b/>
                <w:sz w:val="20"/>
                <w:szCs w:val="20"/>
                <w:u w:val="single"/>
              </w:rPr>
            </w:pPr>
            <w:r w:rsidRPr="005E779C">
              <w:rPr>
                <w:rFonts w:ascii="Arial" w:hAnsi="Arial" w:cs="Arial"/>
                <w:b/>
                <w:sz w:val="20"/>
                <w:szCs w:val="20"/>
                <w:u w:val="single"/>
              </w:rPr>
              <w:t xml:space="preserve">Capacités travaillées : </w:t>
            </w:r>
          </w:p>
          <w:p w14:paraId="318DC8B1" w14:textId="77777777" w:rsidR="00E310E4" w:rsidRDefault="000D7DAD" w:rsidP="000074D9">
            <w:pPr>
              <w:rPr>
                <w:rFonts w:ascii="Arial" w:hAnsi="Arial" w:cs="Arial"/>
                <w:sz w:val="20"/>
                <w:szCs w:val="20"/>
              </w:rPr>
            </w:pPr>
            <w:r w:rsidRPr="005E779C">
              <w:rPr>
                <w:rFonts w:ascii="Arial" w:hAnsi="Arial" w:cs="Arial"/>
                <w:sz w:val="20"/>
                <w:szCs w:val="20"/>
              </w:rPr>
              <w:sym w:font="Symbol" w:char="F02D"/>
            </w:r>
            <w:r w:rsidRPr="005E779C">
              <w:rPr>
                <w:rFonts w:ascii="Arial" w:hAnsi="Arial" w:cs="Arial"/>
                <w:sz w:val="20"/>
                <w:szCs w:val="20"/>
              </w:rPr>
              <w:t xml:space="preserve"> Nommer et localiser les grands repères géographiques ainsi que les principaux processus et phénomènes étudiés. </w:t>
            </w:r>
          </w:p>
          <w:p w14:paraId="2758FAF4" w14:textId="77777777" w:rsidR="00E310E4" w:rsidRDefault="000D7DAD" w:rsidP="000074D9">
            <w:pPr>
              <w:rPr>
                <w:rFonts w:ascii="Arial" w:hAnsi="Arial" w:cs="Arial"/>
                <w:sz w:val="20"/>
                <w:szCs w:val="20"/>
              </w:rPr>
            </w:pPr>
            <w:r w:rsidRPr="005E779C">
              <w:rPr>
                <w:rFonts w:ascii="Arial" w:hAnsi="Arial" w:cs="Arial"/>
                <w:sz w:val="20"/>
                <w:szCs w:val="20"/>
              </w:rPr>
              <w:sym w:font="Symbol" w:char="F02D"/>
            </w:r>
            <w:r w:rsidRPr="005E779C">
              <w:rPr>
                <w:rFonts w:ascii="Arial" w:hAnsi="Arial" w:cs="Arial"/>
                <w:sz w:val="20"/>
                <w:szCs w:val="20"/>
              </w:rPr>
              <w:t xml:space="preserve"> Utiliser l’échelle appropriée pour étudier un phénomène. </w:t>
            </w:r>
          </w:p>
          <w:p w14:paraId="1BA03584" w14:textId="77777777" w:rsidR="000D7DAD" w:rsidRPr="005E779C" w:rsidRDefault="00E310E4" w:rsidP="000074D9">
            <w:pPr>
              <w:rPr>
                <w:rFonts w:ascii="Arial" w:hAnsi="Arial" w:cs="Arial"/>
                <w:b/>
                <w:sz w:val="20"/>
                <w:szCs w:val="20"/>
                <w:u w:val="single"/>
              </w:rPr>
            </w:pPr>
            <w:r w:rsidRPr="005E779C">
              <w:rPr>
                <w:rFonts w:ascii="Arial" w:hAnsi="Arial" w:cs="Arial"/>
                <w:sz w:val="20"/>
                <w:szCs w:val="20"/>
              </w:rPr>
              <w:sym w:font="Symbol" w:char="F02D"/>
            </w:r>
            <w:r w:rsidRPr="005E779C">
              <w:rPr>
                <w:rFonts w:ascii="Arial" w:hAnsi="Arial" w:cs="Arial"/>
                <w:sz w:val="20"/>
                <w:szCs w:val="20"/>
              </w:rPr>
              <w:t xml:space="preserve"> </w:t>
            </w:r>
            <w:r w:rsidR="000D7DAD" w:rsidRPr="005E779C">
              <w:rPr>
                <w:rFonts w:ascii="Arial" w:hAnsi="Arial" w:cs="Arial"/>
                <w:sz w:val="20"/>
                <w:szCs w:val="20"/>
              </w:rPr>
              <w:t>Employer les notions et le lexique acquis en histoire et en géographie à bon escient.</w:t>
            </w:r>
          </w:p>
          <w:p w14:paraId="6C31B861" w14:textId="77777777" w:rsidR="000D7DAD" w:rsidRPr="005E779C" w:rsidRDefault="000D7DAD" w:rsidP="000074D9">
            <w:pPr>
              <w:rPr>
                <w:rFonts w:ascii="Arial" w:hAnsi="Arial" w:cs="Arial"/>
                <w:b/>
                <w:sz w:val="20"/>
                <w:szCs w:val="20"/>
                <w:u w:val="single"/>
              </w:rPr>
            </w:pPr>
          </w:p>
          <w:p w14:paraId="4A7B609E" w14:textId="77777777" w:rsidR="000D7DAD" w:rsidRPr="005E779C" w:rsidRDefault="000D7DAD" w:rsidP="000074D9">
            <w:pPr>
              <w:rPr>
                <w:rFonts w:ascii="Arial" w:hAnsi="Arial" w:cs="Arial"/>
                <w:sz w:val="20"/>
                <w:szCs w:val="20"/>
              </w:rPr>
            </w:pPr>
            <w:r w:rsidRPr="005E779C">
              <w:rPr>
                <w:rFonts w:ascii="Arial" w:hAnsi="Arial" w:cs="Arial"/>
                <w:b/>
                <w:sz w:val="20"/>
                <w:szCs w:val="20"/>
                <w:u w:val="single"/>
              </w:rPr>
              <w:t xml:space="preserve">Modalités pédagogiques : </w:t>
            </w:r>
            <w:r w:rsidR="00E310E4">
              <w:rPr>
                <w:rFonts w:ascii="Arial" w:hAnsi="Arial" w:cs="Arial"/>
                <w:b/>
                <w:sz w:val="20"/>
                <w:szCs w:val="20"/>
                <w:u w:val="single"/>
              </w:rPr>
              <w:t xml:space="preserve"> </w:t>
            </w:r>
            <w:r w:rsidRPr="005E779C">
              <w:rPr>
                <w:rFonts w:ascii="Arial" w:hAnsi="Arial" w:cs="Arial"/>
                <w:sz w:val="20"/>
                <w:szCs w:val="20"/>
              </w:rPr>
              <w:t xml:space="preserve">Travail par groupe de 3 ou 4 consistant à construire un exposé oral de 5 minutes à partir d’une consigne et d’un document permettant de remobiliser plusieurs notions centrales vues en cours d’année. </w:t>
            </w:r>
          </w:p>
          <w:p w14:paraId="7A365F24" w14:textId="77777777" w:rsidR="000D7DAD" w:rsidRPr="005E779C" w:rsidRDefault="000D7DAD" w:rsidP="000074D9">
            <w:pPr>
              <w:rPr>
                <w:rFonts w:ascii="Arial" w:hAnsi="Arial" w:cs="Arial"/>
                <w:sz w:val="20"/>
                <w:szCs w:val="20"/>
              </w:rPr>
            </w:pPr>
          </w:p>
          <w:p w14:paraId="12ECEECD" w14:textId="44055C89" w:rsidR="000D7DAD" w:rsidRPr="005E779C" w:rsidRDefault="000D7DAD" w:rsidP="00C6287A">
            <w:pPr>
              <w:rPr>
                <w:rFonts w:ascii="Arial" w:hAnsi="Arial" w:cs="Arial"/>
                <w:sz w:val="20"/>
                <w:szCs w:val="20"/>
              </w:rPr>
            </w:pPr>
            <w:r>
              <w:rPr>
                <w:rFonts w:ascii="Arial" w:hAnsi="Arial" w:cs="Arial"/>
                <w:sz w:val="20"/>
                <w:szCs w:val="20"/>
              </w:rPr>
              <w:t xml:space="preserve">Chaque groupe est organisé de la manière suivante : un coordonnateur, un rapporteur qui passera à l’oral. Deux conseillers qui aident à l’analyse documentaire et </w:t>
            </w:r>
            <w:r w:rsidR="00C6287A">
              <w:rPr>
                <w:rFonts w:ascii="Arial" w:hAnsi="Arial" w:cs="Arial"/>
                <w:sz w:val="20"/>
                <w:szCs w:val="20"/>
              </w:rPr>
              <w:t>qui préparent le rapporteur en l’aidant à construire</w:t>
            </w:r>
            <w:r>
              <w:rPr>
                <w:rFonts w:ascii="Arial" w:hAnsi="Arial" w:cs="Arial"/>
                <w:sz w:val="20"/>
                <w:szCs w:val="20"/>
              </w:rPr>
              <w:t xml:space="preserve"> la synthè</w:t>
            </w:r>
            <w:r w:rsidR="00E310E4">
              <w:rPr>
                <w:rFonts w:ascii="Arial" w:hAnsi="Arial" w:cs="Arial"/>
                <w:sz w:val="20"/>
                <w:szCs w:val="20"/>
              </w:rPr>
              <w:t xml:space="preserve">se orale. L’exposé doit être </w:t>
            </w:r>
            <w:r>
              <w:rPr>
                <w:rFonts w:ascii="Arial" w:hAnsi="Arial" w:cs="Arial"/>
                <w:sz w:val="20"/>
                <w:szCs w:val="20"/>
              </w:rPr>
              <w:t xml:space="preserve">prêt pour la séance suivante. </w:t>
            </w:r>
          </w:p>
        </w:tc>
      </w:tr>
      <w:tr w:rsidR="000D7DAD" w:rsidRPr="005E779C" w14:paraId="4A9C47A8" w14:textId="77777777" w:rsidTr="000074D9">
        <w:tc>
          <w:tcPr>
            <w:tcW w:w="3387" w:type="dxa"/>
          </w:tcPr>
          <w:p w14:paraId="48FFD1A2" w14:textId="77777777" w:rsidR="000D7DAD" w:rsidRDefault="000D7DAD" w:rsidP="000074D9">
            <w:pPr>
              <w:rPr>
                <w:rFonts w:ascii="Arial" w:hAnsi="Arial" w:cs="Arial"/>
                <w:sz w:val="20"/>
                <w:szCs w:val="20"/>
              </w:rPr>
            </w:pPr>
          </w:p>
          <w:p w14:paraId="191A1A6E" w14:textId="77777777" w:rsidR="000D7DAD" w:rsidRDefault="000D7DAD" w:rsidP="000074D9">
            <w:pPr>
              <w:rPr>
                <w:rFonts w:ascii="Arial" w:hAnsi="Arial" w:cs="Arial"/>
                <w:sz w:val="20"/>
                <w:szCs w:val="20"/>
              </w:rPr>
            </w:pPr>
          </w:p>
          <w:p w14:paraId="1974BAFD" w14:textId="77777777" w:rsidR="000D7DAD" w:rsidRPr="005E779C" w:rsidRDefault="000D7DAD" w:rsidP="00E310E4">
            <w:pPr>
              <w:rPr>
                <w:rFonts w:ascii="Arial" w:hAnsi="Arial" w:cs="Arial"/>
                <w:sz w:val="20"/>
                <w:szCs w:val="20"/>
              </w:rPr>
            </w:pPr>
            <w:r w:rsidRPr="005E779C">
              <w:rPr>
                <w:rFonts w:ascii="Arial" w:hAnsi="Arial" w:cs="Arial"/>
                <w:sz w:val="20"/>
                <w:szCs w:val="20"/>
              </w:rPr>
              <w:t xml:space="preserve">Séance 2 : </w:t>
            </w:r>
            <w:r w:rsidRPr="000D7DAD">
              <w:rPr>
                <w:rFonts w:ascii="Arial" w:hAnsi="Arial" w:cs="Arial"/>
                <w:b/>
                <w:sz w:val="20"/>
                <w:szCs w:val="20"/>
              </w:rPr>
              <w:t>Comment la mondialisation recompose-t-elle le cœur d’une grande métropole littorale ?</w:t>
            </w:r>
          </w:p>
        </w:tc>
        <w:tc>
          <w:tcPr>
            <w:tcW w:w="3544" w:type="dxa"/>
          </w:tcPr>
          <w:p w14:paraId="2E364B43" w14:textId="77777777" w:rsidR="000D7DAD" w:rsidRPr="005E779C" w:rsidRDefault="000D7DAD" w:rsidP="000074D9">
            <w:pPr>
              <w:rPr>
                <w:rFonts w:ascii="Arial" w:hAnsi="Arial" w:cs="Arial"/>
                <w:sz w:val="20"/>
                <w:szCs w:val="20"/>
              </w:rPr>
            </w:pPr>
          </w:p>
          <w:p w14:paraId="73F20A86" w14:textId="77777777" w:rsidR="000D7DAD" w:rsidRPr="005E779C" w:rsidRDefault="000D7DAD" w:rsidP="000074D9">
            <w:pPr>
              <w:rPr>
                <w:rFonts w:ascii="Arial" w:hAnsi="Arial" w:cs="Arial"/>
                <w:sz w:val="20"/>
                <w:szCs w:val="20"/>
              </w:rPr>
            </w:pPr>
          </w:p>
          <w:p w14:paraId="278AB7EF" w14:textId="77777777" w:rsidR="000D7DAD" w:rsidRDefault="000D7DAD" w:rsidP="000074D9">
            <w:pPr>
              <w:rPr>
                <w:rFonts w:ascii="Arial" w:hAnsi="Arial" w:cs="Arial"/>
                <w:sz w:val="20"/>
                <w:szCs w:val="20"/>
              </w:rPr>
            </w:pPr>
          </w:p>
          <w:p w14:paraId="0FBF0C0B" w14:textId="77777777" w:rsidR="000D7DAD" w:rsidRDefault="000D7DAD" w:rsidP="000D7DAD">
            <w:pPr>
              <w:jc w:val="center"/>
              <w:rPr>
                <w:rFonts w:ascii="Arial" w:hAnsi="Arial" w:cs="Arial"/>
                <w:sz w:val="20"/>
                <w:szCs w:val="20"/>
              </w:rPr>
            </w:pPr>
            <w:r>
              <w:rPr>
                <w:rFonts w:ascii="Arial" w:hAnsi="Arial" w:cs="Arial"/>
                <w:sz w:val="20"/>
                <w:szCs w:val="20"/>
              </w:rPr>
              <w:t>Idem</w:t>
            </w:r>
          </w:p>
          <w:p w14:paraId="2F3DA8A9" w14:textId="77777777" w:rsidR="003B2CB5" w:rsidRDefault="003B2CB5" w:rsidP="000D7DAD">
            <w:pPr>
              <w:jc w:val="center"/>
              <w:rPr>
                <w:rFonts w:ascii="Arial" w:hAnsi="Arial" w:cs="Arial"/>
                <w:sz w:val="20"/>
                <w:szCs w:val="20"/>
              </w:rPr>
            </w:pPr>
          </w:p>
          <w:p w14:paraId="6B7C2ABE" w14:textId="77777777" w:rsidR="003B2CB5" w:rsidRDefault="003B2CB5" w:rsidP="000D7DAD">
            <w:pPr>
              <w:jc w:val="center"/>
              <w:rPr>
                <w:rFonts w:ascii="Arial" w:hAnsi="Arial" w:cs="Arial"/>
                <w:sz w:val="20"/>
                <w:szCs w:val="20"/>
              </w:rPr>
            </w:pPr>
          </w:p>
          <w:p w14:paraId="1580A294" w14:textId="77777777" w:rsidR="003B2CB5" w:rsidRPr="005E779C" w:rsidRDefault="003B2CB5" w:rsidP="000D7DAD">
            <w:pPr>
              <w:jc w:val="center"/>
              <w:rPr>
                <w:rFonts w:ascii="Arial" w:hAnsi="Arial" w:cs="Arial"/>
                <w:sz w:val="20"/>
                <w:szCs w:val="20"/>
              </w:rPr>
            </w:pPr>
          </w:p>
        </w:tc>
        <w:tc>
          <w:tcPr>
            <w:tcW w:w="8363" w:type="dxa"/>
          </w:tcPr>
          <w:p w14:paraId="02E9BC72" w14:textId="77777777" w:rsidR="000D7DAD" w:rsidRDefault="000D7DAD" w:rsidP="000074D9">
            <w:pPr>
              <w:rPr>
                <w:rFonts w:ascii="Arial" w:hAnsi="Arial" w:cs="Arial"/>
                <w:sz w:val="20"/>
                <w:szCs w:val="20"/>
              </w:rPr>
            </w:pPr>
            <w:r w:rsidRPr="005E779C">
              <w:rPr>
                <w:rFonts w:ascii="Arial" w:hAnsi="Arial" w:cs="Arial"/>
                <w:b/>
                <w:sz w:val="20"/>
                <w:szCs w:val="20"/>
                <w:u w:val="single"/>
              </w:rPr>
              <w:t xml:space="preserve">Capacités travaillées : </w:t>
            </w:r>
          </w:p>
          <w:p w14:paraId="5BEF0920" w14:textId="77777777" w:rsidR="00E310E4" w:rsidRDefault="00E310E4" w:rsidP="00E310E4">
            <w:pPr>
              <w:rPr>
                <w:rFonts w:ascii="Arial" w:hAnsi="Arial" w:cs="Arial"/>
                <w:sz w:val="20"/>
                <w:szCs w:val="20"/>
              </w:rPr>
            </w:pPr>
            <w:r w:rsidRPr="005E779C">
              <w:rPr>
                <w:rFonts w:ascii="Arial" w:hAnsi="Arial" w:cs="Arial"/>
                <w:sz w:val="20"/>
                <w:szCs w:val="20"/>
              </w:rPr>
              <w:sym w:font="Symbol" w:char="F02D"/>
            </w:r>
            <w:r w:rsidRPr="005E779C">
              <w:rPr>
                <w:rFonts w:ascii="Arial" w:hAnsi="Arial" w:cs="Arial"/>
                <w:sz w:val="20"/>
                <w:szCs w:val="20"/>
              </w:rPr>
              <w:t xml:space="preserve"> Nommer et localiser les grands repères géographiques ainsi que les principaux processus et phénomènes étudiés. </w:t>
            </w:r>
          </w:p>
          <w:p w14:paraId="7C3DF4CE" w14:textId="77777777" w:rsidR="00E310E4" w:rsidRDefault="00E310E4" w:rsidP="00E310E4">
            <w:pPr>
              <w:rPr>
                <w:rFonts w:ascii="Arial" w:hAnsi="Arial" w:cs="Arial"/>
                <w:sz w:val="20"/>
                <w:szCs w:val="20"/>
              </w:rPr>
            </w:pPr>
            <w:r w:rsidRPr="005E779C">
              <w:rPr>
                <w:rFonts w:ascii="Arial" w:hAnsi="Arial" w:cs="Arial"/>
                <w:sz w:val="20"/>
                <w:szCs w:val="20"/>
              </w:rPr>
              <w:sym w:font="Symbol" w:char="F02D"/>
            </w:r>
            <w:r w:rsidRPr="005E779C">
              <w:rPr>
                <w:rFonts w:ascii="Arial" w:hAnsi="Arial" w:cs="Arial"/>
                <w:sz w:val="20"/>
                <w:szCs w:val="20"/>
              </w:rPr>
              <w:t xml:space="preserve"> Utiliser l’échelle appropriée pour étudier un phénomène. </w:t>
            </w:r>
          </w:p>
          <w:p w14:paraId="6FE56E0E" w14:textId="77777777" w:rsidR="00E310E4" w:rsidRPr="005E779C" w:rsidRDefault="00E310E4" w:rsidP="00E310E4">
            <w:pPr>
              <w:rPr>
                <w:rFonts w:ascii="Arial" w:hAnsi="Arial" w:cs="Arial"/>
                <w:b/>
                <w:sz w:val="20"/>
                <w:szCs w:val="20"/>
                <w:u w:val="single"/>
              </w:rPr>
            </w:pPr>
            <w:r w:rsidRPr="005E779C">
              <w:rPr>
                <w:rFonts w:ascii="Arial" w:hAnsi="Arial" w:cs="Arial"/>
                <w:sz w:val="20"/>
                <w:szCs w:val="20"/>
              </w:rPr>
              <w:sym w:font="Symbol" w:char="F02D"/>
            </w:r>
            <w:r w:rsidRPr="005E779C">
              <w:rPr>
                <w:rFonts w:ascii="Arial" w:hAnsi="Arial" w:cs="Arial"/>
                <w:sz w:val="20"/>
                <w:szCs w:val="20"/>
              </w:rPr>
              <w:t xml:space="preserve"> Employer les notions et le lexique acquis en histoire et en géographie à bon escient.</w:t>
            </w:r>
          </w:p>
          <w:p w14:paraId="4FBC0C97" w14:textId="77777777" w:rsidR="000D7DAD" w:rsidRPr="005E779C" w:rsidRDefault="000D7DAD" w:rsidP="000074D9">
            <w:pPr>
              <w:rPr>
                <w:rFonts w:ascii="Arial" w:hAnsi="Arial" w:cs="Arial"/>
                <w:b/>
                <w:sz w:val="20"/>
                <w:szCs w:val="20"/>
                <w:u w:val="single"/>
              </w:rPr>
            </w:pPr>
          </w:p>
          <w:p w14:paraId="7C3BE048" w14:textId="77777777" w:rsidR="000D7DAD" w:rsidRPr="005E779C" w:rsidRDefault="000D7DAD" w:rsidP="000074D9">
            <w:pPr>
              <w:rPr>
                <w:rFonts w:ascii="Arial" w:hAnsi="Arial" w:cs="Arial"/>
                <w:b/>
                <w:sz w:val="20"/>
                <w:szCs w:val="20"/>
                <w:u w:val="single"/>
              </w:rPr>
            </w:pPr>
            <w:r w:rsidRPr="005E779C">
              <w:rPr>
                <w:rFonts w:ascii="Arial" w:hAnsi="Arial" w:cs="Arial"/>
                <w:b/>
                <w:sz w:val="20"/>
                <w:szCs w:val="20"/>
                <w:u w:val="single"/>
              </w:rPr>
              <w:t xml:space="preserve">Modalités pédagogiques : </w:t>
            </w:r>
          </w:p>
          <w:p w14:paraId="5CAE29B2" w14:textId="77777777" w:rsidR="00AF723C" w:rsidRDefault="00AF723C" w:rsidP="00AF723C">
            <w:pPr>
              <w:rPr>
                <w:rFonts w:ascii="Arial" w:hAnsi="Arial" w:cs="Arial"/>
                <w:sz w:val="20"/>
                <w:szCs w:val="20"/>
              </w:rPr>
            </w:pPr>
            <w:r w:rsidRPr="005E779C">
              <w:rPr>
                <w:rFonts w:ascii="Arial" w:hAnsi="Arial" w:cs="Arial"/>
                <w:sz w:val="20"/>
                <w:szCs w:val="20"/>
              </w:rPr>
              <w:t xml:space="preserve">Passage à l’oral d’un rapporteur par groupe. </w:t>
            </w:r>
          </w:p>
          <w:p w14:paraId="669DB100" w14:textId="20828847" w:rsidR="000D7DAD" w:rsidRPr="005E779C" w:rsidRDefault="00AF723C" w:rsidP="00AF723C">
            <w:pPr>
              <w:rPr>
                <w:rFonts w:ascii="Arial" w:hAnsi="Arial" w:cs="Arial"/>
                <w:sz w:val="20"/>
                <w:szCs w:val="20"/>
              </w:rPr>
            </w:pPr>
            <w:r w:rsidRPr="005E779C">
              <w:rPr>
                <w:rFonts w:ascii="Arial" w:hAnsi="Arial" w:cs="Arial"/>
                <w:sz w:val="20"/>
                <w:szCs w:val="20"/>
              </w:rPr>
              <w:t xml:space="preserve">Reprise </w:t>
            </w:r>
            <w:r>
              <w:rPr>
                <w:rFonts w:ascii="Arial" w:hAnsi="Arial" w:cs="Arial"/>
                <w:sz w:val="20"/>
                <w:szCs w:val="20"/>
              </w:rPr>
              <w:t xml:space="preserve">après chaque oral avec mise en commun </w:t>
            </w:r>
            <w:r w:rsidRPr="005E779C">
              <w:rPr>
                <w:rFonts w:ascii="Arial" w:hAnsi="Arial" w:cs="Arial"/>
                <w:sz w:val="20"/>
                <w:szCs w:val="20"/>
              </w:rPr>
              <w:t>sou</w:t>
            </w:r>
            <w:r>
              <w:rPr>
                <w:rFonts w:ascii="Arial" w:hAnsi="Arial" w:cs="Arial"/>
                <w:sz w:val="20"/>
                <w:szCs w:val="20"/>
              </w:rPr>
              <w:t>s la forme d’une synthèse élaborée par le professeur à partir des principales notions mobilisées durant chaque exposé</w:t>
            </w:r>
            <w:r w:rsidRPr="005E779C">
              <w:rPr>
                <w:rFonts w:ascii="Arial" w:hAnsi="Arial" w:cs="Arial"/>
                <w:sz w:val="20"/>
                <w:szCs w:val="20"/>
              </w:rPr>
              <w:t xml:space="preserve">. </w:t>
            </w:r>
            <w:bookmarkStart w:id="0" w:name="_GoBack"/>
            <w:r>
              <w:rPr>
                <w:rFonts w:ascii="Arial" w:hAnsi="Arial" w:cs="Arial"/>
                <w:sz w:val="20"/>
                <w:szCs w:val="20"/>
              </w:rPr>
              <w:t>De la même façon en fin de séance : r</w:t>
            </w:r>
            <w:r w:rsidRPr="005E779C">
              <w:rPr>
                <w:rFonts w:ascii="Arial" w:hAnsi="Arial" w:cs="Arial"/>
                <w:sz w:val="20"/>
                <w:szCs w:val="20"/>
              </w:rPr>
              <w:t>édaction finale d’une synthèse générale pour l’échell</w:t>
            </w:r>
            <w:bookmarkEnd w:id="0"/>
            <w:r w:rsidRPr="005E779C">
              <w:rPr>
                <w:rFonts w:ascii="Arial" w:hAnsi="Arial" w:cs="Arial"/>
                <w:sz w:val="20"/>
                <w:szCs w:val="20"/>
              </w:rPr>
              <w:t>e considérée.</w:t>
            </w:r>
          </w:p>
        </w:tc>
      </w:tr>
      <w:tr w:rsidR="000D7DAD" w:rsidRPr="005E779C" w14:paraId="4624BBD2" w14:textId="77777777" w:rsidTr="000074D9">
        <w:tc>
          <w:tcPr>
            <w:tcW w:w="3387" w:type="dxa"/>
          </w:tcPr>
          <w:p w14:paraId="6875DF21" w14:textId="77777777" w:rsidR="000D7DAD" w:rsidRDefault="000D7DAD" w:rsidP="000074D9">
            <w:pPr>
              <w:rPr>
                <w:rFonts w:ascii="Arial" w:hAnsi="Arial" w:cs="Arial"/>
                <w:sz w:val="20"/>
                <w:szCs w:val="20"/>
              </w:rPr>
            </w:pPr>
          </w:p>
          <w:p w14:paraId="0CFDF2CC" w14:textId="77777777" w:rsidR="000D7DAD" w:rsidRDefault="000D7DAD" w:rsidP="000074D9">
            <w:pPr>
              <w:rPr>
                <w:rFonts w:ascii="Arial" w:hAnsi="Arial" w:cs="Arial"/>
                <w:sz w:val="20"/>
                <w:szCs w:val="20"/>
              </w:rPr>
            </w:pPr>
          </w:p>
          <w:p w14:paraId="05582E9D" w14:textId="77777777" w:rsidR="000D7DAD" w:rsidRDefault="000D7DAD" w:rsidP="000074D9">
            <w:pPr>
              <w:rPr>
                <w:rFonts w:ascii="Arial" w:hAnsi="Arial" w:cs="Arial"/>
                <w:sz w:val="20"/>
                <w:szCs w:val="20"/>
              </w:rPr>
            </w:pPr>
          </w:p>
          <w:p w14:paraId="230100D9" w14:textId="77777777" w:rsidR="000D7DAD" w:rsidRDefault="000D7DAD" w:rsidP="000074D9">
            <w:pPr>
              <w:rPr>
                <w:rFonts w:ascii="Arial" w:hAnsi="Arial" w:cs="Arial"/>
                <w:sz w:val="20"/>
                <w:szCs w:val="20"/>
              </w:rPr>
            </w:pPr>
          </w:p>
          <w:p w14:paraId="788A4711" w14:textId="77777777" w:rsidR="000D7DAD" w:rsidRPr="005E779C" w:rsidRDefault="000D7DAD" w:rsidP="0005140D">
            <w:pPr>
              <w:rPr>
                <w:rFonts w:ascii="Arial" w:hAnsi="Arial" w:cs="Arial"/>
                <w:sz w:val="20"/>
                <w:szCs w:val="20"/>
              </w:rPr>
            </w:pPr>
            <w:r w:rsidRPr="005E779C">
              <w:rPr>
                <w:rFonts w:ascii="Arial" w:hAnsi="Arial" w:cs="Arial"/>
                <w:sz w:val="20"/>
                <w:szCs w:val="20"/>
              </w:rPr>
              <w:t xml:space="preserve">Séance 3 : </w:t>
            </w:r>
            <w:r w:rsidRPr="0005140D">
              <w:rPr>
                <w:rFonts w:ascii="Arial" w:hAnsi="Arial" w:cs="Arial"/>
                <w:b/>
                <w:sz w:val="20"/>
                <w:szCs w:val="20"/>
              </w:rPr>
              <w:t>Comment la mondialisation recompose-t-elle une grande région métropolitaine chinoise ?</w:t>
            </w:r>
            <w:r w:rsidRPr="0005140D">
              <w:rPr>
                <w:rFonts w:ascii="Arial" w:hAnsi="Arial" w:cs="Arial"/>
                <w:sz w:val="20"/>
                <w:szCs w:val="20"/>
              </w:rPr>
              <w:t xml:space="preserve"> </w:t>
            </w:r>
          </w:p>
        </w:tc>
        <w:tc>
          <w:tcPr>
            <w:tcW w:w="3544" w:type="dxa"/>
          </w:tcPr>
          <w:p w14:paraId="6BD546E4" w14:textId="77777777" w:rsidR="000D7DAD" w:rsidRPr="005E779C" w:rsidRDefault="000D7DAD" w:rsidP="000074D9">
            <w:pPr>
              <w:rPr>
                <w:rFonts w:ascii="Arial" w:hAnsi="Arial" w:cs="Arial"/>
                <w:sz w:val="20"/>
                <w:szCs w:val="20"/>
              </w:rPr>
            </w:pPr>
            <w:r w:rsidRPr="005E779C">
              <w:rPr>
                <w:rFonts w:ascii="Arial" w:hAnsi="Arial" w:cs="Arial"/>
                <w:sz w:val="20"/>
                <w:szCs w:val="20"/>
              </w:rPr>
              <w:t xml:space="preserve">- Un document sur une ville nouvelle </w:t>
            </w:r>
          </w:p>
          <w:p w14:paraId="700D926F" w14:textId="77777777" w:rsidR="000D7DAD" w:rsidRDefault="000D7DAD" w:rsidP="000074D9">
            <w:pPr>
              <w:rPr>
                <w:rFonts w:ascii="Arial" w:hAnsi="Arial" w:cs="Arial"/>
                <w:b/>
                <w:color w:val="FF0000"/>
                <w:sz w:val="20"/>
                <w:szCs w:val="20"/>
              </w:rPr>
            </w:pPr>
            <w:r w:rsidRPr="005E779C">
              <w:rPr>
                <w:rFonts w:ascii="Arial" w:hAnsi="Arial" w:cs="Arial"/>
                <w:b/>
                <w:color w:val="FF0000"/>
                <w:sz w:val="20"/>
                <w:szCs w:val="20"/>
              </w:rPr>
              <w:t>Périurbanisation, étalement urbain, centre-périphérie</w:t>
            </w:r>
          </w:p>
          <w:p w14:paraId="53B7A508" w14:textId="77777777" w:rsidR="000D7DAD" w:rsidRPr="005E779C" w:rsidRDefault="000D7DAD" w:rsidP="000074D9">
            <w:pPr>
              <w:rPr>
                <w:rFonts w:ascii="Arial" w:hAnsi="Arial" w:cs="Arial"/>
                <w:b/>
                <w:color w:val="FF0000"/>
                <w:sz w:val="20"/>
                <w:szCs w:val="20"/>
              </w:rPr>
            </w:pPr>
          </w:p>
          <w:p w14:paraId="474315B9" w14:textId="77777777" w:rsidR="000D7DAD" w:rsidRPr="005E779C" w:rsidRDefault="000D7DAD" w:rsidP="000074D9">
            <w:pPr>
              <w:rPr>
                <w:rFonts w:ascii="Arial" w:hAnsi="Arial" w:cs="Arial"/>
                <w:sz w:val="20"/>
                <w:szCs w:val="20"/>
              </w:rPr>
            </w:pPr>
            <w:r w:rsidRPr="005E779C">
              <w:rPr>
                <w:rFonts w:ascii="Arial" w:hAnsi="Arial" w:cs="Arial"/>
                <w:sz w:val="20"/>
                <w:szCs w:val="20"/>
              </w:rPr>
              <w:t>- Un document sur le</w:t>
            </w:r>
            <w:r w:rsidR="0005140D">
              <w:rPr>
                <w:rFonts w:ascii="Arial" w:hAnsi="Arial" w:cs="Arial"/>
                <w:sz w:val="20"/>
                <w:szCs w:val="20"/>
              </w:rPr>
              <w:t>s « </w:t>
            </w:r>
            <w:proofErr w:type="spellStart"/>
            <w:r w:rsidR="0005140D">
              <w:rPr>
                <w:rFonts w:ascii="Arial" w:hAnsi="Arial" w:cs="Arial"/>
                <w:sz w:val="20"/>
                <w:szCs w:val="20"/>
              </w:rPr>
              <w:t>desakotas</w:t>
            </w:r>
            <w:proofErr w:type="spellEnd"/>
            <w:r w:rsidR="0005140D">
              <w:rPr>
                <w:rFonts w:ascii="Arial" w:hAnsi="Arial" w:cs="Arial"/>
                <w:sz w:val="20"/>
                <w:szCs w:val="20"/>
              </w:rPr>
              <w:t> »</w:t>
            </w:r>
          </w:p>
          <w:p w14:paraId="73A530AC" w14:textId="77777777" w:rsidR="0005140D" w:rsidRPr="003B2CB5" w:rsidRDefault="0005140D" w:rsidP="000074D9">
            <w:pPr>
              <w:rPr>
                <w:rFonts w:ascii="Arial" w:hAnsi="Arial" w:cs="Arial"/>
                <w:b/>
                <w:color w:val="FF0000"/>
                <w:sz w:val="20"/>
                <w:szCs w:val="20"/>
              </w:rPr>
            </w:pPr>
            <w:r w:rsidRPr="0005140D">
              <w:rPr>
                <w:rFonts w:ascii="Arial" w:hAnsi="Arial" w:cs="Arial"/>
                <w:b/>
                <w:color w:val="FF0000"/>
                <w:sz w:val="20"/>
                <w:szCs w:val="20"/>
              </w:rPr>
              <w:t>Espace rural, multifonctionnalité</w:t>
            </w:r>
            <w:r w:rsidR="003B2CB5">
              <w:rPr>
                <w:rFonts w:ascii="Arial" w:hAnsi="Arial" w:cs="Arial"/>
                <w:b/>
                <w:color w:val="FF0000"/>
                <w:sz w:val="20"/>
                <w:szCs w:val="20"/>
              </w:rPr>
              <w:t>, mitage</w:t>
            </w:r>
          </w:p>
          <w:p w14:paraId="234927DA" w14:textId="77777777" w:rsidR="0005140D" w:rsidRPr="0005140D" w:rsidRDefault="000D7DAD" w:rsidP="0005140D">
            <w:pPr>
              <w:rPr>
                <w:rFonts w:ascii="Arial" w:hAnsi="Arial" w:cs="Arial"/>
                <w:sz w:val="20"/>
                <w:szCs w:val="20"/>
              </w:rPr>
            </w:pPr>
            <w:r w:rsidRPr="005E779C">
              <w:rPr>
                <w:rFonts w:ascii="Arial" w:hAnsi="Arial" w:cs="Arial"/>
                <w:sz w:val="20"/>
                <w:szCs w:val="20"/>
              </w:rPr>
              <w:t xml:space="preserve">- Un document sur </w:t>
            </w:r>
            <w:r w:rsidR="0005140D">
              <w:rPr>
                <w:rFonts w:ascii="Arial" w:hAnsi="Arial" w:cs="Arial"/>
                <w:sz w:val="20"/>
                <w:szCs w:val="20"/>
              </w:rPr>
              <w:t xml:space="preserve">l’ile de </w:t>
            </w:r>
            <w:proofErr w:type="spellStart"/>
            <w:r w:rsidR="0005140D">
              <w:rPr>
                <w:rFonts w:ascii="Arial" w:hAnsi="Arial" w:cs="Arial"/>
                <w:sz w:val="20"/>
                <w:szCs w:val="20"/>
              </w:rPr>
              <w:t>Chongming</w:t>
            </w:r>
            <w:proofErr w:type="spellEnd"/>
          </w:p>
          <w:p w14:paraId="488AA94A" w14:textId="77777777" w:rsidR="000D7DAD" w:rsidRDefault="000D7DAD" w:rsidP="000074D9">
            <w:pPr>
              <w:rPr>
                <w:rFonts w:ascii="Arial" w:hAnsi="Arial" w:cs="Arial"/>
                <w:b/>
                <w:color w:val="FF0000"/>
                <w:sz w:val="20"/>
                <w:szCs w:val="20"/>
              </w:rPr>
            </w:pPr>
            <w:r w:rsidRPr="005E779C">
              <w:rPr>
                <w:rFonts w:ascii="Arial" w:hAnsi="Arial" w:cs="Arial"/>
                <w:b/>
                <w:color w:val="FF0000"/>
                <w:sz w:val="20"/>
                <w:szCs w:val="20"/>
              </w:rPr>
              <w:t xml:space="preserve">Espace productif, </w:t>
            </w:r>
            <w:r w:rsidR="0005140D">
              <w:rPr>
                <w:rFonts w:ascii="Arial" w:hAnsi="Arial" w:cs="Arial"/>
                <w:b/>
                <w:color w:val="FF0000"/>
                <w:sz w:val="20"/>
                <w:szCs w:val="20"/>
              </w:rPr>
              <w:t>ruralité, étalement urbain, ceinture verte</w:t>
            </w:r>
          </w:p>
          <w:p w14:paraId="0A8D6696" w14:textId="77777777" w:rsidR="0005140D" w:rsidRPr="0005140D" w:rsidRDefault="0005140D" w:rsidP="0005140D">
            <w:pPr>
              <w:rPr>
                <w:rFonts w:ascii="Arial" w:hAnsi="Arial" w:cs="Arial"/>
                <w:b/>
                <w:color w:val="FF0000"/>
                <w:sz w:val="20"/>
                <w:szCs w:val="20"/>
              </w:rPr>
            </w:pPr>
          </w:p>
          <w:p w14:paraId="6DA52EC7" w14:textId="77777777" w:rsidR="0005140D" w:rsidRPr="0005140D" w:rsidRDefault="0005140D" w:rsidP="0005140D">
            <w:pPr>
              <w:rPr>
                <w:rFonts w:ascii="Arial" w:hAnsi="Arial" w:cs="Arial"/>
                <w:b/>
                <w:color w:val="FF0000"/>
                <w:sz w:val="20"/>
                <w:szCs w:val="20"/>
              </w:rPr>
            </w:pPr>
            <w:r>
              <w:rPr>
                <w:rFonts w:ascii="Arial" w:hAnsi="Arial" w:cs="Arial"/>
                <w:sz w:val="20"/>
                <w:szCs w:val="20"/>
              </w:rPr>
              <w:t>-</w:t>
            </w:r>
            <w:r w:rsidRPr="0005140D">
              <w:rPr>
                <w:rFonts w:ascii="Arial" w:hAnsi="Arial" w:cs="Arial"/>
                <w:sz w:val="20"/>
                <w:szCs w:val="20"/>
              </w:rPr>
              <w:t>Un document sur la ville de Suzhou</w:t>
            </w:r>
          </w:p>
          <w:p w14:paraId="75008186" w14:textId="77777777" w:rsidR="000D7DAD" w:rsidRPr="005E779C" w:rsidRDefault="000D7DAD" w:rsidP="000074D9">
            <w:pPr>
              <w:rPr>
                <w:rFonts w:ascii="Arial" w:hAnsi="Arial" w:cs="Arial"/>
                <w:b/>
                <w:sz w:val="20"/>
                <w:szCs w:val="20"/>
              </w:rPr>
            </w:pPr>
            <w:r w:rsidRPr="005E779C">
              <w:rPr>
                <w:rFonts w:ascii="Arial" w:hAnsi="Arial" w:cs="Arial"/>
                <w:b/>
                <w:color w:val="FF0000"/>
                <w:sz w:val="20"/>
                <w:szCs w:val="20"/>
              </w:rPr>
              <w:t xml:space="preserve">Hinterland, </w:t>
            </w:r>
            <w:r w:rsidR="0005140D" w:rsidRPr="0005140D">
              <w:rPr>
                <w:rFonts w:ascii="Arial" w:hAnsi="Arial" w:cs="Arial"/>
                <w:b/>
                <w:color w:val="FF0000"/>
                <w:sz w:val="20"/>
                <w:szCs w:val="20"/>
              </w:rPr>
              <w:t>multifonctionnalité</w:t>
            </w:r>
            <w:r w:rsidR="0005140D">
              <w:rPr>
                <w:rFonts w:ascii="Arial" w:hAnsi="Arial" w:cs="Arial"/>
                <w:b/>
                <w:color w:val="FF0000"/>
                <w:sz w:val="20"/>
                <w:szCs w:val="20"/>
              </w:rPr>
              <w:t xml:space="preserve">, technopole. </w:t>
            </w:r>
          </w:p>
          <w:p w14:paraId="2F75EDFD" w14:textId="77777777" w:rsidR="000D7DAD" w:rsidRPr="005E779C" w:rsidRDefault="000D7DAD" w:rsidP="000074D9">
            <w:pPr>
              <w:rPr>
                <w:rFonts w:ascii="Arial" w:hAnsi="Arial" w:cs="Arial"/>
                <w:sz w:val="20"/>
                <w:szCs w:val="20"/>
              </w:rPr>
            </w:pPr>
          </w:p>
        </w:tc>
        <w:tc>
          <w:tcPr>
            <w:tcW w:w="8363" w:type="dxa"/>
          </w:tcPr>
          <w:p w14:paraId="5A37C392" w14:textId="77777777" w:rsidR="000D7DAD" w:rsidRDefault="000D7DAD" w:rsidP="000074D9">
            <w:pPr>
              <w:rPr>
                <w:rFonts w:ascii="Arial" w:hAnsi="Arial" w:cs="Arial"/>
                <w:sz w:val="20"/>
                <w:szCs w:val="20"/>
              </w:rPr>
            </w:pPr>
            <w:r w:rsidRPr="005E779C">
              <w:rPr>
                <w:rFonts w:ascii="Arial" w:hAnsi="Arial" w:cs="Arial"/>
                <w:b/>
                <w:sz w:val="20"/>
                <w:szCs w:val="20"/>
                <w:u w:val="single"/>
              </w:rPr>
              <w:t xml:space="preserve">Capacités travaillées : </w:t>
            </w:r>
          </w:p>
          <w:p w14:paraId="2856AEE1" w14:textId="77777777" w:rsidR="00E310E4" w:rsidRDefault="00E310E4" w:rsidP="00E310E4">
            <w:pPr>
              <w:rPr>
                <w:rFonts w:ascii="Arial" w:hAnsi="Arial" w:cs="Arial"/>
                <w:sz w:val="20"/>
                <w:szCs w:val="20"/>
              </w:rPr>
            </w:pPr>
            <w:r w:rsidRPr="005E779C">
              <w:rPr>
                <w:rFonts w:ascii="Arial" w:hAnsi="Arial" w:cs="Arial"/>
                <w:sz w:val="20"/>
                <w:szCs w:val="20"/>
              </w:rPr>
              <w:sym w:font="Symbol" w:char="F02D"/>
            </w:r>
            <w:r w:rsidRPr="005E779C">
              <w:rPr>
                <w:rFonts w:ascii="Arial" w:hAnsi="Arial" w:cs="Arial"/>
                <w:sz w:val="20"/>
                <w:szCs w:val="20"/>
              </w:rPr>
              <w:t xml:space="preserve"> Nommer et localiser les grands repères géographiques ainsi que les principaux processus et phénomènes étudiés. </w:t>
            </w:r>
          </w:p>
          <w:p w14:paraId="207FA45D" w14:textId="77777777" w:rsidR="00E310E4" w:rsidRDefault="00E310E4" w:rsidP="00E310E4">
            <w:pPr>
              <w:rPr>
                <w:rFonts w:ascii="Arial" w:hAnsi="Arial" w:cs="Arial"/>
                <w:sz w:val="20"/>
                <w:szCs w:val="20"/>
              </w:rPr>
            </w:pPr>
            <w:r w:rsidRPr="005E779C">
              <w:rPr>
                <w:rFonts w:ascii="Arial" w:hAnsi="Arial" w:cs="Arial"/>
                <w:sz w:val="20"/>
                <w:szCs w:val="20"/>
              </w:rPr>
              <w:sym w:font="Symbol" w:char="F02D"/>
            </w:r>
            <w:r w:rsidRPr="005E779C">
              <w:rPr>
                <w:rFonts w:ascii="Arial" w:hAnsi="Arial" w:cs="Arial"/>
                <w:sz w:val="20"/>
                <w:szCs w:val="20"/>
              </w:rPr>
              <w:t xml:space="preserve"> Utiliser l’échelle appropriée pour étudier un phénomène. </w:t>
            </w:r>
          </w:p>
          <w:p w14:paraId="5BD14738" w14:textId="77777777" w:rsidR="00E310E4" w:rsidRPr="005E779C" w:rsidRDefault="00E310E4" w:rsidP="00E310E4">
            <w:pPr>
              <w:rPr>
                <w:rFonts w:ascii="Arial" w:hAnsi="Arial" w:cs="Arial"/>
                <w:b/>
                <w:sz w:val="20"/>
                <w:szCs w:val="20"/>
                <w:u w:val="single"/>
              </w:rPr>
            </w:pPr>
            <w:r w:rsidRPr="005E779C">
              <w:rPr>
                <w:rFonts w:ascii="Arial" w:hAnsi="Arial" w:cs="Arial"/>
                <w:sz w:val="20"/>
                <w:szCs w:val="20"/>
              </w:rPr>
              <w:sym w:font="Symbol" w:char="F02D"/>
            </w:r>
            <w:r w:rsidRPr="005E779C">
              <w:rPr>
                <w:rFonts w:ascii="Arial" w:hAnsi="Arial" w:cs="Arial"/>
                <w:sz w:val="20"/>
                <w:szCs w:val="20"/>
              </w:rPr>
              <w:t xml:space="preserve"> Employer les notions et le lexique acquis en histoire et en géographie à bon escient.</w:t>
            </w:r>
          </w:p>
          <w:p w14:paraId="06A61B78" w14:textId="77777777" w:rsidR="00E310E4" w:rsidRPr="005E779C" w:rsidRDefault="00E310E4" w:rsidP="000074D9">
            <w:pPr>
              <w:rPr>
                <w:rFonts w:ascii="Arial" w:hAnsi="Arial" w:cs="Arial"/>
                <w:b/>
                <w:sz w:val="20"/>
                <w:szCs w:val="20"/>
                <w:u w:val="single"/>
              </w:rPr>
            </w:pPr>
          </w:p>
          <w:p w14:paraId="2D788231" w14:textId="77777777" w:rsidR="000D7DAD" w:rsidRPr="005E779C" w:rsidRDefault="000D7DAD" w:rsidP="000074D9">
            <w:pPr>
              <w:rPr>
                <w:rFonts w:ascii="Arial" w:hAnsi="Arial" w:cs="Arial"/>
                <w:b/>
                <w:sz w:val="20"/>
                <w:szCs w:val="20"/>
                <w:u w:val="single"/>
              </w:rPr>
            </w:pPr>
            <w:r w:rsidRPr="005E779C">
              <w:rPr>
                <w:rFonts w:ascii="Arial" w:hAnsi="Arial" w:cs="Arial"/>
                <w:b/>
                <w:sz w:val="20"/>
                <w:szCs w:val="20"/>
                <w:u w:val="single"/>
              </w:rPr>
              <w:t xml:space="preserve">Modalités pédagogiques : </w:t>
            </w:r>
          </w:p>
          <w:p w14:paraId="0327631A" w14:textId="77777777" w:rsidR="000D7DAD" w:rsidRDefault="000D7DAD" w:rsidP="000074D9">
            <w:pPr>
              <w:rPr>
                <w:rFonts w:ascii="Arial" w:hAnsi="Arial" w:cs="Arial"/>
                <w:sz w:val="20"/>
                <w:szCs w:val="20"/>
              </w:rPr>
            </w:pPr>
            <w:r w:rsidRPr="005E779C">
              <w:rPr>
                <w:rFonts w:ascii="Arial" w:hAnsi="Arial" w:cs="Arial"/>
                <w:sz w:val="20"/>
                <w:szCs w:val="20"/>
              </w:rPr>
              <w:t xml:space="preserve">Travail par groupe de 3 ou 4 consistant à construire un exposé oral de 5 minutes à partir d’une consigne et d’un document permettant de remobiliser plusieurs notions centrales vues en cours d’année. </w:t>
            </w:r>
          </w:p>
          <w:p w14:paraId="191192FF" w14:textId="77777777" w:rsidR="00E310E4" w:rsidRPr="005E779C" w:rsidRDefault="00E310E4" w:rsidP="000074D9">
            <w:pPr>
              <w:rPr>
                <w:rFonts w:ascii="Arial" w:hAnsi="Arial" w:cs="Arial"/>
                <w:sz w:val="20"/>
                <w:szCs w:val="20"/>
              </w:rPr>
            </w:pPr>
          </w:p>
          <w:p w14:paraId="5240FD1B" w14:textId="77777777" w:rsidR="000D7DAD" w:rsidRPr="005E779C" w:rsidRDefault="000D7DAD" w:rsidP="000074D9">
            <w:pPr>
              <w:rPr>
                <w:rFonts w:ascii="Arial" w:hAnsi="Arial" w:cs="Arial"/>
                <w:sz w:val="20"/>
                <w:szCs w:val="20"/>
              </w:rPr>
            </w:pPr>
            <w:r>
              <w:rPr>
                <w:rFonts w:ascii="Arial" w:hAnsi="Arial" w:cs="Arial"/>
                <w:sz w:val="20"/>
                <w:szCs w:val="20"/>
              </w:rPr>
              <w:t xml:space="preserve">Chaque groupe est organisé de la manière suivante : un coordonnateur, un rapporteur qui n’est pas encore passé à l’oral. Deux conseillers qui aident à l’analyse documentaire et à la construction de la synthèse orale. L’exposé doit être fin prêt pour la séance suivante. </w:t>
            </w:r>
          </w:p>
          <w:p w14:paraId="223AD5B1" w14:textId="77777777" w:rsidR="000D7DAD" w:rsidRPr="005E779C" w:rsidRDefault="000D7DAD" w:rsidP="000074D9">
            <w:pPr>
              <w:rPr>
                <w:rFonts w:ascii="Arial" w:hAnsi="Arial" w:cs="Arial"/>
                <w:b/>
                <w:sz w:val="20"/>
                <w:szCs w:val="20"/>
                <w:u w:val="single"/>
              </w:rPr>
            </w:pPr>
          </w:p>
        </w:tc>
      </w:tr>
      <w:tr w:rsidR="000D7DAD" w:rsidRPr="005E779C" w14:paraId="7DCA8514" w14:textId="77777777" w:rsidTr="000074D9">
        <w:tc>
          <w:tcPr>
            <w:tcW w:w="3387" w:type="dxa"/>
          </w:tcPr>
          <w:p w14:paraId="0A463CF0" w14:textId="77777777" w:rsidR="0005140D" w:rsidRDefault="0005140D" w:rsidP="000074D9">
            <w:pPr>
              <w:rPr>
                <w:rFonts w:ascii="Arial" w:hAnsi="Arial" w:cs="Arial"/>
                <w:sz w:val="20"/>
                <w:szCs w:val="20"/>
              </w:rPr>
            </w:pPr>
          </w:p>
          <w:p w14:paraId="439C67E7" w14:textId="77777777" w:rsidR="0005140D" w:rsidRDefault="0005140D" w:rsidP="000074D9">
            <w:pPr>
              <w:rPr>
                <w:rFonts w:ascii="Arial" w:hAnsi="Arial" w:cs="Arial"/>
                <w:sz w:val="20"/>
                <w:szCs w:val="20"/>
              </w:rPr>
            </w:pPr>
          </w:p>
          <w:p w14:paraId="624AE2E8" w14:textId="77777777" w:rsidR="000D7DAD" w:rsidRPr="005E779C" w:rsidRDefault="000D7DAD" w:rsidP="000074D9">
            <w:pPr>
              <w:rPr>
                <w:rFonts w:ascii="Arial" w:hAnsi="Arial" w:cs="Arial"/>
                <w:sz w:val="20"/>
                <w:szCs w:val="20"/>
              </w:rPr>
            </w:pPr>
            <w:r w:rsidRPr="005E779C">
              <w:rPr>
                <w:rFonts w:ascii="Arial" w:hAnsi="Arial" w:cs="Arial"/>
                <w:sz w:val="20"/>
                <w:szCs w:val="20"/>
              </w:rPr>
              <w:t xml:space="preserve">Séance 4 : </w:t>
            </w:r>
            <w:r w:rsidRPr="0005140D">
              <w:rPr>
                <w:rFonts w:ascii="Arial" w:hAnsi="Arial" w:cs="Arial"/>
                <w:b/>
                <w:sz w:val="20"/>
                <w:szCs w:val="20"/>
              </w:rPr>
              <w:t xml:space="preserve">Comment la mondialisation recompose-t-elle une </w:t>
            </w:r>
            <w:r w:rsidR="0005140D">
              <w:rPr>
                <w:rFonts w:ascii="Arial" w:hAnsi="Arial" w:cs="Arial"/>
                <w:b/>
                <w:sz w:val="20"/>
                <w:szCs w:val="20"/>
              </w:rPr>
              <w:t xml:space="preserve">grande </w:t>
            </w:r>
            <w:r w:rsidRPr="0005140D">
              <w:rPr>
                <w:rFonts w:ascii="Arial" w:hAnsi="Arial" w:cs="Arial"/>
                <w:b/>
                <w:sz w:val="20"/>
                <w:szCs w:val="20"/>
              </w:rPr>
              <w:t>région métropolitaine chinoise ?</w:t>
            </w:r>
          </w:p>
        </w:tc>
        <w:tc>
          <w:tcPr>
            <w:tcW w:w="3544" w:type="dxa"/>
          </w:tcPr>
          <w:p w14:paraId="6DEFBDE3" w14:textId="77777777" w:rsidR="000D7DAD" w:rsidRDefault="000D7DAD" w:rsidP="000074D9">
            <w:pPr>
              <w:rPr>
                <w:rFonts w:ascii="Arial" w:hAnsi="Arial" w:cs="Arial"/>
                <w:sz w:val="20"/>
                <w:szCs w:val="20"/>
              </w:rPr>
            </w:pPr>
          </w:p>
          <w:p w14:paraId="2154A4FA" w14:textId="77777777" w:rsidR="0005140D" w:rsidRDefault="0005140D" w:rsidP="000074D9">
            <w:pPr>
              <w:rPr>
                <w:rFonts w:ascii="Arial" w:hAnsi="Arial" w:cs="Arial"/>
                <w:sz w:val="20"/>
                <w:szCs w:val="20"/>
              </w:rPr>
            </w:pPr>
          </w:p>
          <w:p w14:paraId="4749D9DF" w14:textId="77777777" w:rsidR="0005140D" w:rsidRDefault="0005140D" w:rsidP="000074D9">
            <w:pPr>
              <w:rPr>
                <w:rFonts w:ascii="Arial" w:hAnsi="Arial" w:cs="Arial"/>
                <w:sz w:val="20"/>
                <w:szCs w:val="20"/>
              </w:rPr>
            </w:pPr>
          </w:p>
          <w:p w14:paraId="77380BB0" w14:textId="77777777" w:rsidR="0005140D" w:rsidRPr="005E779C" w:rsidRDefault="0005140D" w:rsidP="0005140D">
            <w:pPr>
              <w:jc w:val="center"/>
              <w:rPr>
                <w:rFonts w:ascii="Arial" w:hAnsi="Arial" w:cs="Arial"/>
                <w:sz w:val="20"/>
                <w:szCs w:val="20"/>
              </w:rPr>
            </w:pPr>
            <w:r>
              <w:rPr>
                <w:rFonts w:ascii="Arial" w:hAnsi="Arial" w:cs="Arial"/>
                <w:sz w:val="20"/>
                <w:szCs w:val="20"/>
              </w:rPr>
              <w:t>Idem</w:t>
            </w:r>
          </w:p>
        </w:tc>
        <w:tc>
          <w:tcPr>
            <w:tcW w:w="8363" w:type="dxa"/>
          </w:tcPr>
          <w:p w14:paraId="3C254A4F" w14:textId="77777777" w:rsidR="000D7DAD" w:rsidRDefault="000D7DAD" w:rsidP="000074D9">
            <w:pPr>
              <w:rPr>
                <w:rFonts w:ascii="Arial" w:hAnsi="Arial" w:cs="Arial"/>
                <w:b/>
                <w:sz w:val="20"/>
                <w:szCs w:val="20"/>
                <w:u w:val="single"/>
              </w:rPr>
            </w:pPr>
            <w:r w:rsidRPr="005E779C">
              <w:rPr>
                <w:rFonts w:ascii="Arial" w:hAnsi="Arial" w:cs="Arial"/>
                <w:b/>
                <w:sz w:val="20"/>
                <w:szCs w:val="20"/>
                <w:u w:val="single"/>
              </w:rPr>
              <w:t xml:space="preserve">Capacités travaillées : </w:t>
            </w:r>
          </w:p>
          <w:p w14:paraId="7DA09DC6" w14:textId="77777777" w:rsidR="00E310E4" w:rsidRDefault="00E310E4" w:rsidP="00E310E4">
            <w:pPr>
              <w:rPr>
                <w:rFonts w:ascii="Arial" w:hAnsi="Arial" w:cs="Arial"/>
                <w:sz w:val="20"/>
                <w:szCs w:val="20"/>
              </w:rPr>
            </w:pPr>
            <w:r w:rsidRPr="005E779C">
              <w:rPr>
                <w:rFonts w:ascii="Arial" w:hAnsi="Arial" w:cs="Arial"/>
                <w:sz w:val="20"/>
                <w:szCs w:val="20"/>
              </w:rPr>
              <w:sym w:font="Symbol" w:char="F02D"/>
            </w:r>
            <w:r w:rsidRPr="005E779C">
              <w:rPr>
                <w:rFonts w:ascii="Arial" w:hAnsi="Arial" w:cs="Arial"/>
                <w:sz w:val="20"/>
                <w:szCs w:val="20"/>
              </w:rPr>
              <w:t xml:space="preserve"> Nommer et localiser les grands repères géographiques ainsi que les principaux processus et phénomènes étudiés. </w:t>
            </w:r>
          </w:p>
          <w:p w14:paraId="15D1B669" w14:textId="77777777" w:rsidR="00E310E4" w:rsidRDefault="00E310E4" w:rsidP="00E310E4">
            <w:pPr>
              <w:rPr>
                <w:rFonts w:ascii="Arial" w:hAnsi="Arial" w:cs="Arial"/>
                <w:sz w:val="20"/>
                <w:szCs w:val="20"/>
              </w:rPr>
            </w:pPr>
            <w:r w:rsidRPr="005E779C">
              <w:rPr>
                <w:rFonts w:ascii="Arial" w:hAnsi="Arial" w:cs="Arial"/>
                <w:sz w:val="20"/>
                <w:szCs w:val="20"/>
              </w:rPr>
              <w:sym w:font="Symbol" w:char="F02D"/>
            </w:r>
            <w:r w:rsidRPr="005E779C">
              <w:rPr>
                <w:rFonts w:ascii="Arial" w:hAnsi="Arial" w:cs="Arial"/>
                <w:sz w:val="20"/>
                <w:szCs w:val="20"/>
              </w:rPr>
              <w:t xml:space="preserve"> Utiliser l’échelle appropriée pour étudier un phénomène. </w:t>
            </w:r>
          </w:p>
          <w:p w14:paraId="294F88D4" w14:textId="77777777" w:rsidR="00E310E4" w:rsidRPr="005E779C" w:rsidRDefault="00E310E4" w:rsidP="00E310E4">
            <w:pPr>
              <w:rPr>
                <w:rFonts w:ascii="Arial" w:hAnsi="Arial" w:cs="Arial"/>
                <w:b/>
                <w:sz w:val="20"/>
                <w:szCs w:val="20"/>
                <w:u w:val="single"/>
              </w:rPr>
            </w:pPr>
            <w:r w:rsidRPr="005E779C">
              <w:rPr>
                <w:rFonts w:ascii="Arial" w:hAnsi="Arial" w:cs="Arial"/>
                <w:sz w:val="20"/>
                <w:szCs w:val="20"/>
              </w:rPr>
              <w:sym w:font="Symbol" w:char="F02D"/>
            </w:r>
            <w:r w:rsidRPr="005E779C">
              <w:rPr>
                <w:rFonts w:ascii="Arial" w:hAnsi="Arial" w:cs="Arial"/>
                <w:sz w:val="20"/>
                <w:szCs w:val="20"/>
              </w:rPr>
              <w:t xml:space="preserve"> Employer les notions et le lexique acquis en histoire et en géographie à bon escient.</w:t>
            </w:r>
          </w:p>
          <w:p w14:paraId="6B40E6B5" w14:textId="77777777" w:rsidR="00E310E4" w:rsidRPr="005E779C" w:rsidRDefault="00E310E4" w:rsidP="000074D9">
            <w:pPr>
              <w:rPr>
                <w:rFonts w:ascii="Arial" w:hAnsi="Arial" w:cs="Arial"/>
                <w:b/>
                <w:sz w:val="20"/>
                <w:szCs w:val="20"/>
                <w:u w:val="single"/>
              </w:rPr>
            </w:pPr>
          </w:p>
          <w:p w14:paraId="33DFA8B6" w14:textId="77777777" w:rsidR="000D7DAD" w:rsidRPr="005E779C" w:rsidRDefault="000D7DAD" w:rsidP="000074D9">
            <w:pPr>
              <w:rPr>
                <w:rFonts w:ascii="Arial" w:hAnsi="Arial" w:cs="Arial"/>
                <w:b/>
                <w:sz w:val="20"/>
                <w:szCs w:val="20"/>
                <w:u w:val="single"/>
              </w:rPr>
            </w:pPr>
            <w:r w:rsidRPr="005E779C">
              <w:rPr>
                <w:rFonts w:ascii="Arial" w:hAnsi="Arial" w:cs="Arial"/>
                <w:b/>
                <w:sz w:val="20"/>
                <w:szCs w:val="20"/>
                <w:u w:val="single"/>
              </w:rPr>
              <w:t xml:space="preserve">Modalités pédagogiques : </w:t>
            </w:r>
          </w:p>
          <w:p w14:paraId="4A54981C" w14:textId="0E957ED6" w:rsidR="00AF723C" w:rsidRDefault="00AF723C" w:rsidP="00AF723C">
            <w:pPr>
              <w:rPr>
                <w:rFonts w:ascii="Arial" w:hAnsi="Arial" w:cs="Arial"/>
                <w:sz w:val="20"/>
                <w:szCs w:val="20"/>
              </w:rPr>
            </w:pPr>
            <w:r w:rsidRPr="005E779C">
              <w:rPr>
                <w:rFonts w:ascii="Arial" w:hAnsi="Arial" w:cs="Arial"/>
                <w:sz w:val="20"/>
                <w:szCs w:val="20"/>
              </w:rPr>
              <w:t xml:space="preserve">Passage à l’oral d’un rapporteur par groupe. </w:t>
            </w:r>
          </w:p>
          <w:p w14:paraId="1F6EEEC4" w14:textId="3AED9AB6" w:rsidR="000D7DAD" w:rsidRPr="00AF723C" w:rsidRDefault="00AF723C" w:rsidP="00AF723C">
            <w:pPr>
              <w:rPr>
                <w:rFonts w:ascii="Arial" w:hAnsi="Arial" w:cs="Arial"/>
                <w:sz w:val="20"/>
                <w:szCs w:val="20"/>
              </w:rPr>
            </w:pPr>
            <w:r w:rsidRPr="005E779C">
              <w:rPr>
                <w:rFonts w:ascii="Arial" w:hAnsi="Arial" w:cs="Arial"/>
                <w:sz w:val="20"/>
                <w:szCs w:val="20"/>
              </w:rPr>
              <w:t xml:space="preserve">Reprise </w:t>
            </w:r>
            <w:r>
              <w:rPr>
                <w:rFonts w:ascii="Arial" w:hAnsi="Arial" w:cs="Arial"/>
                <w:sz w:val="20"/>
                <w:szCs w:val="20"/>
              </w:rPr>
              <w:t xml:space="preserve">après chaque oral avec mise </w:t>
            </w:r>
            <w:r>
              <w:rPr>
                <w:rFonts w:ascii="Arial" w:hAnsi="Arial" w:cs="Arial"/>
                <w:sz w:val="20"/>
                <w:szCs w:val="20"/>
              </w:rPr>
              <w:t xml:space="preserve">en commun </w:t>
            </w:r>
            <w:r w:rsidRPr="005E779C">
              <w:rPr>
                <w:rFonts w:ascii="Arial" w:hAnsi="Arial" w:cs="Arial"/>
                <w:sz w:val="20"/>
                <w:szCs w:val="20"/>
              </w:rPr>
              <w:t>sou</w:t>
            </w:r>
            <w:r>
              <w:rPr>
                <w:rFonts w:ascii="Arial" w:hAnsi="Arial" w:cs="Arial"/>
                <w:sz w:val="20"/>
                <w:szCs w:val="20"/>
              </w:rPr>
              <w:t>s la forme d’une synthèse élaborée par le professeur à partir des principales notions mobilisées durant chaque exposé</w:t>
            </w:r>
            <w:r w:rsidRPr="005E779C">
              <w:rPr>
                <w:rFonts w:ascii="Arial" w:hAnsi="Arial" w:cs="Arial"/>
                <w:sz w:val="20"/>
                <w:szCs w:val="20"/>
              </w:rPr>
              <w:t xml:space="preserve">. </w:t>
            </w:r>
            <w:r>
              <w:rPr>
                <w:rFonts w:ascii="Arial" w:hAnsi="Arial" w:cs="Arial"/>
                <w:sz w:val="20"/>
                <w:szCs w:val="20"/>
              </w:rPr>
              <w:t>De la même façon en fin de séance : r</w:t>
            </w:r>
            <w:r w:rsidRPr="005E779C">
              <w:rPr>
                <w:rFonts w:ascii="Arial" w:hAnsi="Arial" w:cs="Arial"/>
                <w:sz w:val="20"/>
                <w:szCs w:val="20"/>
              </w:rPr>
              <w:t xml:space="preserve">édaction finale d’une synthèse générale pour l’échelle considérée. </w:t>
            </w:r>
          </w:p>
        </w:tc>
      </w:tr>
      <w:tr w:rsidR="000D7DAD" w:rsidRPr="005E779C" w14:paraId="1DF8C3F6" w14:textId="77777777" w:rsidTr="000074D9">
        <w:tc>
          <w:tcPr>
            <w:tcW w:w="3387" w:type="dxa"/>
          </w:tcPr>
          <w:p w14:paraId="5D605317" w14:textId="77777777" w:rsidR="0005140D" w:rsidRDefault="0005140D" w:rsidP="000074D9">
            <w:pPr>
              <w:rPr>
                <w:rFonts w:ascii="Arial" w:hAnsi="Arial" w:cs="Arial"/>
                <w:sz w:val="20"/>
                <w:szCs w:val="20"/>
              </w:rPr>
            </w:pPr>
          </w:p>
          <w:p w14:paraId="536078E3" w14:textId="77777777" w:rsidR="0005140D" w:rsidRDefault="0005140D" w:rsidP="000074D9">
            <w:pPr>
              <w:rPr>
                <w:rFonts w:ascii="Arial" w:hAnsi="Arial" w:cs="Arial"/>
                <w:sz w:val="20"/>
                <w:szCs w:val="20"/>
              </w:rPr>
            </w:pPr>
          </w:p>
          <w:p w14:paraId="370A8D02" w14:textId="77777777" w:rsidR="0005140D" w:rsidRDefault="0005140D" w:rsidP="000074D9">
            <w:pPr>
              <w:rPr>
                <w:rFonts w:ascii="Arial" w:hAnsi="Arial" w:cs="Arial"/>
                <w:sz w:val="20"/>
                <w:szCs w:val="20"/>
              </w:rPr>
            </w:pPr>
          </w:p>
          <w:p w14:paraId="2AD058D3" w14:textId="77777777" w:rsidR="0005140D" w:rsidRDefault="0005140D" w:rsidP="000074D9">
            <w:pPr>
              <w:rPr>
                <w:rFonts w:ascii="Arial" w:hAnsi="Arial" w:cs="Arial"/>
                <w:sz w:val="20"/>
                <w:szCs w:val="20"/>
              </w:rPr>
            </w:pPr>
          </w:p>
          <w:p w14:paraId="15EC5AFD" w14:textId="77777777" w:rsidR="0005140D" w:rsidRDefault="0005140D" w:rsidP="000074D9">
            <w:pPr>
              <w:rPr>
                <w:rFonts w:ascii="Arial" w:hAnsi="Arial" w:cs="Arial"/>
                <w:sz w:val="20"/>
                <w:szCs w:val="20"/>
              </w:rPr>
            </w:pPr>
          </w:p>
          <w:p w14:paraId="276B6890" w14:textId="77777777" w:rsidR="00B70129" w:rsidRDefault="00B70129" w:rsidP="000074D9">
            <w:pPr>
              <w:rPr>
                <w:rFonts w:ascii="Arial" w:hAnsi="Arial" w:cs="Arial"/>
                <w:sz w:val="20"/>
                <w:szCs w:val="20"/>
              </w:rPr>
            </w:pPr>
          </w:p>
          <w:p w14:paraId="5E972F2F" w14:textId="77777777" w:rsidR="00B70129" w:rsidRDefault="00B70129" w:rsidP="000074D9">
            <w:pPr>
              <w:rPr>
                <w:rFonts w:ascii="Arial" w:hAnsi="Arial" w:cs="Arial"/>
                <w:sz w:val="20"/>
                <w:szCs w:val="20"/>
              </w:rPr>
            </w:pPr>
          </w:p>
          <w:p w14:paraId="68F9F3DD" w14:textId="77777777" w:rsidR="000D7DAD" w:rsidRPr="005E779C" w:rsidRDefault="000D7DAD" w:rsidP="000074D9">
            <w:pPr>
              <w:rPr>
                <w:rFonts w:ascii="Arial" w:hAnsi="Arial" w:cs="Arial"/>
                <w:sz w:val="20"/>
                <w:szCs w:val="20"/>
              </w:rPr>
            </w:pPr>
            <w:r w:rsidRPr="005E779C">
              <w:rPr>
                <w:rFonts w:ascii="Arial" w:hAnsi="Arial" w:cs="Arial"/>
                <w:sz w:val="20"/>
                <w:szCs w:val="20"/>
              </w:rPr>
              <w:t xml:space="preserve">Séance 5: </w:t>
            </w:r>
            <w:r w:rsidRPr="0005140D">
              <w:rPr>
                <w:rFonts w:ascii="Arial" w:hAnsi="Arial" w:cs="Arial"/>
                <w:b/>
                <w:sz w:val="20"/>
                <w:szCs w:val="20"/>
              </w:rPr>
              <w:t>Comment la mondialisation recompose-t-elle le territoire chinois ?</w:t>
            </w:r>
          </w:p>
        </w:tc>
        <w:tc>
          <w:tcPr>
            <w:tcW w:w="3544" w:type="dxa"/>
          </w:tcPr>
          <w:p w14:paraId="580D64A9" w14:textId="77777777" w:rsidR="000D7DAD" w:rsidRPr="005E779C" w:rsidRDefault="0005140D" w:rsidP="000074D9">
            <w:pPr>
              <w:rPr>
                <w:rFonts w:ascii="Arial" w:hAnsi="Arial" w:cs="Arial"/>
                <w:sz w:val="20"/>
                <w:szCs w:val="20"/>
              </w:rPr>
            </w:pPr>
            <w:r>
              <w:rPr>
                <w:rFonts w:ascii="Arial" w:hAnsi="Arial" w:cs="Arial"/>
                <w:sz w:val="20"/>
                <w:szCs w:val="20"/>
              </w:rPr>
              <w:t xml:space="preserve">- </w:t>
            </w:r>
            <w:r w:rsidR="000D7DAD" w:rsidRPr="005E779C">
              <w:rPr>
                <w:rFonts w:ascii="Arial" w:hAnsi="Arial" w:cs="Arial"/>
                <w:sz w:val="20"/>
                <w:szCs w:val="20"/>
              </w:rPr>
              <w:t>Un</w:t>
            </w:r>
            <w:r>
              <w:rPr>
                <w:rFonts w:ascii="Arial" w:hAnsi="Arial" w:cs="Arial"/>
                <w:sz w:val="20"/>
                <w:szCs w:val="20"/>
              </w:rPr>
              <w:t>e carte sur les principaux flux migratoires internes vers la Chine littorale</w:t>
            </w:r>
          </w:p>
          <w:p w14:paraId="14DB9F82" w14:textId="77777777" w:rsidR="000D7DAD" w:rsidRPr="005E779C" w:rsidRDefault="000D7DAD" w:rsidP="000074D9">
            <w:pPr>
              <w:rPr>
                <w:rFonts w:ascii="Arial" w:hAnsi="Arial" w:cs="Arial"/>
                <w:b/>
                <w:color w:val="FF0000"/>
                <w:sz w:val="20"/>
                <w:szCs w:val="20"/>
              </w:rPr>
            </w:pPr>
            <w:r w:rsidRPr="005E779C">
              <w:rPr>
                <w:rFonts w:ascii="Arial" w:hAnsi="Arial" w:cs="Arial"/>
                <w:b/>
                <w:color w:val="FF0000"/>
                <w:sz w:val="20"/>
                <w:szCs w:val="20"/>
              </w:rPr>
              <w:t>Transition urbaine, littoralisation, métropolisation urbanisation</w:t>
            </w:r>
            <w:r w:rsidR="0005140D">
              <w:rPr>
                <w:rFonts w:ascii="Arial" w:hAnsi="Arial" w:cs="Arial"/>
                <w:b/>
                <w:color w:val="FF0000"/>
                <w:sz w:val="20"/>
                <w:szCs w:val="20"/>
              </w:rPr>
              <w:t>, exode rural</w:t>
            </w:r>
          </w:p>
          <w:p w14:paraId="4882F839" w14:textId="77777777" w:rsidR="000D7DAD" w:rsidRPr="0005140D" w:rsidRDefault="0005140D" w:rsidP="0005140D">
            <w:pPr>
              <w:rPr>
                <w:rFonts w:ascii="Arial" w:hAnsi="Arial" w:cs="Arial"/>
                <w:sz w:val="20"/>
                <w:szCs w:val="20"/>
              </w:rPr>
            </w:pPr>
            <w:r>
              <w:rPr>
                <w:rFonts w:ascii="Arial" w:hAnsi="Arial" w:cs="Arial"/>
                <w:sz w:val="20"/>
                <w:szCs w:val="20"/>
              </w:rPr>
              <w:t>-</w:t>
            </w:r>
            <w:r w:rsidR="000D7DAD" w:rsidRPr="0005140D">
              <w:rPr>
                <w:rFonts w:ascii="Arial" w:hAnsi="Arial" w:cs="Arial"/>
                <w:sz w:val="20"/>
                <w:szCs w:val="20"/>
              </w:rPr>
              <w:t xml:space="preserve">Un document sur </w:t>
            </w:r>
            <w:r w:rsidRPr="0005140D">
              <w:rPr>
                <w:rFonts w:ascii="Arial" w:hAnsi="Arial" w:cs="Arial"/>
                <w:sz w:val="20"/>
                <w:szCs w:val="20"/>
              </w:rPr>
              <w:t>le barrage des trois gorges</w:t>
            </w:r>
          </w:p>
          <w:p w14:paraId="63796CCF" w14:textId="77777777" w:rsidR="000D7DAD" w:rsidRPr="005E779C" w:rsidRDefault="0005140D" w:rsidP="000074D9">
            <w:pPr>
              <w:rPr>
                <w:rFonts w:ascii="Arial" w:hAnsi="Arial" w:cs="Arial"/>
                <w:b/>
                <w:color w:val="FF0000"/>
                <w:sz w:val="20"/>
                <w:szCs w:val="20"/>
              </w:rPr>
            </w:pPr>
            <w:r>
              <w:rPr>
                <w:rFonts w:ascii="Arial" w:hAnsi="Arial" w:cs="Arial"/>
                <w:b/>
                <w:color w:val="FF0000"/>
                <w:sz w:val="20"/>
                <w:szCs w:val="20"/>
              </w:rPr>
              <w:t>Hinterland, centre périphérie</w:t>
            </w:r>
          </w:p>
          <w:p w14:paraId="445033B1" w14:textId="77777777" w:rsidR="000D7DAD" w:rsidRPr="0005140D" w:rsidRDefault="00B70129" w:rsidP="0005140D">
            <w:pPr>
              <w:rPr>
                <w:rFonts w:ascii="Arial" w:hAnsi="Arial" w:cs="Arial"/>
                <w:sz w:val="20"/>
                <w:szCs w:val="20"/>
              </w:rPr>
            </w:pPr>
            <w:r>
              <w:rPr>
                <w:rFonts w:ascii="Arial" w:hAnsi="Arial" w:cs="Arial"/>
                <w:sz w:val="20"/>
                <w:szCs w:val="20"/>
              </w:rPr>
              <w:t>-</w:t>
            </w:r>
            <w:r w:rsidR="000D7DAD" w:rsidRPr="0005140D">
              <w:rPr>
                <w:rFonts w:ascii="Arial" w:hAnsi="Arial" w:cs="Arial"/>
                <w:sz w:val="20"/>
                <w:szCs w:val="20"/>
              </w:rPr>
              <w:t xml:space="preserve">Un document sur </w:t>
            </w:r>
            <w:r w:rsidR="0005140D">
              <w:rPr>
                <w:rFonts w:ascii="Arial" w:hAnsi="Arial" w:cs="Arial"/>
                <w:sz w:val="20"/>
                <w:szCs w:val="20"/>
              </w:rPr>
              <w:t>le Xinjiang</w:t>
            </w:r>
          </w:p>
          <w:p w14:paraId="53DBD5C1" w14:textId="77777777" w:rsidR="000D7DAD" w:rsidRPr="005E779C" w:rsidRDefault="00B70129" w:rsidP="000074D9">
            <w:pPr>
              <w:rPr>
                <w:rFonts w:ascii="Arial" w:hAnsi="Arial" w:cs="Arial"/>
                <w:b/>
                <w:color w:val="FF0000"/>
                <w:sz w:val="20"/>
                <w:szCs w:val="20"/>
              </w:rPr>
            </w:pPr>
            <w:r>
              <w:rPr>
                <w:rFonts w:ascii="Arial" w:hAnsi="Arial" w:cs="Arial"/>
                <w:b/>
                <w:color w:val="FF0000"/>
                <w:sz w:val="20"/>
                <w:szCs w:val="20"/>
              </w:rPr>
              <w:t>C</w:t>
            </w:r>
            <w:r w:rsidR="000D7DAD" w:rsidRPr="005E779C">
              <w:rPr>
                <w:rFonts w:ascii="Arial" w:hAnsi="Arial" w:cs="Arial"/>
                <w:b/>
                <w:color w:val="FF0000"/>
                <w:sz w:val="20"/>
                <w:szCs w:val="20"/>
              </w:rPr>
              <w:t>entre-périphérie</w:t>
            </w:r>
            <w:r w:rsidR="0005140D">
              <w:rPr>
                <w:rFonts w:ascii="Arial" w:hAnsi="Arial" w:cs="Arial"/>
                <w:b/>
                <w:color w:val="FF0000"/>
                <w:sz w:val="20"/>
                <w:szCs w:val="20"/>
              </w:rPr>
              <w:t>, surexploitation des ressources, fragmentation</w:t>
            </w:r>
            <w:r w:rsidR="000D7DAD" w:rsidRPr="005E779C">
              <w:rPr>
                <w:rFonts w:ascii="Arial" w:hAnsi="Arial" w:cs="Arial"/>
                <w:b/>
                <w:color w:val="FF0000"/>
                <w:sz w:val="20"/>
                <w:szCs w:val="20"/>
              </w:rPr>
              <w:t xml:space="preserve">. </w:t>
            </w:r>
          </w:p>
          <w:p w14:paraId="33A43FC1" w14:textId="77777777" w:rsidR="000D7DAD" w:rsidRPr="005E779C" w:rsidRDefault="00B70129" w:rsidP="000074D9">
            <w:pPr>
              <w:rPr>
                <w:rFonts w:ascii="Arial" w:hAnsi="Arial" w:cs="Arial"/>
                <w:sz w:val="20"/>
                <w:szCs w:val="20"/>
              </w:rPr>
            </w:pPr>
            <w:r>
              <w:rPr>
                <w:rFonts w:ascii="Arial" w:hAnsi="Arial" w:cs="Arial"/>
                <w:sz w:val="20"/>
                <w:szCs w:val="20"/>
              </w:rPr>
              <w:t>-</w:t>
            </w:r>
            <w:r w:rsidR="000D7DAD" w:rsidRPr="005E779C">
              <w:rPr>
                <w:rFonts w:ascii="Arial" w:hAnsi="Arial" w:cs="Arial"/>
                <w:sz w:val="20"/>
                <w:szCs w:val="20"/>
              </w:rPr>
              <w:t xml:space="preserve">Un document sur les </w:t>
            </w:r>
            <w:r>
              <w:rPr>
                <w:rFonts w:ascii="Arial" w:hAnsi="Arial" w:cs="Arial"/>
                <w:sz w:val="20"/>
                <w:szCs w:val="20"/>
              </w:rPr>
              <w:t>nouvelles routes de la soie</w:t>
            </w:r>
          </w:p>
          <w:p w14:paraId="3F2EA582" w14:textId="77777777" w:rsidR="00B70129" w:rsidRPr="00B70129" w:rsidRDefault="00B70129" w:rsidP="003421ED">
            <w:pPr>
              <w:rPr>
                <w:rFonts w:ascii="Arial" w:hAnsi="Arial" w:cs="Arial"/>
                <w:b/>
                <w:color w:val="FF0000"/>
                <w:sz w:val="20"/>
                <w:szCs w:val="20"/>
              </w:rPr>
            </w:pPr>
            <w:r>
              <w:rPr>
                <w:rFonts w:ascii="Arial" w:hAnsi="Arial" w:cs="Arial"/>
                <w:b/>
                <w:color w:val="FF0000"/>
                <w:sz w:val="20"/>
                <w:szCs w:val="20"/>
              </w:rPr>
              <w:t>Flux, ouverture à la mondialisation</w:t>
            </w:r>
          </w:p>
        </w:tc>
        <w:tc>
          <w:tcPr>
            <w:tcW w:w="8363" w:type="dxa"/>
          </w:tcPr>
          <w:p w14:paraId="7B903042" w14:textId="77777777" w:rsidR="000D7DAD" w:rsidRDefault="000D7DAD" w:rsidP="000074D9">
            <w:pPr>
              <w:rPr>
                <w:rFonts w:ascii="Arial" w:hAnsi="Arial" w:cs="Arial"/>
                <w:b/>
                <w:sz w:val="20"/>
                <w:szCs w:val="20"/>
                <w:u w:val="single"/>
              </w:rPr>
            </w:pPr>
            <w:r w:rsidRPr="005E779C">
              <w:rPr>
                <w:rFonts w:ascii="Arial" w:hAnsi="Arial" w:cs="Arial"/>
                <w:b/>
                <w:sz w:val="20"/>
                <w:szCs w:val="20"/>
                <w:u w:val="single"/>
              </w:rPr>
              <w:t xml:space="preserve">Capacités travaillées : </w:t>
            </w:r>
          </w:p>
          <w:p w14:paraId="6598517B" w14:textId="77777777" w:rsidR="00E310E4" w:rsidRDefault="00E310E4" w:rsidP="00E310E4">
            <w:pPr>
              <w:rPr>
                <w:rFonts w:ascii="Arial" w:hAnsi="Arial" w:cs="Arial"/>
                <w:sz w:val="20"/>
                <w:szCs w:val="20"/>
              </w:rPr>
            </w:pPr>
            <w:r w:rsidRPr="005E779C">
              <w:rPr>
                <w:rFonts w:ascii="Arial" w:hAnsi="Arial" w:cs="Arial"/>
                <w:sz w:val="20"/>
                <w:szCs w:val="20"/>
              </w:rPr>
              <w:sym w:font="Symbol" w:char="F02D"/>
            </w:r>
            <w:r w:rsidRPr="005E779C">
              <w:rPr>
                <w:rFonts w:ascii="Arial" w:hAnsi="Arial" w:cs="Arial"/>
                <w:sz w:val="20"/>
                <w:szCs w:val="20"/>
              </w:rPr>
              <w:t xml:space="preserve"> Nommer et localiser les grands repères géographiques ainsi que les principaux processus et phénomènes étudiés. </w:t>
            </w:r>
          </w:p>
          <w:p w14:paraId="1F7ABF1E" w14:textId="77777777" w:rsidR="00E310E4" w:rsidRDefault="00E310E4" w:rsidP="00E310E4">
            <w:pPr>
              <w:rPr>
                <w:rFonts w:ascii="Arial" w:hAnsi="Arial" w:cs="Arial"/>
                <w:sz w:val="20"/>
                <w:szCs w:val="20"/>
              </w:rPr>
            </w:pPr>
            <w:r w:rsidRPr="005E779C">
              <w:rPr>
                <w:rFonts w:ascii="Arial" w:hAnsi="Arial" w:cs="Arial"/>
                <w:sz w:val="20"/>
                <w:szCs w:val="20"/>
              </w:rPr>
              <w:sym w:font="Symbol" w:char="F02D"/>
            </w:r>
            <w:r w:rsidRPr="005E779C">
              <w:rPr>
                <w:rFonts w:ascii="Arial" w:hAnsi="Arial" w:cs="Arial"/>
                <w:sz w:val="20"/>
                <w:szCs w:val="20"/>
              </w:rPr>
              <w:t xml:space="preserve"> Utiliser l’échelle appropriée pour étudier un phénomène. </w:t>
            </w:r>
          </w:p>
          <w:p w14:paraId="430296CC" w14:textId="77777777" w:rsidR="00E310E4" w:rsidRPr="005E779C" w:rsidRDefault="00E310E4" w:rsidP="00E310E4">
            <w:pPr>
              <w:rPr>
                <w:rFonts w:ascii="Arial" w:hAnsi="Arial" w:cs="Arial"/>
                <w:b/>
                <w:sz w:val="20"/>
                <w:szCs w:val="20"/>
                <w:u w:val="single"/>
              </w:rPr>
            </w:pPr>
            <w:r w:rsidRPr="005E779C">
              <w:rPr>
                <w:rFonts w:ascii="Arial" w:hAnsi="Arial" w:cs="Arial"/>
                <w:sz w:val="20"/>
                <w:szCs w:val="20"/>
              </w:rPr>
              <w:sym w:font="Symbol" w:char="F02D"/>
            </w:r>
            <w:r w:rsidRPr="005E779C">
              <w:rPr>
                <w:rFonts w:ascii="Arial" w:hAnsi="Arial" w:cs="Arial"/>
                <w:sz w:val="20"/>
                <w:szCs w:val="20"/>
              </w:rPr>
              <w:t xml:space="preserve"> Employer les notions et le lexique acquis en histoire et en géographie à bon escient.</w:t>
            </w:r>
          </w:p>
          <w:p w14:paraId="555FF317" w14:textId="77777777" w:rsidR="00E310E4" w:rsidRPr="005E779C" w:rsidRDefault="00E310E4" w:rsidP="000074D9">
            <w:pPr>
              <w:rPr>
                <w:rFonts w:ascii="Arial" w:hAnsi="Arial" w:cs="Arial"/>
                <w:b/>
                <w:sz w:val="20"/>
                <w:szCs w:val="20"/>
                <w:u w:val="single"/>
              </w:rPr>
            </w:pPr>
          </w:p>
          <w:p w14:paraId="5CFD912C" w14:textId="77777777" w:rsidR="000D7DAD" w:rsidRPr="005E779C" w:rsidRDefault="000D7DAD" w:rsidP="000074D9">
            <w:pPr>
              <w:rPr>
                <w:rFonts w:ascii="Arial" w:hAnsi="Arial" w:cs="Arial"/>
                <w:b/>
                <w:sz w:val="20"/>
                <w:szCs w:val="20"/>
                <w:u w:val="single"/>
              </w:rPr>
            </w:pPr>
            <w:r w:rsidRPr="005E779C">
              <w:rPr>
                <w:rFonts w:ascii="Arial" w:hAnsi="Arial" w:cs="Arial"/>
                <w:b/>
                <w:sz w:val="20"/>
                <w:szCs w:val="20"/>
                <w:u w:val="single"/>
              </w:rPr>
              <w:t xml:space="preserve">Modalités pédagogiques : </w:t>
            </w:r>
          </w:p>
          <w:p w14:paraId="06B71A55" w14:textId="77777777" w:rsidR="000D7DAD" w:rsidRDefault="000D7DAD" w:rsidP="000074D9">
            <w:pPr>
              <w:rPr>
                <w:rFonts w:ascii="Arial" w:hAnsi="Arial" w:cs="Arial"/>
                <w:sz w:val="20"/>
                <w:szCs w:val="20"/>
              </w:rPr>
            </w:pPr>
            <w:r w:rsidRPr="005E779C">
              <w:rPr>
                <w:rFonts w:ascii="Arial" w:hAnsi="Arial" w:cs="Arial"/>
                <w:sz w:val="20"/>
                <w:szCs w:val="20"/>
              </w:rPr>
              <w:t xml:space="preserve">Passage à l’oral d’un rapporteur par groupe. Reprise sous la forme d’une synthèse écrite. Rédaction finale d’une synthèse générale pour l’échelle considérée. </w:t>
            </w:r>
          </w:p>
          <w:p w14:paraId="3979DE16" w14:textId="77777777" w:rsidR="003421ED" w:rsidRDefault="003421ED" w:rsidP="000074D9">
            <w:pPr>
              <w:rPr>
                <w:rFonts w:ascii="Arial" w:hAnsi="Arial" w:cs="Arial"/>
                <w:sz w:val="20"/>
                <w:szCs w:val="20"/>
              </w:rPr>
            </w:pPr>
          </w:p>
          <w:p w14:paraId="1349B61B" w14:textId="77777777" w:rsidR="000D7DAD" w:rsidRPr="005E779C" w:rsidRDefault="000D7DAD" w:rsidP="000074D9">
            <w:pPr>
              <w:rPr>
                <w:rFonts w:ascii="Arial" w:hAnsi="Arial" w:cs="Arial"/>
                <w:sz w:val="20"/>
                <w:szCs w:val="20"/>
              </w:rPr>
            </w:pPr>
            <w:r>
              <w:rPr>
                <w:rFonts w:ascii="Arial" w:hAnsi="Arial" w:cs="Arial"/>
                <w:sz w:val="20"/>
                <w:szCs w:val="20"/>
              </w:rPr>
              <w:t xml:space="preserve">Chaque groupe est organisé de la manière suivante : un coordonnateur, un rapporteur qui n’est pas encore passé à l’oral. Deux conseillers qui aident à l’analyse documentaire et à la construction de la synthèse orale. L’exposé doit être fin prêt pour la séance suivante. </w:t>
            </w:r>
          </w:p>
          <w:p w14:paraId="0DDBE18F" w14:textId="77777777" w:rsidR="000D7DAD" w:rsidRDefault="000D7DAD" w:rsidP="000074D9">
            <w:pPr>
              <w:rPr>
                <w:rFonts w:ascii="Arial" w:hAnsi="Arial" w:cs="Arial"/>
                <w:sz w:val="20"/>
                <w:szCs w:val="20"/>
              </w:rPr>
            </w:pPr>
          </w:p>
          <w:p w14:paraId="622CE213" w14:textId="77777777" w:rsidR="00AF723C" w:rsidRDefault="00AF723C" w:rsidP="000074D9">
            <w:pPr>
              <w:rPr>
                <w:rFonts w:ascii="Arial" w:hAnsi="Arial" w:cs="Arial"/>
                <w:sz w:val="20"/>
                <w:szCs w:val="20"/>
              </w:rPr>
            </w:pPr>
          </w:p>
          <w:p w14:paraId="6EE9CF5C" w14:textId="77777777" w:rsidR="00AF723C" w:rsidRDefault="00AF723C" w:rsidP="000074D9">
            <w:pPr>
              <w:rPr>
                <w:rFonts w:ascii="Arial" w:hAnsi="Arial" w:cs="Arial"/>
                <w:sz w:val="20"/>
                <w:szCs w:val="20"/>
              </w:rPr>
            </w:pPr>
          </w:p>
          <w:p w14:paraId="1AC5022C" w14:textId="77777777" w:rsidR="00AF723C" w:rsidRPr="005E779C" w:rsidRDefault="00AF723C" w:rsidP="000074D9">
            <w:pPr>
              <w:rPr>
                <w:rFonts w:ascii="Arial" w:hAnsi="Arial" w:cs="Arial"/>
                <w:sz w:val="20"/>
                <w:szCs w:val="20"/>
              </w:rPr>
            </w:pPr>
          </w:p>
          <w:p w14:paraId="4768E3D2" w14:textId="77777777" w:rsidR="003B2CB5" w:rsidRPr="005E779C" w:rsidRDefault="003B2CB5" w:rsidP="000074D9">
            <w:pPr>
              <w:rPr>
                <w:rFonts w:ascii="Arial" w:hAnsi="Arial" w:cs="Arial"/>
                <w:sz w:val="20"/>
                <w:szCs w:val="20"/>
              </w:rPr>
            </w:pPr>
          </w:p>
        </w:tc>
      </w:tr>
      <w:tr w:rsidR="000D7DAD" w:rsidRPr="005E779C" w14:paraId="7B0D9F3B" w14:textId="77777777" w:rsidTr="000074D9">
        <w:tc>
          <w:tcPr>
            <w:tcW w:w="3387" w:type="dxa"/>
          </w:tcPr>
          <w:p w14:paraId="6B827195" w14:textId="77777777" w:rsidR="00B70129" w:rsidRDefault="00B70129" w:rsidP="000074D9">
            <w:pPr>
              <w:rPr>
                <w:rFonts w:ascii="Arial" w:hAnsi="Arial" w:cs="Arial"/>
                <w:sz w:val="20"/>
                <w:szCs w:val="20"/>
              </w:rPr>
            </w:pPr>
          </w:p>
          <w:p w14:paraId="064C4A55" w14:textId="77777777" w:rsidR="00B70129" w:rsidRDefault="00B70129" w:rsidP="000074D9">
            <w:pPr>
              <w:rPr>
                <w:rFonts w:ascii="Arial" w:hAnsi="Arial" w:cs="Arial"/>
                <w:sz w:val="20"/>
                <w:szCs w:val="20"/>
              </w:rPr>
            </w:pPr>
          </w:p>
          <w:p w14:paraId="37CC5341" w14:textId="77777777" w:rsidR="000D7DAD" w:rsidRPr="005E779C" w:rsidRDefault="000D7DAD" w:rsidP="000074D9">
            <w:pPr>
              <w:rPr>
                <w:rFonts w:ascii="Arial" w:hAnsi="Arial" w:cs="Arial"/>
                <w:sz w:val="20"/>
                <w:szCs w:val="20"/>
              </w:rPr>
            </w:pPr>
            <w:r w:rsidRPr="00B70129">
              <w:rPr>
                <w:rFonts w:ascii="Arial" w:hAnsi="Arial" w:cs="Arial"/>
                <w:sz w:val="20"/>
                <w:szCs w:val="20"/>
              </w:rPr>
              <w:t>Séance 6</w:t>
            </w:r>
            <w:r w:rsidRPr="005E779C">
              <w:rPr>
                <w:rFonts w:ascii="Arial" w:hAnsi="Arial" w:cs="Arial"/>
                <w:sz w:val="20"/>
                <w:szCs w:val="20"/>
              </w:rPr>
              <w:t xml:space="preserve"> : </w:t>
            </w:r>
            <w:r w:rsidRPr="00B70129">
              <w:rPr>
                <w:rFonts w:ascii="Arial" w:hAnsi="Arial" w:cs="Arial"/>
                <w:b/>
                <w:sz w:val="20"/>
                <w:szCs w:val="20"/>
              </w:rPr>
              <w:t>Comment la mondialisation recompose-t-elle le territoire chinois ?</w:t>
            </w:r>
          </w:p>
        </w:tc>
        <w:tc>
          <w:tcPr>
            <w:tcW w:w="3544" w:type="dxa"/>
          </w:tcPr>
          <w:p w14:paraId="29F69B97" w14:textId="77777777" w:rsidR="00AF723C" w:rsidRDefault="00AF723C" w:rsidP="000074D9">
            <w:pPr>
              <w:rPr>
                <w:rFonts w:ascii="Arial" w:hAnsi="Arial" w:cs="Arial"/>
                <w:sz w:val="20"/>
                <w:szCs w:val="20"/>
              </w:rPr>
            </w:pPr>
            <w:r>
              <w:rPr>
                <w:rFonts w:ascii="Arial" w:hAnsi="Arial" w:cs="Arial"/>
                <w:sz w:val="20"/>
                <w:szCs w:val="20"/>
              </w:rPr>
              <w:t xml:space="preserve"> </w:t>
            </w:r>
          </w:p>
          <w:p w14:paraId="6277CBDF" w14:textId="77777777" w:rsidR="00AF723C" w:rsidRDefault="00AF723C" w:rsidP="000074D9">
            <w:pPr>
              <w:rPr>
                <w:rFonts w:ascii="Arial" w:hAnsi="Arial" w:cs="Arial"/>
                <w:sz w:val="20"/>
                <w:szCs w:val="20"/>
              </w:rPr>
            </w:pPr>
          </w:p>
          <w:p w14:paraId="28D506DA" w14:textId="77777777" w:rsidR="00AF723C" w:rsidRDefault="00AF723C" w:rsidP="000074D9">
            <w:pPr>
              <w:rPr>
                <w:rFonts w:ascii="Arial" w:hAnsi="Arial" w:cs="Arial"/>
                <w:sz w:val="20"/>
                <w:szCs w:val="20"/>
              </w:rPr>
            </w:pPr>
          </w:p>
          <w:p w14:paraId="0F748EB3" w14:textId="77777777" w:rsidR="00AF723C" w:rsidRDefault="00AF723C" w:rsidP="000074D9">
            <w:pPr>
              <w:rPr>
                <w:rFonts w:ascii="Arial" w:hAnsi="Arial" w:cs="Arial"/>
                <w:sz w:val="20"/>
                <w:szCs w:val="20"/>
              </w:rPr>
            </w:pPr>
          </w:p>
          <w:p w14:paraId="34A2BD2E" w14:textId="03C4A4E5" w:rsidR="000D7DAD" w:rsidRPr="005E779C" w:rsidRDefault="00AF723C" w:rsidP="00AF723C">
            <w:pPr>
              <w:jc w:val="center"/>
              <w:rPr>
                <w:rFonts w:ascii="Arial" w:hAnsi="Arial" w:cs="Arial"/>
                <w:sz w:val="20"/>
                <w:szCs w:val="20"/>
              </w:rPr>
            </w:pPr>
            <w:r>
              <w:rPr>
                <w:rFonts w:ascii="Arial" w:hAnsi="Arial" w:cs="Arial"/>
                <w:sz w:val="20"/>
                <w:szCs w:val="20"/>
              </w:rPr>
              <w:t>Idem</w:t>
            </w:r>
          </w:p>
        </w:tc>
        <w:tc>
          <w:tcPr>
            <w:tcW w:w="8363" w:type="dxa"/>
          </w:tcPr>
          <w:p w14:paraId="62405C02" w14:textId="77777777" w:rsidR="000D7DAD" w:rsidRDefault="000D7DAD" w:rsidP="000074D9">
            <w:pPr>
              <w:rPr>
                <w:rFonts w:ascii="Arial" w:hAnsi="Arial" w:cs="Arial"/>
                <w:sz w:val="20"/>
                <w:szCs w:val="20"/>
              </w:rPr>
            </w:pPr>
            <w:r w:rsidRPr="005E779C">
              <w:rPr>
                <w:rFonts w:ascii="Arial" w:hAnsi="Arial" w:cs="Arial"/>
                <w:b/>
                <w:sz w:val="20"/>
                <w:szCs w:val="20"/>
                <w:u w:val="single"/>
              </w:rPr>
              <w:t xml:space="preserve">Capacités travaillées : </w:t>
            </w:r>
          </w:p>
          <w:p w14:paraId="5A16B1CF" w14:textId="77777777" w:rsidR="003421ED" w:rsidRDefault="003421ED" w:rsidP="003421ED">
            <w:pPr>
              <w:rPr>
                <w:rFonts w:ascii="Arial" w:hAnsi="Arial" w:cs="Arial"/>
                <w:sz w:val="20"/>
                <w:szCs w:val="20"/>
              </w:rPr>
            </w:pPr>
            <w:r w:rsidRPr="005E779C">
              <w:rPr>
                <w:rFonts w:ascii="Arial" w:hAnsi="Arial" w:cs="Arial"/>
                <w:sz w:val="20"/>
                <w:szCs w:val="20"/>
              </w:rPr>
              <w:sym w:font="Symbol" w:char="F02D"/>
            </w:r>
            <w:r w:rsidRPr="005E779C">
              <w:rPr>
                <w:rFonts w:ascii="Arial" w:hAnsi="Arial" w:cs="Arial"/>
                <w:sz w:val="20"/>
                <w:szCs w:val="20"/>
              </w:rPr>
              <w:t xml:space="preserve"> Nommer et localiser les grands repères géographiques ainsi que les principaux processus et phénomènes étudiés. </w:t>
            </w:r>
          </w:p>
          <w:p w14:paraId="33B0406B" w14:textId="77777777" w:rsidR="003421ED" w:rsidRDefault="003421ED" w:rsidP="003421ED">
            <w:pPr>
              <w:rPr>
                <w:rFonts w:ascii="Arial" w:hAnsi="Arial" w:cs="Arial"/>
                <w:sz w:val="20"/>
                <w:szCs w:val="20"/>
              </w:rPr>
            </w:pPr>
            <w:r w:rsidRPr="005E779C">
              <w:rPr>
                <w:rFonts w:ascii="Arial" w:hAnsi="Arial" w:cs="Arial"/>
                <w:sz w:val="20"/>
                <w:szCs w:val="20"/>
              </w:rPr>
              <w:sym w:font="Symbol" w:char="F02D"/>
            </w:r>
            <w:r w:rsidRPr="005E779C">
              <w:rPr>
                <w:rFonts w:ascii="Arial" w:hAnsi="Arial" w:cs="Arial"/>
                <w:sz w:val="20"/>
                <w:szCs w:val="20"/>
              </w:rPr>
              <w:t xml:space="preserve"> Utiliser l’échelle appropriée pour étudier un phénomène. </w:t>
            </w:r>
          </w:p>
          <w:p w14:paraId="0BA42A22" w14:textId="77777777" w:rsidR="003421ED" w:rsidRPr="005E779C" w:rsidRDefault="003421ED" w:rsidP="003421ED">
            <w:pPr>
              <w:rPr>
                <w:rFonts w:ascii="Arial" w:hAnsi="Arial" w:cs="Arial"/>
                <w:b/>
                <w:sz w:val="20"/>
                <w:szCs w:val="20"/>
                <w:u w:val="single"/>
              </w:rPr>
            </w:pPr>
            <w:r w:rsidRPr="005E779C">
              <w:rPr>
                <w:rFonts w:ascii="Arial" w:hAnsi="Arial" w:cs="Arial"/>
                <w:sz w:val="20"/>
                <w:szCs w:val="20"/>
              </w:rPr>
              <w:sym w:font="Symbol" w:char="F02D"/>
            </w:r>
            <w:r w:rsidRPr="005E779C">
              <w:rPr>
                <w:rFonts w:ascii="Arial" w:hAnsi="Arial" w:cs="Arial"/>
                <w:sz w:val="20"/>
                <w:szCs w:val="20"/>
              </w:rPr>
              <w:t xml:space="preserve"> Employer les notions et le lexique acquis en histoire et en géographie à bon escient.</w:t>
            </w:r>
          </w:p>
          <w:p w14:paraId="33F104FD" w14:textId="77777777" w:rsidR="003421ED" w:rsidRPr="005E779C" w:rsidRDefault="003421ED" w:rsidP="000074D9">
            <w:pPr>
              <w:rPr>
                <w:rFonts w:ascii="Arial" w:hAnsi="Arial" w:cs="Arial"/>
                <w:b/>
                <w:sz w:val="20"/>
                <w:szCs w:val="20"/>
                <w:u w:val="single"/>
              </w:rPr>
            </w:pPr>
          </w:p>
          <w:p w14:paraId="40591EF3" w14:textId="77777777" w:rsidR="000D7DAD" w:rsidRPr="005E779C" w:rsidRDefault="000D7DAD" w:rsidP="000074D9">
            <w:pPr>
              <w:rPr>
                <w:rFonts w:ascii="Arial" w:hAnsi="Arial" w:cs="Arial"/>
                <w:b/>
                <w:sz w:val="20"/>
                <w:szCs w:val="20"/>
                <w:u w:val="single"/>
              </w:rPr>
            </w:pPr>
            <w:r w:rsidRPr="005E779C">
              <w:rPr>
                <w:rFonts w:ascii="Arial" w:hAnsi="Arial" w:cs="Arial"/>
                <w:b/>
                <w:sz w:val="20"/>
                <w:szCs w:val="20"/>
                <w:u w:val="single"/>
              </w:rPr>
              <w:t xml:space="preserve">Modalités pédagogiques : </w:t>
            </w:r>
          </w:p>
          <w:p w14:paraId="5FB28314" w14:textId="799177CF" w:rsidR="00AF723C" w:rsidRDefault="00AF723C" w:rsidP="00AF723C">
            <w:pPr>
              <w:rPr>
                <w:rFonts w:ascii="Arial" w:hAnsi="Arial" w:cs="Arial"/>
                <w:sz w:val="20"/>
                <w:szCs w:val="20"/>
              </w:rPr>
            </w:pPr>
            <w:r w:rsidRPr="005E779C">
              <w:rPr>
                <w:rFonts w:ascii="Arial" w:hAnsi="Arial" w:cs="Arial"/>
                <w:sz w:val="20"/>
                <w:szCs w:val="20"/>
              </w:rPr>
              <w:t xml:space="preserve">Passage à l’oral d’un rapporteur par groupe. </w:t>
            </w:r>
          </w:p>
          <w:p w14:paraId="7D3F28D0" w14:textId="5E5B8F33" w:rsidR="000D7DAD" w:rsidRPr="00AF723C" w:rsidRDefault="00AF723C" w:rsidP="00AF723C">
            <w:pPr>
              <w:rPr>
                <w:rFonts w:ascii="Arial" w:hAnsi="Arial" w:cs="Arial"/>
                <w:sz w:val="20"/>
                <w:szCs w:val="20"/>
              </w:rPr>
            </w:pPr>
            <w:r w:rsidRPr="005E779C">
              <w:rPr>
                <w:rFonts w:ascii="Arial" w:hAnsi="Arial" w:cs="Arial"/>
                <w:sz w:val="20"/>
                <w:szCs w:val="20"/>
              </w:rPr>
              <w:t xml:space="preserve">Reprise </w:t>
            </w:r>
            <w:r>
              <w:rPr>
                <w:rFonts w:ascii="Arial" w:hAnsi="Arial" w:cs="Arial"/>
                <w:sz w:val="20"/>
                <w:szCs w:val="20"/>
              </w:rPr>
              <w:t xml:space="preserve">après chaque oral avec mise en commun </w:t>
            </w:r>
            <w:r w:rsidRPr="005E779C">
              <w:rPr>
                <w:rFonts w:ascii="Arial" w:hAnsi="Arial" w:cs="Arial"/>
                <w:sz w:val="20"/>
                <w:szCs w:val="20"/>
              </w:rPr>
              <w:t>sou</w:t>
            </w:r>
            <w:r>
              <w:rPr>
                <w:rFonts w:ascii="Arial" w:hAnsi="Arial" w:cs="Arial"/>
                <w:sz w:val="20"/>
                <w:szCs w:val="20"/>
              </w:rPr>
              <w:t>s la forme d’une synthèse élaborée par le professeur à partir des principales notions mobilisées durant chaque exposé</w:t>
            </w:r>
            <w:r w:rsidRPr="005E779C">
              <w:rPr>
                <w:rFonts w:ascii="Arial" w:hAnsi="Arial" w:cs="Arial"/>
                <w:sz w:val="20"/>
                <w:szCs w:val="20"/>
              </w:rPr>
              <w:t xml:space="preserve">. </w:t>
            </w:r>
            <w:r>
              <w:rPr>
                <w:rFonts w:ascii="Arial" w:hAnsi="Arial" w:cs="Arial"/>
                <w:sz w:val="20"/>
                <w:szCs w:val="20"/>
              </w:rPr>
              <w:t>De la même façon en fin de séance : r</w:t>
            </w:r>
            <w:r w:rsidRPr="005E779C">
              <w:rPr>
                <w:rFonts w:ascii="Arial" w:hAnsi="Arial" w:cs="Arial"/>
                <w:sz w:val="20"/>
                <w:szCs w:val="20"/>
              </w:rPr>
              <w:t>édaction finale d’une synthèse générale pour l’échelle considérée.</w:t>
            </w:r>
          </w:p>
        </w:tc>
      </w:tr>
      <w:tr w:rsidR="000D7DAD" w:rsidRPr="005E779C" w14:paraId="4C568552" w14:textId="77777777" w:rsidTr="000074D9">
        <w:tc>
          <w:tcPr>
            <w:tcW w:w="3387" w:type="dxa"/>
          </w:tcPr>
          <w:p w14:paraId="54A29B62" w14:textId="74BBC4BF" w:rsidR="00B70129" w:rsidRDefault="00B70129" w:rsidP="000074D9">
            <w:pPr>
              <w:rPr>
                <w:rFonts w:ascii="Arial" w:hAnsi="Arial" w:cs="Arial"/>
                <w:sz w:val="20"/>
                <w:szCs w:val="20"/>
              </w:rPr>
            </w:pPr>
          </w:p>
          <w:p w14:paraId="7D2FEFAA" w14:textId="77777777" w:rsidR="000D7DAD" w:rsidRPr="00B70129" w:rsidRDefault="000D7DAD" w:rsidP="000074D9">
            <w:pPr>
              <w:rPr>
                <w:rFonts w:ascii="Arial" w:hAnsi="Arial" w:cs="Arial"/>
                <w:b/>
                <w:sz w:val="20"/>
                <w:szCs w:val="20"/>
              </w:rPr>
            </w:pPr>
            <w:r w:rsidRPr="00B70129">
              <w:rPr>
                <w:rFonts w:ascii="Arial" w:hAnsi="Arial" w:cs="Arial"/>
                <w:sz w:val="20"/>
                <w:szCs w:val="20"/>
              </w:rPr>
              <w:t>Séance 7</w:t>
            </w:r>
            <w:r w:rsidRPr="005E779C">
              <w:rPr>
                <w:rFonts w:ascii="Arial" w:hAnsi="Arial" w:cs="Arial"/>
                <w:sz w:val="20"/>
                <w:szCs w:val="20"/>
              </w:rPr>
              <w:t xml:space="preserve"> : </w:t>
            </w:r>
            <w:r w:rsidRPr="00B70129">
              <w:rPr>
                <w:rFonts w:ascii="Arial" w:hAnsi="Arial" w:cs="Arial"/>
                <w:b/>
                <w:sz w:val="20"/>
                <w:szCs w:val="20"/>
              </w:rPr>
              <w:t>Comment la mondialisation recompose-t-elle le territoire chinois ?</w:t>
            </w:r>
          </w:p>
          <w:p w14:paraId="330A50A2" w14:textId="77777777" w:rsidR="000D7DAD" w:rsidRPr="00B70129" w:rsidRDefault="000D7DAD" w:rsidP="000074D9">
            <w:pPr>
              <w:rPr>
                <w:rFonts w:ascii="Arial" w:hAnsi="Arial" w:cs="Arial"/>
                <w:b/>
                <w:sz w:val="20"/>
                <w:szCs w:val="20"/>
              </w:rPr>
            </w:pPr>
            <w:r w:rsidRPr="00B70129">
              <w:rPr>
                <w:rFonts w:ascii="Arial" w:hAnsi="Arial" w:cs="Arial"/>
                <w:b/>
                <w:sz w:val="20"/>
                <w:szCs w:val="20"/>
              </w:rPr>
              <w:t>- A l’échelle locale</w:t>
            </w:r>
          </w:p>
          <w:p w14:paraId="2DC424B4" w14:textId="77777777" w:rsidR="000D7DAD" w:rsidRDefault="000D7DAD" w:rsidP="000074D9">
            <w:pPr>
              <w:rPr>
                <w:rFonts w:ascii="Arial" w:hAnsi="Arial" w:cs="Arial"/>
                <w:b/>
                <w:sz w:val="20"/>
                <w:szCs w:val="20"/>
              </w:rPr>
            </w:pPr>
            <w:r w:rsidRPr="00B70129">
              <w:rPr>
                <w:rFonts w:ascii="Arial" w:hAnsi="Arial" w:cs="Arial"/>
                <w:b/>
                <w:sz w:val="20"/>
                <w:szCs w:val="20"/>
              </w:rPr>
              <w:t>- A l’échelle nationale</w:t>
            </w:r>
          </w:p>
          <w:p w14:paraId="58C0DCAA" w14:textId="77777777" w:rsidR="00B70129" w:rsidRPr="005E779C" w:rsidRDefault="00B70129" w:rsidP="000074D9">
            <w:pPr>
              <w:rPr>
                <w:rFonts w:ascii="Arial" w:hAnsi="Arial" w:cs="Arial"/>
                <w:sz w:val="20"/>
                <w:szCs w:val="20"/>
              </w:rPr>
            </w:pPr>
          </w:p>
        </w:tc>
        <w:tc>
          <w:tcPr>
            <w:tcW w:w="3544" w:type="dxa"/>
          </w:tcPr>
          <w:p w14:paraId="79DE4656" w14:textId="77777777" w:rsidR="00B70129" w:rsidRDefault="00B70129" w:rsidP="000074D9">
            <w:pPr>
              <w:rPr>
                <w:rFonts w:ascii="Arial" w:hAnsi="Arial" w:cs="Arial"/>
                <w:sz w:val="20"/>
                <w:szCs w:val="20"/>
              </w:rPr>
            </w:pPr>
          </w:p>
          <w:p w14:paraId="5F3D569D" w14:textId="77777777" w:rsidR="000D7DAD" w:rsidRDefault="000D7DAD" w:rsidP="000074D9">
            <w:pPr>
              <w:rPr>
                <w:rFonts w:ascii="Arial" w:hAnsi="Arial" w:cs="Arial"/>
                <w:sz w:val="20"/>
                <w:szCs w:val="20"/>
              </w:rPr>
            </w:pPr>
            <w:r>
              <w:rPr>
                <w:rFonts w:ascii="Arial" w:hAnsi="Arial" w:cs="Arial"/>
                <w:sz w:val="20"/>
                <w:szCs w:val="20"/>
              </w:rPr>
              <w:t xml:space="preserve">Deux fonds de carte : un à l’échelle de la Chine, un autre à celle de la région de Shanghai. </w:t>
            </w:r>
          </w:p>
          <w:p w14:paraId="4F30AB29" w14:textId="77777777" w:rsidR="00B70129" w:rsidRPr="00B70129" w:rsidRDefault="00B70129" w:rsidP="00B70129">
            <w:pPr>
              <w:rPr>
                <w:rFonts w:ascii="Arial" w:hAnsi="Arial" w:cs="Arial"/>
                <w:b/>
                <w:sz w:val="20"/>
                <w:szCs w:val="20"/>
              </w:rPr>
            </w:pPr>
            <w:r w:rsidRPr="00B70129">
              <w:rPr>
                <w:rFonts w:ascii="Arial" w:hAnsi="Arial" w:cs="Arial"/>
                <w:b/>
                <w:color w:val="FF0000"/>
                <w:sz w:val="20"/>
                <w:szCs w:val="20"/>
              </w:rPr>
              <w:t>Synthèse de l’ensemble des notions abordées</w:t>
            </w:r>
            <w:r>
              <w:rPr>
                <w:rFonts w:ascii="Arial" w:hAnsi="Arial" w:cs="Arial"/>
                <w:b/>
                <w:color w:val="FF0000"/>
                <w:sz w:val="20"/>
                <w:szCs w:val="20"/>
              </w:rPr>
              <w:t xml:space="preserve"> précédemment</w:t>
            </w:r>
          </w:p>
        </w:tc>
        <w:tc>
          <w:tcPr>
            <w:tcW w:w="8363" w:type="dxa"/>
          </w:tcPr>
          <w:p w14:paraId="192333D7" w14:textId="77777777" w:rsidR="000D7DAD" w:rsidRPr="005E779C" w:rsidRDefault="000D7DAD" w:rsidP="000074D9">
            <w:pPr>
              <w:rPr>
                <w:rFonts w:ascii="Arial" w:hAnsi="Arial" w:cs="Arial"/>
                <w:sz w:val="20"/>
                <w:szCs w:val="20"/>
              </w:rPr>
            </w:pPr>
            <w:r w:rsidRPr="005E779C">
              <w:rPr>
                <w:rFonts w:ascii="Arial" w:hAnsi="Arial" w:cs="Arial"/>
                <w:b/>
                <w:sz w:val="20"/>
                <w:szCs w:val="20"/>
                <w:u w:val="single"/>
              </w:rPr>
              <w:t xml:space="preserve">Capacités travaillées : </w:t>
            </w:r>
            <w:r w:rsidRPr="005E779C">
              <w:rPr>
                <w:rFonts w:ascii="Arial" w:hAnsi="Arial" w:cs="Arial"/>
                <w:sz w:val="20"/>
                <w:szCs w:val="20"/>
              </w:rPr>
              <w:sym w:font="Symbol" w:char="F02D"/>
            </w:r>
            <w:r w:rsidRPr="005E779C">
              <w:rPr>
                <w:rFonts w:ascii="Arial" w:hAnsi="Arial" w:cs="Arial"/>
                <w:sz w:val="20"/>
                <w:szCs w:val="20"/>
              </w:rPr>
              <w:t xml:space="preserve"> Transposer un texte en croquis. Réaliser des productions graphiques et cartographiques dans le cadre d’une analyse.</w:t>
            </w:r>
          </w:p>
          <w:p w14:paraId="768880D1" w14:textId="77777777" w:rsidR="000D7DAD" w:rsidRPr="005E779C" w:rsidRDefault="000D7DAD" w:rsidP="000074D9">
            <w:pPr>
              <w:rPr>
                <w:rFonts w:ascii="Arial" w:hAnsi="Arial" w:cs="Arial"/>
                <w:sz w:val="20"/>
                <w:szCs w:val="20"/>
              </w:rPr>
            </w:pPr>
          </w:p>
          <w:p w14:paraId="6DC2B73A" w14:textId="77777777" w:rsidR="000D7DAD" w:rsidRPr="005E779C" w:rsidRDefault="000D7DAD" w:rsidP="000074D9">
            <w:pPr>
              <w:rPr>
                <w:rFonts w:ascii="Arial" w:hAnsi="Arial" w:cs="Arial"/>
                <w:b/>
                <w:sz w:val="20"/>
                <w:szCs w:val="20"/>
                <w:u w:val="single"/>
              </w:rPr>
            </w:pPr>
            <w:r w:rsidRPr="005E779C">
              <w:rPr>
                <w:rFonts w:ascii="Arial" w:hAnsi="Arial" w:cs="Arial"/>
                <w:b/>
                <w:sz w:val="20"/>
                <w:szCs w:val="20"/>
                <w:u w:val="single"/>
              </w:rPr>
              <w:t xml:space="preserve">Modalités pédagogiques : </w:t>
            </w:r>
          </w:p>
          <w:p w14:paraId="61FC1C16" w14:textId="77777777" w:rsidR="000D7DAD" w:rsidRPr="005E779C" w:rsidRDefault="000D7DAD" w:rsidP="000074D9">
            <w:pPr>
              <w:rPr>
                <w:rFonts w:ascii="Arial" w:hAnsi="Arial" w:cs="Arial"/>
                <w:sz w:val="20"/>
                <w:szCs w:val="20"/>
              </w:rPr>
            </w:pPr>
            <w:r w:rsidRPr="005E779C">
              <w:rPr>
                <w:rFonts w:ascii="Arial" w:hAnsi="Arial" w:cs="Arial"/>
                <w:sz w:val="20"/>
                <w:szCs w:val="20"/>
              </w:rPr>
              <w:t xml:space="preserve">Par binôme : construction de deux légendes réutilisant les notions explicitées au cours des séances précédentes. </w:t>
            </w:r>
          </w:p>
          <w:p w14:paraId="1FCE671D" w14:textId="77777777" w:rsidR="000D7DAD" w:rsidRPr="005E779C" w:rsidRDefault="000D7DAD" w:rsidP="000074D9">
            <w:pPr>
              <w:rPr>
                <w:rFonts w:ascii="Arial" w:hAnsi="Arial" w:cs="Arial"/>
                <w:b/>
                <w:sz w:val="20"/>
                <w:szCs w:val="20"/>
                <w:u w:val="single"/>
              </w:rPr>
            </w:pPr>
          </w:p>
        </w:tc>
      </w:tr>
      <w:tr w:rsidR="000D7DAD" w:rsidRPr="005E779C" w14:paraId="53E0A75D" w14:textId="77777777" w:rsidTr="000074D9">
        <w:tc>
          <w:tcPr>
            <w:tcW w:w="3387" w:type="dxa"/>
          </w:tcPr>
          <w:p w14:paraId="2E458710" w14:textId="77777777" w:rsidR="00B70129" w:rsidRPr="00B70129" w:rsidRDefault="00B70129" w:rsidP="000074D9">
            <w:pPr>
              <w:rPr>
                <w:rFonts w:ascii="Arial" w:hAnsi="Arial" w:cs="Arial"/>
                <w:sz w:val="20"/>
                <w:szCs w:val="20"/>
              </w:rPr>
            </w:pPr>
          </w:p>
          <w:p w14:paraId="3C5B3659" w14:textId="77777777" w:rsidR="000D7DAD" w:rsidRPr="00B70129" w:rsidRDefault="000D7DAD" w:rsidP="000074D9">
            <w:pPr>
              <w:rPr>
                <w:rFonts w:ascii="Arial" w:hAnsi="Arial" w:cs="Arial"/>
                <w:b/>
                <w:sz w:val="20"/>
                <w:szCs w:val="20"/>
              </w:rPr>
            </w:pPr>
            <w:r w:rsidRPr="00B70129">
              <w:rPr>
                <w:rFonts w:ascii="Arial" w:hAnsi="Arial" w:cs="Arial"/>
                <w:sz w:val="20"/>
                <w:szCs w:val="20"/>
              </w:rPr>
              <w:t>Séance 8</w:t>
            </w:r>
            <w:r>
              <w:rPr>
                <w:rFonts w:ascii="Arial" w:hAnsi="Arial" w:cs="Arial"/>
                <w:sz w:val="20"/>
                <w:szCs w:val="20"/>
              </w:rPr>
              <w:t xml:space="preserve"> : </w:t>
            </w:r>
            <w:r w:rsidRPr="00B70129">
              <w:rPr>
                <w:rFonts w:ascii="Arial" w:hAnsi="Arial" w:cs="Arial"/>
                <w:b/>
                <w:sz w:val="20"/>
                <w:szCs w:val="20"/>
              </w:rPr>
              <w:t>Comment la mondialisation recompose-t-elle le territoire chinois ?</w:t>
            </w:r>
          </w:p>
          <w:p w14:paraId="1240BD64" w14:textId="77777777" w:rsidR="000D7DAD" w:rsidRPr="00B70129" w:rsidRDefault="000D7DAD" w:rsidP="000074D9">
            <w:pPr>
              <w:rPr>
                <w:rFonts w:ascii="Arial" w:hAnsi="Arial" w:cs="Arial"/>
                <w:b/>
                <w:sz w:val="20"/>
                <w:szCs w:val="20"/>
              </w:rPr>
            </w:pPr>
            <w:r w:rsidRPr="00B70129">
              <w:rPr>
                <w:rFonts w:ascii="Arial" w:hAnsi="Arial" w:cs="Arial"/>
                <w:b/>
                <w:sz w:val="20"/>
                <w:szCs w:val="20"/>
              </w:rPr>
              <w:t>- A l’échelle locale</w:t>
            </w:r>
          </w:p>
          <w:p w14:paraId="58AE5CA0" w14:textId="77777777" w:rsidR="000D7DAD" w:rsidRPr="005E779C" w:rsidRDefault="000D7DAD" w:rsidP="000074D9">
            <w:pPr>
              <w:rPr>
                <w:rFonts w:ascii="Arial" w:hAnsi="Arial" w:cs="Arial"/>
                <w:sz w:val="20"/>
                <w:szCs w:val="20"/>
              </w:rPr>
            </w:pPr>
            <w:r w:rsidRPr="00B70129">
              <w:rPr>
                <w:rFonts w:ascii="Arial" w:hAnsi="Arial" w:cs="Arial"/>
                <w:b/>
                <w:sz w:val="20"/>
                <w:szCs w:val="20"/>
              </w:rPr>
              <w:t>- A l’échelle nationale</w:t>
            </w:r>
          </w:p>
        </w:tc>
        <w:tc>
          <w:tcPr>
            <w:tcW w:w="3544" w:type="dxa"/>
          </w:tcPr>
          <w:p w14:paraId="342441EA" w14:textId="77777777" w:rsidR="00B70129" w:rsidRDefault="00B70129" w:rsidP="000074D9">
            <w:pPr>
              <w:rPr>
                <w:rFonts w:ascii="Arial" w:hAnsi="Arial" w:cs="Arial"/>
                <w:sz w:val="20"/>
                <w:szCs w:val="20"/>
              </w:rPr>
            </w:pPr>
          </w:p>
          <w:p w14:paraId="6E01750A" w14:textId="77777777" w:rsidR="00B70129" w:rsidRDefault="00B70129" w:rsidP="000074D9">
            <w:pPr>
              <w:rPr>
                <w:rFonts w:ascii="Arial" w:hAnsi="Arial" w:cs="Arial"/>
                <w:sz w:val="20"/>
                <w:szCs w:val="20"/>
              </w:rPr>
            </w:pPr>
          </w:p>
          <w:p w14:paraId="48F3E1F7" w14:textId="77777777" w:rsidR="00B70129" w:rsidRDefault="00B70129" w:rsidP="000074D9">
            <w:pPr>
              <w:rPr>
                <w:rFonts w:ascii="Arial" w:hAnsi="Arial" w:cs="Arial"/>
                <w:sz w:val="20"/>
                <w:szCs w:val="20"/>
              </w:rPr>
            </w:pPr>
          </w:p>
          <w:p w14:paraId="4F3098C5" w14:textId="77777777" w:rsidR="000D7DAD" w:rsidRPr="005E779C" w:rsidRDefault="00B70129" w:rsidP="00B70129">
            <w:pPr>
              <w:jc w:val="center"/>
              <w:rPr>
                <w:rFonts w:ascii="Arial" w:hAnsi="Arial" w:cs="Arial"/>
                <w:sz w:val="20"/>
                <w:szCs w:val="20"/>
              </w:rPr>
            </w:pPr>
            <w:r>
              <w:rPr>
                <w:rFonts w:ascii="Arial" w:hAnsi="Arial" w:cs="Arial"/>
                <w:sz w:val="20"/>
                <w:szCs w:val="20"/>
              </w:rPr>
              <w:t>Idem</w:t>
            </w:r>
          </w:p>
        </w:tc>
        <w:tc>
          <w:tcPr>
            <w:tcW w:w="8363" w:type="dxa"/>
          </w:tcPr>
          <w:p w14:paraId="1661A7D1" w14:textId="77777777" w:rsidR="000D7DAD" w:rsidRPr="005E779C" w:rsidRDefault="000D7DAD" w:rsidP="000074D9">
            <w:pPr>
              <w:rPr>
                <w:rFonts w:ascii="Arial" w:hAnsi="Arial" w:cs="Arial"/>
                <w:sz w:val="20"/>
                <w:szCs w:val="20"/>
              </w:rPr>
            </w:pPr>
            <w:r w:rsidRPr="005E779C">
              <w:rPr>
                <w:rFonts w:ascii="Arial" w:hAnsi="Arial" w:cs="Arial"/>
                <w:b/>
                <w:sz w:val="20"/>
                <w:szCs w:val="20"/>
                <w:u w:val="single"/>
              </w:rPr>
              <w:t xml:space="preserve">Capacités travaillées : </w:t>
            </w:r>
            <w:r w:rsidRPr="005E779C">
              <w:rPr>
                <w:rFonts w:ascii="Arial" w:hAnsi="Arial" w:cs="Arial"/>
                <w:sz w:val="20"/>
                <w:szCs w:val="20"/>
              </w:rPr>
              <w:sym w:font="Symbol" w:char="F02D"/>
            </w:r>
            <w:r w:rsidRPr="005E779C">
              <w:rPr>
                <w:rFonts w:ascii="Arial" w:hAnsi="Arial" w:cs="Arial"/>
                <w:sz w:val="20"/>
                <w:szCs w:val="20"/>
              </w:rPr>
              <w:t xml:space="preserve"> Transposer un texte en croquis. Réaliser des productions graphiques et cartographiques dans le cadre d’une analyse.</w:t>
            </w:r>
          </w:p>
          <w:p w14:paraId="3B6FC622" w14:textId="77777777" w:rsidR="000D7DAD" w:rsidRDefault="000D7DAD" w:rsidP="000074D9">
            <w:pPr>
              <w:rPr>
                <w:rFonts w:ascii="Arial" w:hAnsi="Arial" w:cs="Arial"/>
                <w:b/>
                <w:sz w:val="20"/>
                <w:szCs w:val="20"/>
                <w:u w:val="single"/>
              </w:rPr>
            </w:pPr>
          </w:p>
          <w:p w14:paraId="4A10CB96" w14:textId="77777777" w:rsidR="000D7DAD" w:rsidRPr="005E779C" w:rsidRDefault="000D7DAD" w:rsidP="000074D9">
            <w:pPr>
              <w:rPr>
                <w:rFonts w:ascii="Arial" w:hAnsi="Arial" w:cs="Arial"/>
                <w:b/>
                <w:sz w:val="20"/>
                <w:szCs w:val="20"/>
                <w:u w:val="single"/>
              </w:rPr>
            </w:pPr>
            <w:r w:rsidRPr="005E779C">
              <w:rPr>
                <w:rFonts w:ascii="Arial" w:hAnsi="Arial" w:cs="Arial"/>
                <w:b/>
                <w:sz w:val="20"/>
                <w:szCs w:val="20"/>
                <w:u w:val="single"/>
              </w:rPr>
              <w:t xml:space="preserve">Modalités pédagogiques : </w:t>
            </w:r>
          </w:p>
          <w:p w14:paraId="015F0D0B" w14:textId="77777777" w:rsidR="000D7DAD" w:rsidRPr="005E779C" w:rsidRDefault="000D7DAD" w:rsidP="000074D9">
            <w:pPr>
              <w:rPr>
                <w:rFonts w:ascii="Arial" w:hAnsi="Arial" w:cs="Arial"/>
                <w:sz w:val="20"/>
                <w:szCs w:val="20"/>
              </w:rPr>
            </w:pPr>
            <w:r w:rsidRPr="005E779C">
              <w:rPr>
                <w:rFonts w:ascii="Arial" w:hAnsi="Arial" w:cs="Arial"/>
                <w:sz w:val="20"/>
                <w:szCs w:val="20"/>
              </w:rPr>
              <w:t xml:space="preserve">Réalisation d’un croquis par élève soit à l’échelle locale soit à l’échelle nationale. </w:t>
            </w:r>
          </w:p>
          <w:p w14:paraId="3684006A" w14:textId="77777777" w:rsidR="000D7DAD" w:rsidRDefault="000D7DAD" w:rsidP="000074D9">
            <w:pPr>
              <w:rPr>
                <w:rFonts w:ascii="Arial" w:hAnsi="Arial" w:cs="Arial"/>
                <w:b/>
                <w:sz w:val="20"/>
                <w:szCs w:val="20"/>
                <w:u w:val="single"/>
              </w:rPr>
            </w:pPr>
          </w:p>
          <w:p w14:paraId="0110BCCD" w14:textId="77777777" w:rsidR="000D7DAD" w:rsidRDefault="000D7DAD" w:rsidP="000074D9">
            <w:pPr>
              <w:rPr>
                <w:rFonts w:ascii="Arial" w:hAnsi="Arial" w:cs="Arial"/>
                <w:b/>
                <w:sz w:val="20"/>
                <w:szCs w:val="20"/>
                <w:u w:val="single"/>
              </w:rPr>
            </w:pPr>
          </w:p>
          <w:p w14:paraId="7A27BEB0" w14:textId="77777777" w:rsidR="000D7DAD" w:rsidRDefault="000D7DAD" w:rsidP="000074D9">
            <w:pPr>
              <w:rPr>
                <w:rFonts w:ascii="Arial" w:hAnsi="Arial" w:cs="Arial"/>
                <w:b/>
                <w:sz w:val="20"/>
                <w:szCs w:val="20"/>
                <w:u w:val="single"/>
              </w:rPr>
            </w:pPr>
          </w:p>
          <w:p w14:paraId="61CB6B4F" w14:textId="77777777" w:rsidR="000D7DAD" w:rsidRPr="005E779C" w:rsidRDefault="000D7DAD" w:rsidP="000074D9">
            <w:pPr>
              <w:rPr>
                <w:rFonts w:ascii="Arial" w:hAnsi="Arial" w:cs="Arial"/>
                <w:b/>
                <w:sz w:val="20"/>
                <w:szCs w:val="20"/>
                <w:u w:val="single"/>
              </w:rPr>
            </w:pPr>
          </w:p>
        </w:tc>
      </w:tr>
    </w:tbl>
    <w:p w14:paraId="6C8189AD" w14:textId="77777777" w:rsidR="000D7DAD" w:rsidRPr="005E779C" w:rsidRDefault="000D7DAD" w:rsidP="000D7DAD">
      <w:pPr>
        <w:rPr>
          <w:rFonts w:ascii="Arial" w:hAnsi="Arial" w:cs="Arial"/>
          <w:b/>
          <w:i/>
          <w:sz w:val="20"/>
          <w:szCs w:val="20"/>
        </w:rPr>
      </w:pPr>
    </w:p>
    <w:p w14:paraId="408BAB75" w14:textId="77777777" w:rsidR="000D7DAD" w:rsidRPr="005E779C" w:rsidRDefault="000D7DAD" w:rsidP="000D7DAD">
      <w:pPr>
        <w:rPr>
          <w:rFonts w:ascii="Arial" w:hAnsi="Arial" w:cs="Arial"/>
          <w:b/>
          <w:i/>
          <w:sz w:val="20"/>
          <w:szCs w:val="20"/>
        </w:rPr>
      </w:pPr>
    </w:p>
    <w:p w14:paraId="493D79DA" w14:textId="77777777" w:rsidR="000D7DAD" w:rsidRPr="005E779C" w:rsidRDefault="000D7DAD" w:rsidP="000D7DAD">
      <w:pPr>
        <w:rPr>
          <w:rFonts w:ascii="Arial" w:hAnsi="Arial" w:cs="Arial"/>
          <w:b/>
          <w:i/>
          <w:sz w:val="20"/>
          <w:szCs w:val="20"/>
        </w:rPr>
      </w:pPr>
    </w:p>
    <w:p w14:paraId="56786B92" w14:textId="77777777" w:rsidR="000D7DAD" w:rsidRPr="005E779C" w:rsidRDefault="000D7DAD" w:rsidP="000D7DAD">
      <w:pPr>
        <w:rPr>
          <w:rFonts w:ascii="Arial" w:hAnsi="Arial" w:cs="Arial"/>
          <w:b/>
          <w:i/>
          <w:sz w:val="20"/>
          <w:szCs w:val="20"/>
        </w:rPr>
      </w:pPr>
    </w:p>
    <w:p w14:paraId="64C3B5E6" w14:textId="77777777" w:rsidR="000D7DAD" w:rsidRDefault="000D7DAD" w:rsidP="000D7DAD">
      <w:pPr>
        <w:rPr>
          <w:rFonts w:ascii="Arial" w:hAnsi="Arial" w:cs="Arial"/>
          <w:b/>
          <w:i/>
          <w:sz w:val="36"/>
          <w:szCs w:val="36"/>
        </w:rPr>
      </w:pPr>
    </w:p>
    <w:p w14:paraId="43262E0B" w14:textId="77777777" w:rsidR="000D7DAD" w:rsidRDefault="000D7DAD" w:rsidP="000D7DAD">
      <w:pPr>
        <w:rPr>
          <w:rFonts w:ascii="Arial" w:hAnsi="Arial" w:cs="Arial"/>
          <w:b/>
          <w:i/>
          <w:sz w:val="36"/>
          <w:szCs w:val="36"/>
        </w:rPr>
      </w:pPr>
    </w:p>
    <w:p w14:paraId="2AC12EA5" w14:textId="77777777" w:rsidR="000D7DAD" w:rsidRPr="006A4BB0" w:rsidRDefault="000D7DAD" w:rsidP="000D7DAD">
      <w:pPr>
        <w:rPr>
          <w:rFonts w:ascii="Arial" w:hAnsi="Arial" w:cs="Arial"/>
          <w:b/>
          <w:i/>
          <w:sz w:val="36"/>
          <w:szCs w:val="36"/>
        </w:rPr>
      </w:pPr>
    </w:p>
    <w:p w14:paraId="502730D4" w14:textId="77777777" w:rsidR="007D3B40" w:rsidRDefault="007D3B40"/>
    <w:sectPr w:rsidR="007D3B40" w:rsidSect="00EF5DE9">
      <w:pgSz w:w="16838" w:h="11906" w:orient="landscape"/>
      <w:pgMar w:top="567" w:right="567" w:bottom="567"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AF32F4" w15:done="0"/>
  <w15:commentEx w15:paraId="4A992F97" w15:done="0"/>
  <w15:commentEx w15:paraId="66C06CF6" w15:done="0"/>
  <w15:commentEx w15:paraId="31A820E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85C"/>
    <w:multiLevelType w:val="hybridMultilevel"/>
    <w:tmpl w:val="8BA4AABE"/>
    <w:lvl w:ilvl="0" w:tplc="622485B2">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C3504B"/>
    <w:multiLevelType w:val="hybridMultilevel"/>
    <w:tmpl w:val="5ACA8874"/>
    <w:lvl w:ilvl="0" w:tplc="BBFE89A8">
      <w:start w:val="6"/>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nsid w:val="18DB4382"/>
    <w:multiLevelType w:val="hybridMultilevel"/>
    <w:tmpl w:val="A82AE1F6"/>
    <w:lvl w:ilvl="0" w:tplc="DE563BFC">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FD5558"/>
    <w:multiLevelType w:val="hybridMultilevel"/>
    <w:tmpl w:val="BD96A19C"/>
    <w:lvl w:ilvl="0" w:tplc="CE844E0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EF74E55"/>
    <w:multiLevelType w:val="hybridMultilevel"/>
    <w:tmpl w:val="211C787C"/>
    <w:lvl w:ilvl="0" w:tplc="94447AC4">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1785980"/>
    <w:multiLevelType w:val="hybridMultilevel"/>
    <w:tmpl w:val="39B8D9AE"/>
    <w:lvl w:ilvl="0" w:tplc="F954ACB6">
      <w:start w:val="6"/>
      <w:numFmt w:val="bullet"/>
      <w:lvlText w:val="-"/>
      <w:lvlJc w:val="left"/>
      <w:pPr>
        <w:ind w:left="720" w:hanging="360"/>
      </w:pPr>
      <w:rPr>
        <w:rFonts w:ascii="Arial" w:eastAsiaTheme="minorHAnsi"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F657C00"/>
    <w:multiLevelType w:val="hybridMultilevel"/>
    <w:tmpl w:val="8B607E54"/>
    <w:lvl w:ilvl="0" w:tplc="A392C538">
      <w:start w:val="6"/>
      <w:numFmt w:val="bullet"/>
      <w:lvlText w:val="-"/>
      <w:lvlJc w:val="left"/>
      <w:pPr>
        <w:ind w:left="420" w:hanging="360"/>
      </w:pPr>
      <w:rPr>
        <w:rFonts w:ascii="Arial" w:eastAsiaTheme="minorHAnsi" w:hAnsi="Arial" w:cs="Arial" w:hint="default"/>
        <w:b w:val="0"/>
        <w:color w:val="auto"/>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7">
    <w:nsid w:val="66256E98"/>
    <w:multiLevelType w:val="hybridMultilevel"/>
    <w:tmpl w:val="07E8C14E"/>
    <w:lvl w:ilvl="0" w:tplc="374A65B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65D37EF"/>
    <w:multiLevelType w:val="hybridMultilevel"/>
    <w:tmpl w:val="8E5A7D3C"/>
    <w:lvl w:ilvl="0" w:tplc="D09ED9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2"/>
  </w:num>
  <w:num w:numId="5">
    <w:abstractNumId w:val="5"/>
  </w:num>
  <w:num w:numId="6">
    <w:abstractNumId w:val="6"/>
  </w:num>
  <w:num w:numId="7">
    <w:abstractNumId w:val="0"/>
  </w:num>
  <w:num w:numId="8">
    <w:abstractNumId w:val="1"/>
  </w:num>
  <w:num w:numId="9">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rif Michel">
    <w15:presenceInfo w15:providerId="Windows Live" w15:userId="fa381d080b7fa4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DAD"/>
    <w:rsid w:val="0005140D"/>
    <w:rsid w:val="000D7DAD"/>
    <w:rsid w:val="003421ED"/>
    <w:rsid w:val="003B2CB5"/>
    <w:rsid w:val="00554639"/>
    <w:rsid w:val="00731551"/>
    <w:rsid w:val="007D3B40"/>
    <w:rsid w:val="00AF723C"/>
    <w:rsid w:val="00B12B11"/>
    <w:rsid w:val="00B309A5"/>
    <w:rsid w:val="00B70129"/>
    <w:rsid w:val="00BD2328"/>
    <w:rsid w:val="00C6287A"/>
    <w:rsid w:val="00E310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DAD"/>
  </w:style>
  <w:style w:type="paragraph" w:styleId="Titre1">
    <w:name w:val="heading 1"/>
    <w:basedOn w:val="Normal"/>
    <w:next w:val="Normal"/>
    <w:link w:val="Titre1Car"/>
    <w:uiPriority w:val="9"/>
    <w:qFormat/>
    <w:rsid w:val="000D7DA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7DAD"/>
    <w:rPr>
      <w:rFonts w:asciiTheme="majorHAnsi" w:eastAsiaTheme="majorEastAsia" w:hAnsiTheme="majorHAnsi" w:cstheme="majorBidi"/>
      <w:b/>
      <w:bCs/>
      <w:color w:val="2F5496" w:themeColor="accent1" w:themeShade="BF"/>
      <w:sz w:val="28"/>
      <w:szCs w:val="28"/>
    </w:rPr>
  </w:style>
  <w:style w:type="table" w:styleId="Grilledutableau">
    <w:name w:val="Table Grid"/>
    <w:basedOn w:val="TableauNormal"/>
    <w:uiPriority w:val="39"/>
    <w:rsid w:val="000D7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D7DAD"/>
    <w:rPr>
      <w:color w:val="0000FF"/>
      <w:u w:val="single"/>
    </w:rPr>
  </w:style>
  <w:style w:type="paragraph" w:styleId="Paragraphedeliste">
    <w:name w:val="List Paragraph"/>
    <w:basedOn w:val="Normal"/>
    <w:uiPriority w:val="34"/>
    <w:qFormat/>
    <w:rsid w:val="0005140D"/>
    <w:pPr>
      <w:ind w:left="720"/>
      <w:contextualSpacing/>
    </w:pPr>
  </w:style>
  <w:style w:type="character" w:styleId="Marquedecommentaire">
    <w:name w:val="annotation reference"/>
    <w:basedOn w:val="Policepardfaut"/>
    <w:uiPriority w:val="99"/>
    <w:semiHidden/>
    <w:unhideWhenUsed/>
    <w:rsid w:val="00E310E4"/>
    <w:rPr>
      <w:sz w:val="16"/>
      <w:szCs w:val="16"/>
    </w:rPr>
  </w:style>
  <w:style w:type="paragraph" w:styleId="Commentaire">
    <w:name w:val="annotation text"/>
    <w:basedOn w:val="Normal"/>
    <w:link w:val="CommentaireCar"/>
    <w:uiPriority w:val="99"/>
    <w:semiHidden/>
    <w:unhideWhenUsed/>
    <w:rsid w:val="00E310E4"/>
    <w:pPr>
      <w:spacing w:line="240" w:lineRule="auto"/>
    </w:pPr>
    <w:rPr>
      <w:sz w:val="20"/>
      <w:szCs w:val="20"/>
    </w:rPr>
  </w:style>
  <w:style w:type="character" w:customStyle="1" w:styleId="CommentaireCar">
    <w:name w:val="Commentaire Car"/>
    <w:basedOn w:val="Policepardfaut"/>
    <w:link w:val="Commentaire"/>
    <w:uiPriority w:val="99"/>
    <w:semiHidden/>
    <w:rsid w:val="00E310E4"/>
    <w:rPr>
      <w:sz w:val="20"/>
      <w:szCs w:val="20"/>
    </w:rPr>
  </w:style>
  <w:style w:type="paragraph" w:styleId="Objetducommentaire">
    <w:name w:val="annotation subject"/>
    <w:basedOn w:val="Commentaire"/>
    <w:next w:val="Commentaire"/>
    <w:link w:val="ObjetducommentaireCar"/>
    <w:uiPriority w:val="99"/>
    <w:semiHidden/>
    <w:unhideWhenUsed/>
    <w:rsid w:val="00E310E4"/>
    <w:rPr>
      <w:b/>
      <w:bCs/>
    </w:rPr>
  </w:style>
  <w:style w:type="character" w:customStyle="1" w:styleId="ObjetducommentaireCar">
    <w:name w:val="Objet du commentaire Car"/>
    <w:basedOn w:val="CommentaireCar"/>
    <w:link w:val="Objetducommentaire"/>
    <w:uiPriority w:val="99"/>
    <w:semiHidden/>
    <w:rsid w:val="00E310E4"/>
    <w:rPr>
      <w:b/>
      <w:bCs/>
      <w:sz w:val="20"/>
      <w:szCs w:val="20"/>
    </w:rPr>
  </w:style>
  <w:style w:type="paragraph" w:styleId="Textedebulles">
    <w:name w:val="Balloon Text"/>
    <w:basedOn w:val="Normal"/>
    <w:link w:val="TextedebullesCar"/>
    <w:uiPriority w:val="99"/>
    <w:semiHidden/>
    <w:unhideWhenUsed/>
    <w:rsid w:val="00E310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10E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DAD"/>
  </w:style>
  <w:style w:type="paragraph" w:styleId="Titre1">
    <w:name w:val="heading 1"/>
    <w:basedOn w:val="Normal"/>
    <w:next w:val="Normal"/>
    <w:link w:val="Titre1Car"/>
    <w:uiPriority w:val="9"/>
    <w:qFormat/>
    <w:rsid w:val="000D7DA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7DAD"/>
    <w:rPr>
      <w:rFonts w:asciiTheme="majorHAnsi" w:eastAsiaTheme="majorEastAsia" w:hAnsiTheme="majorHAnsi" w:cstheme="majorBidi"/>
      <w:b/>
      <w:bCs/>
      <w:color w:val="2F5496" w:themeColor="accent1" w:themeShade="BF"/>
      <w:sz w:val="28"/>
      <w:szCs w:val="28"/>
    </w:rPr>
  </w:style>
  <w:style w:type="table" w:styleId="Grilledutableau">
    <w:name w:val="Table Grid"/>
    <w:basedOn w:val="TableauNormal"/>
    <w:uiPriority w:val="39"/>
    <w:rsid w:val="000D7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D7DAD"/>
    <w:rPr>
      <w:color w:val="0000FF"/>
      <w:u w:val="single"/>
    </w:rPr>
  </w:style>
  <w:style w:type="paragraph" w:styleId="Paragraphedeliste">
    <w:name w:val="List Paragraph"/>
    <w:basedOn w:val="Normal"/>
    <w:uiPriority w:val="34"/>
    <w:qFormat/>
    <w:rsid w:val="0005140D"/>
    <w:pPr>
      <w:ind w:left="720"/>
      <w:contextualSpacing/>
    </w:pPr>
  </w:style>
  <w:style w:type="character" w:styleId="Marquedecommentaire">
    <w:name w:val="annotation reference"/>
    <w:basedOn w:val="Policepardfaut"/>
    <w:uiPriority w:val="99"/>
    <w:semiHidden/>
    <w:unhideWhenUsed/>
    <w:rsid w:val="00E310E4"/>
    <w:rPr>
      <w:sz w:val="16"/>
      <w:szCs w:val="16"/>
    </w:rPr>
  </w:style>
  <w:style w:type="paragraph" w:styleId="Commentaire">
    <w:name w:val="annotation text"/>
    <w:basedOn w:val="Normal"/>
    <w:link w:val="CommentaireCar"/>
    <w:uiPriority w:val="99"/>
    <w:semiHidden/>
    <w:unhideWhenUsed/>
    <w:rsid w:val="00E310E4"/>
    <w:pPr>
      <w:spacing w:line="240" w:lineRule="auto"/>
    </w:pPr>
    <w:rPr>
      <w:sz w:val="20"/>
      <w:szCs w:val="20"/>
    </w:rPr>
  </w:style>
  <w:style w:type="character" w:customStyle="1" w:styleId="CommentaireCar">
    <w:name w:val="Commentaire Car"/>
    <w:basedOn w:val="Policepardfaut"/>
    <w:link w:val="Commentaire"/>
    <w:uiPriority w:val="99"/>
    <w:semiHidden/>
    <w:rsid w:val="00E310E4"/>
    <w:rPr>
      <w:sz w:val="20"/>
      <w:szCs w:val="20"/>
    </w:rPr>
  </w:style>
  <w:style w:type="paragraph" w:styleId="Objetducommentaire">
    <w:name w:val="annotation subject"/>
    <w:basedOn w:val="Commentaire"/>
    <w:next w:val="Commentaire"/>
    <w:link w:val="ObjetducommentaireCar"/>
    <w:uiPriority w:val="99"/>
    <w:semiHidden/>
    <w:unhideWhenUsed/>
    <w:rsid w:val="00E310E4"/>
    <w:rPr>
      <w:b/>
      <w:bCs/>
    </w:rPr>
  </w:style>
  <w:style w:type="character" w:customStyle="1" w:styleId="ObjetducommentaireCar">
    <w:name w:val="Objet du commentaire Car"/>
    <w:basedOn w:val="CommentaireCar"/>
    <w:link w:val="Objetducommentaire"/>
    <w:uiPriority w:val="99"/>
    <w:semiHidden/>
    <w:rsid w:val="00E310E4"/>
    <w:rPr>
      <w:b/>
      <w:bCs/>
      <w:sz w:val="20"/>
      <w:szCs w:val="20"/>
    </w:rPr>
  </w:style>
  <w:style w:type="paragraph" w:styleId="Textedebulles">
    <w:name w:val="Balloon Text"/>
    <w:basedOn w:val="Normal"/>
    <w:link w:val="TextedebullesCar"/>
    <w:uiPriority w:val="99"/>
    <w:semiHidden/>
    <w:unhideWhenUsed/>
    <w:rsid w:val="00E310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1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fr/s/ref=dp_byline_sr_book_2?ie=UTF8&amp;field-author=Thierry+Sanjuan&amp;text=Thierry+Sanjuan&amp;sort=relevancerank&amp;search-alias=books-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amazon.fr/s/ref=dp_byline_sr_book_1?ie=UTF8&amp;field-author=Madeleine+Beno%C3%AEt-Guyod&amp;text=Madeleine+Beno%C3%AEt-Guyod&amp;sort=relevancerank&amp;search-alias=book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geoimage.cnes.fr/fr/geoimage/geoimage"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geoconfluences.ens-lyon.fr/informations-scientifiques/dossiers-regionaux/la-chine/articles-scientifiques/la-fin-des-trois-chine" TargetMode="External"/><Relationship Id="rId4" Type="http://schemas.openxmlformats.org/officeDocument/2006/relationships/settings" Target="settings.xml"/><Relationship Id="rId9" Type="http://schemas.openxmlformats.org/officeDocument/2006/relationships/hyperlink" Target="http://geoconfluences.ens-lyon.fr/informations-scientifiques/dossiers-regionaux/la-chine/corpus-documentaire/villes-nouvelles"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1806</Words>
  <Characters>9938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Lycée Jean Moulin ANGERS</Company>
  <LinksUpToDate>false</LinksUpToDate>
  <CharactersWithSpaces>11721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BERRE PIERRE-YVES</dc:creator>
  <cp:lastModifiedBy>PYLB</cp:lastModifiedBy>
  <cp:revision>2</cp:revision>
  <dcterms:created xsi:type="dcterms:W3CDTF">2020-01-20T20:50:00Z</dcterms:created>
  <dcterms:modified xsi:type="dcterms:W3CDTF">2020-01-20T20:50:00Z</dcterms:modified>
</cp:coreProperties>
</file>