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tblCellMar>
        <w:tblLook w:val="04A0"/>
      </w:tblPr>
      <w:tblGrid>
        <w:gridCol w:w="2586"/>
        <w:gridCol w:w="6770"/>
      </w:tblGrid>
      <w:tr w:rsidR="003E556A" w:rsidTr="003E556A">
        <w:trPr>
          <w:trHeight w:val="1129"/>
        </w:trPr>
        <w:tc>
          <w:tcPr>
            <w:tcW w:w="2586" w:type="dxa"/>
          </w:tcPr>
          <w:p w:rsidR="003E556A" w:rsidRPr="00D62939" w:rsidRDefault="003E556A" w:rsidP="00F10A42">
            <w:pPr>
              <w:pStyle w:val="Retraitcorpsdetexte2"/>
              <w:ind w:firstLine="0"/>
              <w:rPr>
                <w:rFonts w:ascii="Arial" w:hAnsi="Arial" w:cs="Arial"/>
                <w:b/>
                <w:sz w:val="12"/>
                <w:szCs w:val="12"/>
              </w:rPr>
            </w:pPr>
            <w:bookmarkStart w:id="0" w:name="_GoBack"/>
            <w:bookmarkEnd w:id="0"/>
            <w:r w:rsidRPr="00091A4E">
              <w:rPr>
                <w:noProof/>
              </w:rPr>
              <w:drawing>
                <wp:inline distT="0" distB="0" distL="0" distR="0">
                  <wp:extent cx="1303362" cy="1614857"/>
                  <wp:effectExtent l="0" t="0" r="0" b="4445"/>
                  <wp:docPr id="2" name="Image 2" descr="logo-ac-nantes-vert-2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c-nantes-vert-2016-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07970" cy="1620567"/>
                          </a:xfrm>
                          <a:prstGeom prst="rect">
                            <a:avLst/>
                          </a:prstGeom>
                          <a:noFill/>
                          <a:ln>
                            <a:noFill/>
                          </a:ln>
                        </pic:spPr>
                      </pic:pic>
                    </a:graphicData>
                  </a:graphic>
                </wp:inline>
              </w:drawing>
            </w:r>
          </w:p>
        </w:tc>
        <w:tc>
          <w:tcPr>
            <w:tcW w:w="6770" w:type="dxa"/>
            <w:vAlign w:val="center"/>
          </w:tcPr>
          <w:p w:rsidR="003E556A" w:rsidRDefault="003E556A" w:rsidP="003E556A">
            <w:pPr>
              <w:jc w:val="center"/>
              <w:rPr>
                <w:rFonts w:ascii="Arial" w:hAnsi="Arial" w:cs="Arial"/>
                <w:b/>
                <w:sz w:val="26"/>
                <w:szCs w:val="26"/>
              </w:rPr>
            </w:pPr>
            <w:r w:rsidRPr="003E556A">
              <w:rPr>
                <w:rFonts w:ascii="Arial" w:hAnsi="Arial" w:cs="Arial"/>
                <w:b/>
                <w:sz w:val="26"/>
                <w:szCs w:val="26"/>
              </w:rPr>
              <w:t xml:space="preserve">Guide d’accueil à destination des </w:t>
            </w:r>
            <w:r w:rsidR="0059598D">
              <w:rPr>
                <w:rFonts w:ascii="Arial" w:hAnsi="Arial" w:cs="Arial"/>
                <w:b/>
                <w:sz w:val="26"/>
                <w:szCs w:val="26"/>
              </w:rPr>
              <w:t>professeur.e.s</w:t>
            </w:r>
            <w:r w:rsidRPr="003E556A">
              <w:rPr>
                <w:rFonts w:ascii="Arial" w:hAnsi="Arial" w:cs="Arial"/>
                <w:b/>
                <w:sz w:val="26"/>
                <w:szCs w:val="26"/>
              </w:rPr>
              <w:t xml:space="preserve"> contractuel</w:t>
            </w:r>
            <w:r w:rsidR="0059598D">
              <w:rPr>
                <w:rFonts w:ascii="Arial" w:hAnsi="Arial" w:cs="Arial"/>
                <w:b/>
                <w:sz w:val="26"/>
                <w:szCs w:val="26"/>
              </w:rPr>
              <w:t>.le.</w:t>
            </w:r>
            <w:r w:rsidRPr="003E556A">
              <w:rPr>
                <w:rFonts w:ascii="Arial" w:hAnsi="Arial" w:cs="Arial"/>
                <w:b/>
                <w:sz w:val="26"/>
                <w:szCs w:val="26"/>
              </w:rPr>
              <w:t>s de physique-chimie</w:t>
            </w:r>
          </w:p>
          <w:p w:rsidR="006228EB" w:rsidRPr="006228EB" w:rsidRDefault="00D946B3" w:rsidP="003E556A">
            <w:pPr>
              <w:jc w:val="center"/>
              <w:rPr>
                <w:rFonts w:ascii="Arial" w:hAnsi="Arial" w:cs="Arial"/>
                <w:sz w:val="22"/>
                <w:szCs w:val="22"/>
              </w:rPr>
            </w:pPr>
            <w:r>
              <w:rPr>
                <w:rFonts w:ascii="Arial" w:hAnsi="Arial" w:cs="Arial"/>
                <w:sz w:val="22"/>
                <w:szCs w:val="22"/>
              </w:rPr>
              <w:t>20</w:t>
            </w:r>
            <w:r w:rsidR="0046216D">
              <w:rPr>
                <w:rFonts w:ascii="Arial" w:hAnsi="Arial" w:cs="Arial"/>
                <w:sz w:val="22"/>
                <w:szCs w:val="22"/>
              </w:rPr>
              <w:t>20</w:t>
            </w:r>
            <w:r>
              <w:rPr>
                <w:rFonts w:ascii="Arial" w:hAnsi="Arial" w:cs="Arial"/>
                <w:sz w:val="22"/>
                <w:szCs w:val="22"/>
              </w:rPr>
              <w:t>/20</w:t>
            </w:r>
            <w:r w:rsidR="0046216D">
              <w:rPr>
                <w:rFonts w:ascii="Arial" w:hAnsi="Arial" w:cs="Arial"/>
                <w:sz w:val="22"/>
                <w:szCs w:val="22"/>
              </w:rPr>
              <w:t>21</w:t>
            </w:r>
          </w:p>
          <w:p w:rsidR="003E556A" w:rsidRPr="00237B11" w:rsidRDefault="003E556A" w:rsidP="00F10A42">
            <w:pPr>
              <w:rPr>
                <w:rFonts w:ascii="Arial" w:hAnsi="Arial" w:cs="Arial"/>
                <w:b/>
                <w:sz w:val="18"/>
                <w:szCs w:val="18"/>
              </w:rPr>
            </w:pPr>
          </w:p>
        </w:tc>
      </w:tr>
    </w:tbl>
    <w:p w:rsidR="0056720C" w:rsidRDefault="0056720C" w:rsidP="0056720C">
      <w:pPr>
        <w:jc w:val="center"/>
        <w:rPr>
          <w:b/>
          <w:sz w:val="28"/>
          <w:szCs w:val="28"/>
        </w:rPr>
      </w:pPr>
    </w:p>
    <w:p w:rsidR="006228EB" w:rsidRDefault="006228EB" w:rsidP="003E556A">
      <w:pPr>
        <w:jc w:val="both"/>
        <w:rPr>
          <w:rFonts w:ascii="Arial" w:hAnsi="Arial" w:cs="Arial"/>
          <w:i/>
        </w:rPr>
      </w:pPr>
    </w:p>
    <w:p w:rsidR="0056720C" w:rsidRDefault="003E556A" w:rsidP="003E556A">
      <w:pPr>
        <w:jc w:val="both"/>
        <w:rPr>
          <w:rFonts w:ascii="Arial" w:hAnsi="Arial" w:cs="Arial"/>
          <w:i/>
        </w:rPr>
      </w:pPr>
      <w:r w:rsidRPr="00595C91">
        <w:rPr>
          <w:rFonts w:ascii="Arial" w:hAnsi="Arial" w:cs="Arial"/>
          <w:i/>
        </w:rPr>
        <w:t>Ce document</w:t>
      </w:r>
      <w:r w:rsidR="00F10A42">
        <w:rPr>
          <w:rFonts w:ascii="Arial" w:hAnsi="Arial" w:cs="Arial"/>
          <w:i/>
        </w:rPr>
        <w:t xml:space="preserve">, </w:t>
      </w:r>
      <w:r w:rsidRPr="00595C91">
        <w:rPr>
          <w:rFonts w:ascii="Arial" w:hAnsi="Arial" w:cs="Arial"/>
          <w:i/>
        </w:rPr>
        <w:t>rédigé par l’inspection pédagogique régional</w:t>
      </w:r>
      <w:r w:rsidR="00CE7CD7">
        <w:rPr>
          <w:rFonts w:ascii="Arial" w:hAnsi="Arial" w:cs="Arial"/>
          <w:i/>
        </w:rPr>
        <w:t>e</w:t>
      </w:r>
      <w:r w:rsidRPr="00595C91">
        <w:rPr>
          <w:rFonts w:ascii="Arial" w:hAnsi="Arial" w:cs="Arial"/>
          <w:i/>
        </w:rPr>
        <w:t xml:space="preserve"> de physique-chimie, a pour objet de faciliter votre entrée dans la fon</w:t>
      </w:r>
      <w:r w:rsidR="00AE5E41">
        <w:rPr>
          <w:rFonts w:ascii="Arial" w:hAnsi="Arial" w:cs="Arial"/>
          <w:i/>
        </w:rPr>
        <w:t xml:space="preserve">ction de </w:t>
      </w:r>
      <w:r w:rsidR="0059598D">
        <w:rPr>
          <w:rFonts w:ascii="Arial" w:hAnsi="Arial" w:cs="Arial"/>
          <w:i/>
        </w:rPr>
        <w:t>professeur.e</w:t>
      </w:r>
      <w:r w:rsidR="00836315">
        <w:rPr>
          <w:rFonts w:ascii="Arial" w:hAnsi="Arial" w:cs="Arial"/>
          <w:i/>
        </w:rPr>
        <w:t xml:space="preserve"> </w:t>
      </w:r>
      <w:r w:rsidR="00BE029E">
        <w:rPr>
          <w:rFonts w:ascii="Arial" w:hAnsi="Arial" w:cs="Arial"/>
          <w:i/>
        </w:rPr>
        <w:t>contractuel</w:t>
      </w:r>
      <w:r w:rsidR="0059598D">
        <w:rPr>
          <w:rFonts w:ascii="Arial" w:hAnsi="Arial" w:cs="Arial"/>
          <w:i/>
        </w:rPr>
        <w:t>.le</w:t>
      </w:r>
      <w:r w:rsidR="00BE029E">
        <w:rPr>
          <w:rFonts w:ascii="Arial" w:hAnsi="Arial" w:cs="Arial"/>
          <w:i/>
        </w:rPr>
        <w:t>, affecté</w:t>
      </w:r>
      <w:r w:rsidR="0059598D">
        <w:rPr>
          <w:rFonts w:ascii="Arial" w:hAnsi="Arial" w:cs="Arial"/>
          <w:i/>
        </w:rPr>
        <w:t>.e</w:t>
      </w:r>
      <w:r w:rsidR="00BE029E">
        <w:rPr>
          <w:rFonts w:ascii="Arial" w:hAnsi="Arial" w:cs="Arial"/>
          <w:i/>
        </w:rPr>
        <w:t xml:space="preserve"> </w:t>
      </w:r>
      <w:r w:rsidRPr="00595C91">
        <w:rPr>
          <w:rFonts w:ascii="Arial" w:hAnsi="Arial" w:cs="Arial"/>
          <w:i/>
        </w:rPr>
        <w:t xml:space="preserve">en collège ou en lycée général et technologique, en vous apportant </w:t>
      </w:r>
      <w:r w:rsidR="00D946B3">
        <w:rPr>
          <w:rFonts w:ascii="Arial" w:hAnsi="Arial" w:cs="Arial"/>
          <w:i/>
        </w:rPr>
        <w:t>les</w:t>
      </w:r>
      <w:r w:rsidRPr="00595C91">
        <w:rPr>
          <w:rFonts w:ascii="Arial" w:hAnsi="Arial" w:cs="Arial"/>
          <w:i/>
        </w:rPr>
        <w:t xml:space="preserve"> conseils essentiels </w:t>
      </w:r>
      <w:r w:rsidR="00836315">
        <w:rPr>
          <w:rFonts w:ascii="Arial" w:hAnsi="Arial" w:cs="Arial"/>
          <w:i/>
        </w:rPr>
        <w:t xml:space="preserve">pour préparer et </w:t>
      </w:r>
      <w:r w:rsidRPr="00595C91">
        <w:rPr>
          <w:rFonts w:ascii="Arial" w:hAnsi="Arial" w:cs="Arial"/>
          <w:i/>
        </w:rPr>
        <w:t xml:space="preserve">conduire votre enseignement.  </w:t>
      </w:r>
    </w:p>
    <w:p w:rsidR="006228EB" w:rsidRPr="00595C91" w:rsidRDefault="006228EB" w:rsidP="003E556A">
      <w:pPr>
        <w:jc w:val="both"/>
        <w:rPr>
          <w:rFonts w:ascii="Arial" w:hAnsi="Arial" w:cs="Arial"/>
          <w:i/>
        </w:rPr>
      </w:pPr>
    </w:p>
    <w:p w:rsidR="0056720C" w:rsidRPr="003E556A" w:rsidRDefault="00173683" w:rsidP="0056720C">
      <w:pPr>
        <w:pStyle w:val="Paragraphedeliste"/>
        <w:numPr>
          <w:ilvl w:val="0"/>
          <w:numId w:val="1"/>
        </w:numPr>
        <w:rPr>
          <w:rFonts w:ascii="Arial" w:hAnsi="Arial" w:cs="Arial"/>
          <w:b/>
        </w:rPr>
      </w:pPr>
      <w:r w:rsidRPr="003E556A">
        <w:rPr>
          <w:rFonts w:ascii="Arial" w:hAnsi="Arial" w:cs="Arial"/>
          <w:b/>
        </w:rPr>
        <w:t>S</w:t>
      </w:r>
      <w:r w:rsidR="005374FF" w:rsidRPr="003E556A">
        <w:rPr>
          <w:rFonts w:ascii="Arial" w:hAnsi="Arial" w:cs="Arial"/>
          <w:b/>
        </w:rPr>
        <w:t>e</w:t>
      </w:r>
      <w:r w:rsidR="0056720C" w:rsidRPr="003E556A">
        <w:rPr>
          <w:rFonts w:ascii="Arial" w:hAnsi="Arial" w:cs="Arial"/>
          <w:b/>
        </w:rPr>
        <w:t xml:space="preserve"> procurer</w:t>
      </w:r>
      <w:r w:rsidRPr="003E556A">
        <w:rPr>
          <w:rFonts w:ascii="Arial" w:hAnsi="Arial" w:cs="Arial"/>
          <w:b/>
        </w:rPr>
        <w:t xml:space="preserve"> les documents indispensables</w:t>
      </w:r>
    </w:p>
    <w:p w:rsidR="0056720C" w:rsidRDefault="0056720C" w:rsidP="0056720C">
      <w:pPr>
        <w:pStyle w:val="Paragraphedeliste"/>
        <w:rPr>
          <w:rFonts w:ascii="Arial" w:hAnsi="Arial" w:cs="Arial"/>
        </w:rPr>
      </w:pPr>
    </w:p>
    <w:p w:rsidR="003E556A" w:rsidRPr="003E556A" w:rsidRDefault="002F34AA" w:rsidP="003E556A">
      <w:pPr>
        <w:pStyle w:val="Paragraphedeliste"/>
        <w:ind w:left="0"/>
        <w:jc w:val="both"/>
        <w:rPr>
          <w:rFonts w:ascii="Arial" w:hAnsi="Arial" w:cs="Arial"/>
        </w:rPr>
      </w:pPr>
      <w:r>
        <w:rPr>
          <w:rFonts w:ascii="Arial" w:hAnsi="Arial" w:cs="Arial"/>
        </w:rPr>
        <w:t>D</w:t>
      </w:r>
      <w:r w:rsidR="00BE029E">
        <w:rPr>
          <w:rFonts w:ascii="Arial" w:hAnsi="Arial" w:cs="Arial"/>
        </w:rPr>
        <w:t>ès que vous a</w:t>
      </w:r>
      <w:r w:rsidR="00A454EF">
        <w:rPr>
          <w:rFonts w:ascii="Arial" w:hAnsi="Arial" w:cs="Arial"/>
        </w:rPr>
        <w:t>ur</w:t>
      </w:r>
      <w:r w:rsidR="003E556A">
        <w:rPr>
          <w:rFonts w:ascii="Arial" w:hAnsi="Arial" w:cs="Arial"/>
        </w:rPr>
        <w:t xml:space="preserve">ez connaissance </w:t>
      </w:r>
      <w:r w:rsidR="00D946B3">
        <w:rPr>
          <w:rFonts w:ascii="Arial" w:hAnsi="Arial" w:cs="Arial"/>
        </w:rPr>
        <w:t xml:space="preserve">des </w:t>
      </w:r>
      <w:r w:rsidR="00836315">
        <w:rPr>
          <w:rFonts w:ascii="Arial" w:hAnsi="Arial" w:cs="Arial"/>
        </w:rPr>
        <w:t>classes</w:t>
      </w:r>
      <w:r w:rsidR="00BE029E">
        <w:rPr>
          <w:rFonts w:ascii="Arial" w:hAnsi="Arial" w:cs="Arial"/>
        </w:rPr>
        <w:t xml:space="preserve"> </w:t>
      </w:r>
      <w:r w:rsidR="00A454EF">
        <w:rPr>
          <w:rFonts w:ascii="Arial" w:hAnsi="Arial" w:cs="Arial"/>
        </w:rPr>
        <w:t>dont vous serez responsable</w:t>
      </w:r>
      <w:r w:rsidR="003E556A">
        <w:rPr>
          <w:rFonts w:ascii="Arial" w:hAnsi="Arial" w:cs="Arial"/>
        </w:rPr>
        <w:t>, il</w:t>
      </w:r>
      <w:r w:rsidR="00A454EF">
        <w:rPr>
          <w:rFonts w:ascii="Arial" w:hAnsi="Arial" w:cs="Arial"/>
        </w:rPr>
        <w:t xml:space="preserve"> vous appartiendra de </w:t>
      </w:r>
      <w:r w:rsidR="003E556A">
        <w:rPr>
          <w:rFonts w:ascii="Arial" w:hAnsi="Arial" w:cs="Arial"/>
        </w:rPr>
        <w:t xml:space="preserve">vous procurer les documents </w:t>
      </w:r>
      <w:r w:rsidR="00595C91">
        <w:rPr>
          <w:rFonts w:ascii="Arial" w:hAnsi="Arial" w:cs="Arial"/>
        </w:rPr>
        <w:t>officiels incontournables</w:t>
      </w:r>
      <w:r w:rsidR="002329DA">
        <w:rPr>
          <w:rFonts w:ascii="Arial" w:hAnsi="Arial" w:cs="Arial"/>
        </w:rPr>
        <w:t xml:space="preserve"> et</w:t>
      </w:r>
      <w:r w:rsidR="00595C91">
        <w:rPr>
          <w:rFonts w:ascii="Arial" w:hAnsi="Arial" w:cs="Arial"/>
        </w:rPr>
        <w:t xml:space="preserve"> les ressources pédagogiques, </w:t>
      </w:r>
      <w:r w:rsidR="003E556A">
        <w:rPr>
          <w:rFonts w:ascii="Arial" w:hAnsi="Arial" w:cs="Arial"/>
        </w:rPr>
        <w:t xml:space="preserve">indispensables </w:t>
      </w:r>
      <w:r>
        <w:rPr>
          <w:rFonts w:ascii="Arial" w:hAnsi="Arial" w:cs="Arial"/>
        </w:rPr>
        <w:t>à la</w:t>
      </w:r>
      <w:r w:rsidR="003E556A">
        <w:rPr>
          <w:rFonts w:ascii="Arial" w:hAnsi="Arial" w:cs="Arial"/>
        </w:rPr>
        <w:t xml:space="preserve"> prépar</w:t>
      </w:r>
      <w:r>
        <w:rPr>
          <w:rFonts w:ascii="Arial" w:hAnsi="Arial" w:cs="Arial"/>
        </w:rPr>
        <w:t>ation de</w:t>
      </w:r>
      <w:r w:rsidR="003E556A">
        <w:rPr>
          <w:rFonts w:ascii="Arial" w:hAnsi="Arial" w:cs="Arial"/>
        </w:rPr>
        <w:t xml:space="preserve"> vos séances. </w:t>
      </w:r>
    </w:p>
    <w:p w:rsidR="002F34AA" w:rsidRDefault="002F34AA" w:rsidP="0056720C">
      <w:pPr>
        <w:pStyle w:val="Paragraphedeliste"/>
        <w:rPr>
          <w:rFonts w:ascii="Arial" w:hAnsi="Arial" w:cs="Arial"/>
        </w:rPr>
      </w:pPr>
    </w:p>
    <w:p w:rsidR="002F34AA" w:rsidRDefault="0056720C" w:rsidP="002F34AA">
      <w:pPr>
        <w:pStyle w:val="Paragraphedeliste"/>
        <w:numPr>
          <w:ilvl w:val="0"/>
          <w:numId w:val="8"/>
        </w:numPr>
        <w:spacing w:after="0"/>
        <w:jc w:val="both"/>
        <w:rPr>
          <w:rFonts w:ascii="Arial" w:hAnsi="Arial" w:cs="Arial"/>
          <w:bCs/>
        </w:rPr>
      </w:pPr>
      <w:r w:rsidRPr="002F34AA">
        <w:rPr>
          <w:rFonts w:ascii="Arial" w:hAnsi="Arial" w:cs="Arial"/>
          <w:bCs/>
        </w:rPr>
        <w:t xml:space="preserve">Les programmes </w:t>
      </w:r>
      <w:r w:rsidR="002F34AA">
        <w:rPr>
          <w:rFonts w:ascii="Arial" w:hAnsi="Arial" w:cs="Arial"/>
          <w:bCs/>
        </w:rPr>
        <w:t>officiels d’enseignement</w:t>
      </w:r>
      <w:r w:rsidRPr="002F34AA">
        <w:rPr>
          <w:rFonts w:ascii="Arial" w:hAnsi="Arial" w:cs="Arial"/>
          <w:bCs/>
        </w:rPr>
        <w:t xml:space="preserve"> : </w:t>
      </w:r>
    </w:p>
    <w:p w:rsidR="002F34AA" w:rsidRDefault="00A413A3" w:rsidP="002F34AA">
      <w:pPr>
        <w:pStyle w:val="Paragraphedeliste"/>
        <w:spacing w:after="0"/>
        <w:ind w:left="360"/>
        <w:jc w:val="both"/>
        <w:rPr>
          <w:rFonts w:ascii="Arial" w:hAnsi="Arial" w:cs="Arial"/>
          <w:bCs/>
        </w:rPr>
      </w:pPr>
      <w:hyperlink r:id="rId8" w:history="1">
        <w:r w:rsidR="002F34AA" w:rsidRPr="00D85BFE">
          <w:rPr>
            <w:rStyle w:val="Lienhypertexte"/>
            <w:rFonts w:ascii="Arial" w:hAnsi="Arial" w:cs="Arial"/>
            <w:bCs/>
          </w:rPr>
          <w:t>http://eduscol.education.fr/physique-chimie/</w:t>
        </w:r>
      </w:hyperlink>
    </w:p>
    <w:p w:rsidR="002F34AA" w:rsidRPr="002F34AA" w:rsidRDefault="002F34AA" w:rsidP="002F34AA">
      <w:pPr>
        <w:pStyle w:val="Paragraphedeliste"/>
        <w:spacing w:after="0"/>
        <w:ind w:left="360"/>
        <w:jc w:val="both"/>
        <w:rPr>
          <w:rFonts w:ascii="Arial" w:hAnsi="Arial" w:cs="Arial"/>
          <w:bCs/>
          <w:sz w:val="20"/>
          <w:szCs w:val="20"/>
        </w:rPr>
      </w:pPr>
      <w:r w:rsidRPr="002F34AA">
        <w:rPr>
          <w:rFonts w:ascii="Arial" w:hAnsi="Arial" w:cs="Arial"/>
          <w:bCs/>
          <w:sz w:val="20"/>
          <w:szCs w:val="20"/>
        </w:rPr>
        <w:t>(rubrique </w:t>
      </w:r>
      <w:r w:rsidRPr="002F34AA">
        <w:rPr>
          <w:rFonts w:ascii="Arial" w:hAnsi="Arial" w:cs="Arial"/>
          <w:bCs/>
          <w:caps/>
          <w:sz w:val="20"/>
          <w:szCs w:val="20"/>
        </w:rPr>
        <w:t>s’informer</w:t>
      </w:r>
      <w:r w:rsidRPr="002F34AA">
        <w:rPr>
          <w:rFonts w:ascii="Arial" w:hAnsi="Arial" w:cs="Arial"/>
          <w:bCs/>
          <w:sz w:val="20"/>
          <w:szCs w:val="20"/>
        </w:rPr>
        <w:t>)</w:t>
      </w:r>
    </w:p>
    <w:p w:rsidR="0056720C" w:rsidRPr="00AD6E4A" w:rsidRDefault="0056720C" w:rsidP="002F34AA">
      <w:pPr>
        <w:pStyle w:val="Paragraphedeliste"/>
        <w:spacing w:after="0"/>
        <w:ind w:left="1080"/>
        <w:jc w:val="both"/>
        <w:rPr>
          <w:rFonts w:ascii="Arial" w:hAnsi="Arial" w:cs="Arial"/>
          <w:bCs/>
          <w:sz w:val="8"/>
          <w:szCs w:val="8"/>
        </w:rPr>
      </w:pPr>
    </w:p>
    <w:p w:rsidR="002F34AA" w:rsidRPr="002F34AA" w:rsidRDefault="0056720C" w:rsidP="00F10A42">
      <w:pPr>
        <w:pStyle w:val="Paragraphedeliste"/>
        <w:numPr>
          <w:ilvl w:val="0"/>
          <w:numId w:val="8"/>
        </w:numPr>
        <w:spacing w:after="0"/>
        <w:jc w:val="both"/>
        <w:rPr>
          <w:rFonts w:ascii="Arial" w:hAnsi="Arial" w:cs="Arial"/>
        </w:rPr>
      </w:pPr>
      <w:r w:rsidRPr="002F34AA">
        <w:rPr>
          <w:rFonts w:ascii="Arial" w:hAnsi="Arial" w:cs="Arial"/>
          <w:bCs/>
        </w:rPr>
        <w:t xml:space="preserve">Les ressources pédagogiques propres à la physique-chimie : </w:t>
      </w:r>
    </w:p>
    <w:p w:rsidR="002F34AA" w:rsidRDefault="00A413A3" w:rsidP="002F34AA">
      <w:pPr>
        <w:pStyle w:val="Paragraphedeliste"/>
        <w:spacing w:after="0"/>
        <w:ind w:left="360"/>
        <w:jc w:val="both"/>
        <w:rPr>
          <w:rFonts w:ascii="Arial" w:hAnsi="Arial" w:cs="Arial"/>
          <w:bCs/>
        </w:rPr>
      </w:pPr>
      <w:hyperlink r:id="rId9" w:history="1">
        <w:r w:rsidR="002F34AA" w:rsidRPr="00D85BFE">
          <w:rPr>
            <w:rStyle w:val="Lienhypertexte"/>
            <w:rFonts w:ascii="Arial" w:hAnsi="Arial" w:cs="Arial"/>
            <w:bCs/>
          </w:rPr>
          <w:t>http://eduscol.education.fr/physique-chimie/</w:t>
        </w:r>
      </w:hyperlink>
    </w:p>
    <w:p w:rsidR="002F34AA" w:rsidRDefault="002F34AA" w:rsidP="002F34AA">
      <w:pPr>
        <w:pStyle w:val="Paragraphedeliste"/>
        <w:spacing w:after="0"/>
        <w:ind w:left="360"/>
        <w:jc w:val="both"/>
        <w:rPr>
          <w:rFonts w:ascii="Arial" w:hAnsi="Arial" w:cs="Arial"/>
          <w:bCs/>
          <w:sz w:val="20"/>
          <w:szCs w:val="20"/>
        </w:rPr>
      </w:pPr>
      <w:r w:rsidRPr="002F34AA">
        <w:rPr>
          <w:rFonts w:ascii="Arial" w:hAnsi="Arial" w:cs="Arial"/>
          <w:bCs/>
          <w:sz w:val="20"/>
          <w:szCs w:val="20"/>
        </w:rPr>
        <w:t xml:space="preserve">(rubrique </w:t>
      </w:r>
      <w:r w:rsidRPr="002F34AA">
        <w:rPr>
          <w:rFonts w:ascii="Arial" w:hAnsi="Arial" w:cs="Arial"/>
          <w:bCs/>
          <w:caps/>
          <w:sz w:val="20"/>
          <w:szCs w:val="20"/>
        </w:rPr>
        <w:t>enseigner</w:t>
      </w:r>
      <w:r w:rsidRPr="002F34AA">
        <w:rPr>
          <w:rFonts w:ascii="Arial" w:hAnsi="Arial" w:cs="Arial"/>
          <w:bCs/>
          <w:sz w:val="20"/>
          <w:szCs w:val="20"/>
        </w:rPr>
        <w:t>)</w:t>
      </w:r>
    </w:p>
    <w:p w:rsidR="00AD6E4A" w:rsidRPr="00AD6E4A" w:rsidRDefault="00AD6E4A" w:rsidP="00AD6E4A">
      <w:pPr>
        <w:pStyle w:val="Paragraphedeliste"/>
        <w:spacing w:after="0"/>
        <w:ind w:left="1080"/>
        <w:jc w:val="both"/>
        <w:rPr>
          <w:rFonts w:ascii="Arial" w:hAnsi="Arial" w:cs="Arial"/>
          <w:bCs/>
          <w:sz w:val="8"/>
          <w:szCs w:val="8"/>
        </w:rPr>
      </w:pPr>
    </w:p>
    <w:p w:rsidR="00AD6E4A" w:rsidRPr="002F34AA" w:rsidRDefault="00AD6E4A" w:rsidP="00AD6E4A">
      <w:pPr>
        <w:pStyle w:val="Paragraphedeliste"/>
        <w:numPr>
          <w:ilvl w:val="0"/>
          <w:numId w:val="8"/>
        </w:numPr>
        <w:spacing w:after="0"/>
        <w:jc w:val="both"/>
        <w:rPr>
          <w:rFonts w:ascii="Arial" w:hAnsi="Arial" w:cs="Arial"/>
        </w:rPr>
      </w:pPr>
      <w:r w:rsidRPr="002F34AA">
        <w:rPr>
          <w:rFonts w:ascii="Arial" w:hAnsi="Arial" w:cs="Arial"/>
          <w:bCs/>
        </w:rPr>
        <w:t xml:space="preserve">Les ressources </w:t>
      </w:r>
      <w:r>
        <w:rPr>
          <w:rFonts w:ascii="Arial" w:hAnsi="Arial" w:cs="Arial"/>
          <w:bCs/>
        </w:rPr>
        <w:t>relatives à la réforme du lycée</w:t>
      </w:r>
      <w:r w:rsidRPr="002F34AA">
        <w:rPr>
          <w:rFonts w:ascii="Arial" w:hAnsi="Arial" w:cs="Arial"/>
          <w:bCs/>
        </w:rPr>
        <w:t xml:space="preserve"> : </w:t>
      </w:r>
    </w:p>
    <w:p w:rsidR="00AD6E4A" w:rsidRDefault="00A413A3" w:rsidP="002F34AA">
      <w:pPr>
        <w:pStyle w:val="Paragraphedeliste"/>
        <w:spacing w:after="0"/>
        <w:ind w:left="360"/>
        <w:jc w:val="both"/>
      </w:pPr>
      <w:hyperlink r:id="rId10" w:history="1">
        <w:r w:rsidR="00AD6E4A">
          <w:rPr>
            <w:rStyle w:val="Lienhypertexte"/>
          </w:rPr>
          <w:t>https://eduscol.education.fr/pid38708/lycee-general-et-technologique-bac-2021.html</w:t>
        </w:r>
      </w:hyperlink>
    </w:p>
    <w:p w:rsidR="00AD6E4A" w:rsidRPr="00AD6E4A" w:rsidRDefault="00AD6E4A" w:rsidP="002F34AA">
      <w:pPr>
        <w:pStyle w:val="Paragraphedeliste"/>
        <w:spacing w:after="0"/>
        <w:ind w:left="360"/>
        <w:jc w:val="both"/>
        <w:rPr>
          <w:rFonts w:ascii="Arial" w:hAnsi="Arial" w:cs="Arial"/>
          <w:bCs/>
          <w:sz w:val="8"/>
          <w:szCs w:val="8"/>
        </w:rPr>
      </w:pPr>
    </w:p>
    <w:p w:rsidR="002F34AA" w:rsidRDefault="00A413A3" w:rsidP="00AD6E4A">
      <w:pPr>
        <w:spacing w:after="0"/>
        <w:ind w:left="360"/>
        <w:jc w:val="both"/>
      </w:pPr>
      <w:hyperlink r:id="rId11" w:history="1">
        <w:r w:rsidR="00AD6E4A" w:rsidRPr="005C4C57">
          <w:rPr>
            <w:rStyle w:val="Lienhypertexte"/>
          </w:rPr>
          <w:t>https://www.pedagogie.ac-nantes.fr/physique-chimie/se-former/dossiers/lycee-2019-tout-savoir-sur-la-reforme-en-physique-chimie-1152017.kjsp?RH=PHY</w:t>
        </w:r>
      </w:hyperlink>
    </w:p>
    <w:p w:rsidR="00AD6E4A" w:rsidRPr="00AD6E4A" w:rsidRDefault="00AD6E4A" w:rsidP="00AD6E4A">
      <w:pPr>
        <w:pStyle w:val="Paragraphedeliste"/>
        <w:spacing w:after="0"/>
        <w:ind w:left="1080"/>
        <w:jc w:val="both"/>
        <w:rPr>
          <w:rFonts w:ascii="Arial" w:hAnsi="Arial" w:cs="Arial"/>
          <w:bCs/>
          <w:sz w:val="8"/>
          <w:szCs w:val="8"/>
        </w:rPr>
      </w:pPr>
    </w:p>
    <w:p w:rsidR="002F34AA" w:rsidRDefault="002F34AA" w:rsidP="002F34AA">
      <w:pPr>
        <w:pStyle w:val="Paragraphedeliste"/>
        <w:numPr>
          <w:ilvl w:val="0"/>
          <w:numId w:val="8"/>
        </w:numPr>
        <w:spacing w:after="0"/>
        <w:jc w:val="both"/>
        <w:rPr>
          <w:rFonts w:ascii="Arial" w:hAnsi="Arial" w:cs="Arial"/>
        </w:rPr>
      </w:pPr>
      <w:r>
        <w:rPr>
          <w:rFonts w:ascii="Arial" w:hAnsi="Arial" w:cs="Arial"/>
          <w:bCs/>
        </w:rPr>
        <w:t>Po</w:t>
      </w:r>
      <w:r w:rsidR="0056720C" w:rsidRPr="002F34AA">
        <w:rPr>
          <w:rFonts w:ascii="Arial" w:hAnsi="Arial" w:cs="Arial"/>
        </w:rPr>
        <w:t>ur le collège</w:t>
      </w:r>
      <w:r>
        <w:rPr>
          <w:rFonts w:ascii="Arial" w:hAnsi="Arial" w:cs="Arial"/>
        </w:rPr>
        <w:t xml:space="preserve"> spécifiquement</w:t>
      </w:r>
      <w:r w:rsidR="0056720C" w:rsidRPr="002F34AA">
        <w:rPr>
          <w:rFonts w:ascii="Arial" w:hAnsi="Arial" w:cs="Arial"/>
        </w:rPr>
        <w:t> :</w:t>
      </w:r>
    </w:p>
    <w:p w:rsidR="002F34AA" w:rsidRPr="002F34AA" w:rsidRDefault="0056720C" w:rsidP="002F34AA">
      <w:pPr>
        <w:pStyle w:val="Paragraphedeliste"/>
        <w:numPr>
          <w:ilvl w:val="0"/>
          <w:numId w:val="10"/>
        </w:numPr>
        <w:spacing w:after="0"/>
        <w:jc w:val="both"/>
        <w:rPr>
          <w:rFonts w:ascii="Arial" w:hAnsi="Arial" w:cs="Arial"/>
        </w:rPr>
      </w:pPr>
      <w:r w:rsidRPr="002F34AA">
        <w:rPr>
          <w:rFonts w:ascii="Arial" w:hAnsi="Arial" w:cs="Arial"/>
        </w:rPr>
        <w:t>le socle commun </w:t>
      </w:r>
      <w:r w:rsidR="002F34AA" w:rsidRPr="002F34AA">
        <w:rPr>
          <w:rFonts w:ascii="Arial" w:hAnsi="Arial" w:cs="Arial"/>
        </w:rPr>
        <w:t>de connaissances, de compétences et de culture :</w:t>
      </w:r>
    </w:p>
    <w:p w:rsidR="002F34AA" w:rsidRDefault="00A413A3" w:rsidP="002F34AA">
      <w:pPr>
        <w:pStyle w:val="Paragraphedeliste"/>
        <w:rPr>
          <w:rStyle w:val="Lienhypertexte"/>
          <w:rFonts w:ascii="Arial" w:hAnsi="Arial" w:cs="Arial"/>
        </w:rPr>
      </w:pPr>
      <w:hyperlink r:id="rId12" w:history="1">
        <w:r w:rsidR="002F34AA" w:rsidRPr="00D85BFE">
          <w:rPr>
            <w:rStyle w:val="Lienhypertexte"/>
            <w:rFonts w:ascii="Arial" w:hAnsi="Arial" w:cs="Arial"/>
          </w:rPr>
          <w:t>http://eduscol.education.fr/cid86943/le-socle-commun.html</w:t>
        </w:r>
      </w:hyperlink>
    </w:p>
    <w:p w:rsidR="00AD6E4A" w:rsidRPr="00AD6E4A" w:rsidRDefault="00AD6E4A" w:rsidP="002F34AA">
      <w:pPr>
        <w:pStyle w:val="Paragraphedeliste"/>
        <w:rPr>
          <w:rFonts w:ascii="Arial" w:hAnsi="Arial" w:cs="Arial"/>
          <w:sz w:val="8"/>
          <w:szCs w:val="8"/>
        </w:rPr>
      </w:pPr>
    </w:p>
    <w:p w:rsidR="0056720C" w:rsidRDefault="0056720C" w:rsidP="002F34AA">
      <w:pPr>
        <w:pStyle w:val="Paragraphedeliste"/>
        <w:numPr>
          <w:ilvl w:val="0"/>
          <w:numId w:val="10"/>
        </w:numPr>
        <w:spacing w:after="0"/>
        <w:jc w:val="both"/>
        <w:rPr>
          <w:rFonts w:ascii="Arial" w:hAnsi="Arial" w:cs="Arial"/>
        </w:rPr>
      </w:pPr>
      <w:r w:rsidRPr="002F34AA">
        <w:rPr>
          <w:rFonts w:ascii="Arial" w:hAnsi="Arial" w:cs="Arial"/>
        </w:rPr>
        <w:t>l’</w:t>
      </w:r>
      <w:r w:rsidR="002F34AA">
        <w:rPr>
          <w:rFonts w:ascii="Arial" w:hAnsi="Arial" w:cs="Arial"/>
        </w:rPr>
        <w:t>accompagnement personnalisé </w:t>
      </w:r>
      <w:r w:rsidR="00595C91">
        <w:rPr>
          <w:rFonts w:ascii="Arial" w:hAnsi="Arial" w:cs="Arial"/>
        </w:rPr>
        <w:t>(AP)</w:t>
      </w:r>
      <w:r w:rsidR="002F34AA">
        <w:rPr>
          <w:rFonts w:ascii="Arial" w:hAnsi="Arial" w:cs="Arial"/>
        </w:rPr>
        <w:t>:</w:t>
      </w:r>
    </w:p>
    <w:p w:rsidR="002F34AA" w:rsidRDefault="00A413A3" w:rsidP="002F34AA">
      <w:pPr>
        <w:pStyle w:val="Paragraphedeliste"/>
        <w:rPr>
          <w:rStyle w:val="Lienhypertexte"/>
          <w:rFonts w:ascii="Arial" w:hAnsi="Arial" w:cs="Arial"/>
        </w:rPr>
      </w:pPr>
      <w:hyperlink r:id="rId13" w:history="1">
        <w:r w:rsidR="002F34AA" w:rsidRPr="00D85BFE">
          <w:rPr>
            <w:rStyle w:val="Lienhypertexte"/>
            <w:rFonts w:ascii="Arial" w:hAnsi="Arial" w:cs="Arial"/>
          </w:rPr>
          <w:t>http://www.pedagogie.ac-nantes.fr/college-2016/l-accompagnement-personnalise-au-college-948081.kjsp</w:t>
        </w:r>
      </w:hyperlink>
    </w:p>
    <w:p w:rsidR="00AD6E4A" w:rsidRPr="00AD6E4A" w:rsidRDefault="00AD6E4A" w:rsidP="002F34AA">
      <w:pPr>
        <w:pStyle w:val="Paragraphedeliste"/>
        <w:rPr>
          <w:rFonts w:ascii="Arial" w:hAnsi="Arial" w:cs="Arial"/>
          <w:sz w:val="8"/>
          <w:szCs w:val="8"/>
        </w:rPr>
      </w:pPr>
    </w:p>
    <w:p w:rsidR="00595C91" w:rsidRDefault="0056720C" w:rsidP="00595C91">
      <w:pPr>
        <w:pStyle w:val="Paragraphedeliste"/>
        <w:numPr>
          <w:ilvl w:val="0"/>
          <w:numId w:val="10"/>
        </w:numPr>
        <w:spacing w:after="0"/>
        <w:jc w:val="both"/>
        <w:rPr>
          <w:rFonts w:ascii="Arial" w:hAnsi="Arial" w:cs="Arial"/>
        </w:rPr>
      </w:pPr>
      <w:r w:rsidRPr="00595C91">
        <w:rPr>
          <w:rFonts w:ascii="Arial" w:hAnsi="Arial" w:cs="Arial"/>
        </w:rPr>
        <w:t xml:space="preserve">les enseignements pratiques interdisciplinaires (EPI) : </w:t>
      </w:r>
    </w:p>
    <w:p w:rsidR="00595C91" w:rsidRDefault="00A413A3" w:rsidP="00595C91">
      <w:pPr>
        <w:pStyle w:val="Paragraphedeliste"/>
        <w:spacing w:after="0"/>
        <w:jc w:val="both"/>
        <w:rPr>
          <w:rFonts w:ascii="Arial" w:hAnsi="Arial" w:cs="Arial"/>
        </w:rPr>
      </w:pPr>
      <w:hyperlink r:id="rId14" w:history="1">
        <w:r w:rsidR="00595C91" w:rsidRPr="00D85BFE">
          <w:rPr>
            <w:rStyle w:val="Lienhypertexte"/>
            <w:rFonts w:ascii="Arial" w:hAnsi="Arial" w:cs="Arial"/>
          </w:rPr>
          <w:t>http://www.pedagogie.ac-nantes.fr/college-2016/les-enseignements-pratiques-interdisciplinaires-948094.kjsp</w:t>
        </w:r>
      </w:hyperlink>
    </w:p>
    <w:p w:rsidR="00595C91" w:rsidRPr="00AD6E4A" w:rsidRDefault="00595C91" w:rsidP="00AD6E4A">
      <w:pPr>
        <w:pStyle w:val="Paragraphedeliste"/>
        <w:rPr>
          <w:rFonts w:ascii="Arial" w:hAnsi="Arial" w:cs="Arial"/>
          <w:sz w:val="8"/>
          <w:szCs w:val="8"/>
        </w:rPr>
      </w:pPr>
    </w:p>
    <w:p w:rsidR="00595C91" w:rsidRDefault="0056720C" w:rsidP="00595C91">
      <w:pPr>
        <w:pStyle w:val="Paragraphedeliste"/>
        <w:numPr>
          <w:ilvl w:val="0"/>
          <w:numId w:val="8"/>
        </w:numPr>
        <w:spacing w:after="0"/>
        <w:jc w:val="both"/>
        <w:rPr>
          <w:rFonts w:ascii="Arial" w:hAnsi="Arial" w:cs="Arial"/>
          <w:bCs/>
        </w:rPr>
      </w:pPr>
      <w:r w:rsidRPr="00595C91">
        <w:rPr>
          <w:rFonts w:ascii="Arial" w:hAnsi="Arial" w:cs="Arial"/>
          <w:bCs/>
        </w:rPr>
        <w:t xml:space="preserve">Documents internes à l’établissement : </w:t>
      </w:r>
    </w:p>
    <w:p w:rsidR="0056720C" w:rsidRPr="00595C91" w:rsidRDefault="00595C91" w:rsidP="00595C91">
      <w:pPr>
        <w:pStyle w:val="Paragraphedeliste"/>
        <w:spacing w:after="0"/>
        <w:ind w:left="360"/>
        <w:jc w:val="both"/>
        <w:rPr>
          <w:rFonts w:ascii="Arial" w:hAnsi="Arial" w:cs="Arial"/>
          <w:bCs/>
        </w:rPr>
      </w:pPr>
      <w:r>
        <w:rPr>
          <w:rFonts w:ascii="Arial" w:hAnsi="Arial" w:cs="Arial"/>
          <w:bCs/>
        </w:rPr>
        <w:t>Par exem</w:t>
      </w:r>
      <w:r w:rsidR="005374FF" w:rsidRPr="00595C91">
        <w:rPr>
          <w:rFonts w:ascii="Arial" w:hAnsi="Arial" w:cs="Arial"/>
          <w:bCs/>
        </w:rPr>
        <w:t xml:space="preserve">ple : </w:t>
      </w:r>
      <w:r>
        <w:rPr>
          <w:rFonts w:ascii="Arial" w:hAnsi="Arial" w:cs="Arial"/>
          <w:bCs/>
        </w:rPr>
        <w:t>grille</w:t>
      </w:r>
      <w:r w:rsidR="0056720C" w:rsidRPr="00595C91">
        <w:rPr>
          <w:rFonts w:ascii="Arial" w:hAnsi="Arial" w:cs="Arial"/>
          <w:bCs/>
        </w:rPr>
        <w:t xml:space="preserve"> </w:t>
      </w:r>
      <w:r>
        <w:rPr>
          <w:rFonts w:ascii="Arial" w:hAnsi="Arial" w:cs="Arial"/>
          <w:bCs/>
        </w:rPr>
        <w:t xml:space="preserve">commune </w:t>
      </w:r>
      <w:r w:rsidR="0056720C" w:rsidRPr="00595C91">
        <w:rPr>
          <w:rFonts w:ascii="Arial" w:hAnsi="Arial" w:cs="Arial"/>
          <w:bCs/>
        </w:rPr>
        <w:t>de compétences</w:t>
      </w:r>
      <w:r>
        <w:rPr>
          <w:rFonts w:ascii="Arial" w:hAnsi="Arial" w:cs="Arial"/>
          <w:bCs/>
        </w:rPr>
        <w:t xml:space="preserve">, </w:t>
      </w:r>
      <w:r w:rsidR="0056720C" w:rsidRPr="00595C91">
        <w:rPr>
          <w:rFonts w:ascii="Arial" w:hAnsi="Arial" w:cs="Arial"/>
          <w:bCs/>
        </w:rPr>
        <w:t>programmation</w:t>
      </w:r>
      <w:r>
        <w:rPr>
          <w:rFonts w:ascii="Arial" w:hAnsi="Arial" w:cs="Arial"/>
          <w:bCs/>
        </w:rPr>
        <w:t xml:space="preserve">s concertées entre disciplines, projets d’EPI ou d’AP, planning d’occupation des salles (en lycée), </w:t>
      </w:r>
      <w:r w:rsidR="006228EB">
        <w:rPr>
          <w:rFonts w:ascii="Arial" w:hAnsi="Arial" w:cs="Arial"/>
          <w:bCs/>
        </w:rPr>
        <w:t xml:space="preserve">fiche de préparation du matériel destinée aux personnels de laboratoire (en lycée), </w:t>
      </w:r>
      <w:r>
        <w:rPr>
          <w:rFonts w:ascii="Arial" w:hAnsi="Arial" w:cs="Arial"/>
          <w:bCs/>
        </w:rPr>
        <w:t>etc.</w:t>
      </w:r>
    </w:p>
    <w:p w:rsidR="005374FF" w:rsidRPr="003E556A" w:rsidRDefault="00D46C5C" w:rsidP="006228EB">
      <w:pPr>
        <w:pStyle w:val="Paragraphedeliste"/>
        <w:numPr>
          <w:ilvl w:val="0"/>
          <w:numId w:val="1"/>
        </w:numPr>
        <w:rPr>
          <w:rFonts w:ascii="Arial" w:hAnsi="Arial" w:cs="Arial"/>
          <w:b/>
        </w:rPr>
      </w:pPr>
      <w:r>
        <w:rPr>
          <w:rFonts w:ascii="Arial" w:hAnsi="Arial" w:cs="Arial"/>
          <w:b/>
        </w:rPr>
        <w:lastRenderedPageBreak/>
        <w:t xml:space="preserve">Préparer </w:t>
      </w:r>
      <w:r w:rsidR="0049504C">
        <w:rPr>
          <w:rFonts w:ascii="Arial" w:hAnsi="Arial" w:cs="Arial"/>
          <w:b/>
        </w:rPr>
        <w:t xml:space="preserve">ses </w:t>
      </w:r>
      <w:r w:rsidR="005374FF" w:rsidRPr="003E556A">
        <w:rPr>
          <w:rFonts w:ascii="Arial" w:hAnsi="Arial" w:cs="Arial"/>
          <w:b/>
        </w:rPr>
        <w:t>séances</w:t>
      </w:r>
      <w:r w:rsidR="00173683" w:rsidRPr="003E556A">
        <w:rPr>
          <w:rFonts w:ascii="Arial" w:hAnsi="Arial" w:cs="Arial"/>
          <w:b/>
        </w:rPr>
        <w:t> : construire des situations d’ense</w:t>
      </w:r>
      <w:r w:rsidR="005350BE">
        <w:rPr>
          <w:rFonts w:ascii="Arial" w:hAnsi="Arial" w:cs="Arial"/>
          <w:b/>
        </w:rPr>
        <w:t>ignement</w:t>
      </w:r>
      <w:r w:rsidR="00836315">
        <w:rPr>
          <w:rFonts w:ascii="Arial" w:hAnsi="Arial" w:cs="Arial"/>
          <w:b/>
        </w:rPr>
        <w:t xml:space="preserve"> et d’apprentissage</w:t>
      </w:r>
    </w:p>
    <w:p w:rsidR="00D46C5C" w:rsidRDefault="00D946B3" w:rsidP="00CF4AAE">
      <w:pPr>
        <w:autoSpaceDE w:val="0"/>
        <w:autoSpaceDN w:val="0"/>
        <w:adjustRightInd w:val="0"/>
        <w:spacing w:line="240" w:lineRule="auto"/>
        <w:jc w:val="both"/>
        <w:rPr>
          <w:rFonts w:ascii="Arial" w:hAnsi="Arial" w:cs="Arial"/>
          <w:bCs/>
        </w:rPr>
      </w:pPr>
      <w:r>
        <w:rPr>
          <w:rFonts w:ascii="Arial" w:hAnsi="Arial" w:cs="Arial"/>
          <w:bCs/>
        </w:rPr>
        <w:t xml:space="preserve">L’enjeu principal de l’enseignement de la physique-chimie dans le second degré est </w:t>
      </w:r>
      <w:r w:rsidR="00D46C5C">
        <w:rPr>
          <w:rFonts w:ascii="Arial" w:hAnsi="Arial" w:cs="Arial"/>
          <w:bCs/>
        </w:rPr>
        <w:t>le développement</w:t>
      </w:r>
      <w:r>
        <w:rPr>
          <w:rFonts w:ascii="Arial" w:hAnsi="Arial" w:cs="Arial"/>
          <w:bCs/>
        </w:rPr>
        <w:t xml:space="preserve"> chez les élèves </w:t>
      </w:r>
      <w:r w:rsidR="00D46C5C">
        <w:rPr>
          <w:rFonts w:ascii="Arial" w:hAnsi="Arial" w:cs="Arial"/>
          <w:bCs/>
        </w:rPr>
        <w:t>d</w:t>
      </w:r>
      <w:r>
        <w:rPr>
          <w:rFonts w:ascii="Arial" w:hAnsi="Arial" w:cs="Arial"/>
          <w:bCs/>
        </w:rPr>
        <w:t>es compétences de la démarche scientifique. Au collège, cet enjeu s’inscrit totalement dans l’objectif de validation des compétences du socle commun.</w:t>
      </w:r>
    </w:p>
    <w:p w:rsidR="00CF4AAE" w:rsidRDefault="00C031D1" w:rsidP="00CF4AAE">
      <w:pPr>
        <w:autoSpaceDE w:val="0"/>
        <w:autoSpaceDN w:val="0"/>
        <w:adjustRightInd w:val="0"/>
        <w:spacing w:line="240" w:lineRule="auto"/>
        <w:jc w:val="both"/>
        <w:rPr>
          <w:rFonts w:ascii="Arial" w:hAnsi="Arial" w:cs="Arial"/>
          <w:bCs/>
        </w:rPr>
      </w:pPr>
      <w:r>
        <w:rPr>
          <w:rFonts w:ascii="Arial" w:hAnsi="Arial" w:cs="Arial"/>
          <w:bCs/>
        </w:rPr>
        <w:t>Enseigner la</w:t>
      </w:r>
      <w:r w:rsidR="00D946B3">
        <w:rPr>
          <w:rFonts w:ascii="Arial" w:hAnsi="Arial" w:cs="Arial"/>
          <w:bCs/>
        </w:rPr>
        <w:t xml:space="preserve"> physique-chimie</w:t>
      </w:r>
      <w:r w:rsidR="00CF4AAE">
        <w:rPr>
          <w:rFonts w:ascii="Arial" w:hAnsi="Arial" w:cs="Arial"/>
          <w:bCs/>
        </w:rPr>
        <w:t xml:space="preserve">, </w:t>
      </w:r>
      <w:r>
        <w:rPr>
          <w:rFonts w:ascii="Arial" w:hAnsi="Arial" w:cs="Arial"/>
          <w:bCs/>
        </w:rPr>
        <w:t xml:space="preserve">ce n’est pas </w:t>
      </w:r>
      <w:r w:rsidR="00D46C5C">
        <w:rPr>
          <w:rFonts w:ascii="Arial" w:hAnsi="Arial" w:cs="Arial"/>
          <w:bCs/>
        </w:rPr>
        <w:t>apporter</w:t>
      </w:r>
      <w:r>
        <w:rPr>
          <w:rFonts w:ascii="Arial" w:hAnsi="Arial" w:cs="Arial"/>
          <w:bCs/>
        </w:rPr>
        <w:t xml:space="preserve"> des connaissances scientifiques de manière frontale</w:t>
      </w:r>
      <w:r w:rsidR="00EE49A0">
        <w:rPr>
          <w:rFonts w:ascii="Arial" w:hAnsi="Arial" w:cs="Arial"/>
          <w:bCs/>
        </w:rPr>
        <w:t xml:space="preserve"> et </w:t>
      </w:r>
      <w:r w:rsidR="00D46C5C">
        <w:rPr>
          <w:rFonts w:ascii="Arial" w:hAnsi="Arial" w:cs="Arial"/>
          <w:bCs/>
        </w:rPr>
        <w:t xml:space="preserve">attendre des </w:t>
      </w:r>
      <w:r w:rsidR="00EE49A0">
        <w:rPr>
          <w:rFonts w:ascii="Arial" w:hAnsi="Arial" w:cs="Arial"/>
          <w:bCs/>
        </w:rPr>
        <w:t xml:space="preserve">élèves </w:t>
      </w:r>
      <w:r w:rsidR="00D46C5C">
        <w:rPr>
          <w:rFonts w:ascii="Arial" w:hAnsi="Arial" w:cs="Arial"/>
          <w:bCs/>
        </w:rPr>
        <w:t>qu’ils e</w:t>
      </w:r>
      <w:r w:rsidR="00EE49A0">
        <w:rPr>
          <w:rFonts w:ascii="Arial" w:hAnsi="Arial" w:cs="Arial"/>
          <w:bCs/>
        </w:rPr>
        <w:t>xé</w:t>
      </w:r>
      <w:r w:rsidR="00D46C5C">
        <w:rPr>
          <w:rFonts w:ascii="Arial" w:hAnsi="Arial" w:cs="Arial"/>
          <w:bCs/>
        </w:rPr>
        <w:t>cutent</w:t>
      </w:r>
      <w:r w:rsidR="00EE49A0">
        <w:rPr>
          <w:rFonts w:ascii="Arial" w:hAnsi="Arial" w:cs="Arial"/>
          <w:bCs/>
        </w:rPr>
        <w:t xml:space="preserve"> des gestes techniques ou des procédures calculatoires sans en comprendre la finalité</w:t>
      </w:r>
      <w:r>
        <w:rPr>
          <w:rFonts w:ascii="Arial" w:hAnsi="Arial" w:cs="Arial"/>
          <w:bCs/>
        </w:rPr>
        <w:t>. L</w:t>
      </w:r>
      <w:r w:rsidR="00836315">
        <w:rPr>
          <w:rFonts w:ascii="Arial" w:hAnsi="Arial" w:cs="Arial"/>
          <w:bCs/>
        </w:rPr>
        <w:t>a mission de l’enseignant.e est</w:t>
      </w:r>
      <w:r w:rsidR="0049504C">
        <w:rPr>
          <w:rFonts w:ascii="Arial" w:hAnsi="Arial" w:cs="Arial"/>
          <w:bCs/>
        </w:rPr>
        <w:t xml:space="preserve"> de</w:t>
      </w:r>
      <w:r>
        <w:rPr>
          <w:rFonts w:ascii="Arial" w:hAnsi="Arial" w:cs="Arial"/>
          <w:bCs/>
        </w:rPr>
        <w:t xml:space="preserve"> concevoir </w:t>
      </w:r>
      <w:r w:rsidR="00EE49A0">
        <w:rPr>
          <w:rFonts w:ascii="Arial" w:hAnsi="Arial" w:cs="Arial"/>
          <w:bCs/>
        </w:rPr>
        <w:t xml:space="preserve">et de mettre en œuvre </w:t>
      </w:r>
      <w:r>
        <w:rPr>
          <w:rFonts w:ascii="Arial" w:hAnsi="Arial" w:cs="Arial"/>
          <w:bCs/>
        </w:rPr>
        <w:t xml:space="preserve">des </w:t>
      </w:r>
      <w:r w:rsidR="0049504C">
        <w:rPr>
          <w:rFonts w:ascii="Arial" w:hAnsi="Arial" w:cs="Arial"/>
          <w:bCs/>
        </w:rPr>
        <w:t>situations d’</w:t>
      </w:r>
      <w:r w:rsidR="00836315">
        <w:rPr>
          <w:rFonts w:ascii="Arial" w:hAnsi="Arial" w:cs="Arial"/>
          <w:bCs/>
        </w:rPr>
        <w:t>apprentissage faisant sens pour les élèves, leur permettant de conduire</w:t>
      </w:r>
      <w:r w:rsidR="00EE49A0">
        <w:rPr>
          <w:rFonts w:ascii="Arial" w:hAnsi="Arial" w:cs="Arial"/>
          <w:bCs/>
        </w:rPr>
        <w:t xml:space="preserve"> une démarche réflexive</w:t>
      </w:r>
      <w:r w:rsidR="00C619A1">
        <w:rPr>
          <w:rFonts w:ascii="Arial" w:hAnsi="Arial" w:cs="Arial"/>
          <w:bCs/>
        </w:rPr>
        <w:t xml:space="preserve"> </w:t>
      </w:r>
      <w:r w:rsidR="00C619A1" w:rsidRPr="00C619A1">
        <w:rPr>
          <w:rFonts w:ascii="Arial" w:hAnsi="Arial" w:cs="Arial"/>
          <w:bCs/>
          <w:u w:val="single"/>
        </w:rPr>
        <w:t>autonome</w:t>
      </w:r>
      <w:r w:rsidR="00EE49A0">
        <w:rPr>
          <w:rFonts w:ascii="Arial" w:hAnsi="Arial" w:cs="Arial"/>
          <w:bCs/>
        </w:rPr>
        <w:t>, propice au développement de leur esprit critique.</w:t>
      </w:r>
    </w:p>
    <w:p w:rsidR="00EE49A0" w:rsidRDefault="00CF4AAE" w:rsidP="00CF4AAE">
      <w:pPr>
        <w:autoSpaceDE w:val="0"/>
        <w:autoSpaceDN w:val="0"/>
        <w:adjustRightInd w:val="0"/>
        <w:spacing w:line="240" w:lineRule="auto"/>
        <w:jc w:val="both"/>
        <w:rPr>
          <w:rFonts w:ascii="Arial" w:hAnsi="Arial" w:cs="Arial"/>
          <w:bCs/>
        </w:rPr>
      </w:pPr>
      <w:r>
        <w:rPr>
          <w:rFonts w:ascii="Arial" w:hAnsi="Arial" w:cs="Arial"/>
          <w:bCs/>
        </w:rPr>
        <w:t xml:space="preserve">Pour </w:t>
      </w:r>
      <w:r w:rsidR="00836315">
        <w:rPr>
          <w:rFonts w:ascii="Arial" w:hAnsi="Arial" w:cs="Arial"/>
          <w:bCs/>
        </w:rPr>
        <w:t>cela</w:t>
      </w:r>
      <w:r w:rsidR="0059598D">
        <w:rPr>
          <w:rFonts w:ascii="Arial" w:hAnsi="Arial" w:cs="Arial"/>
          <w:bCs/>
        </w:rPr>
        <w:t>, l’enseignant.e</w:t>
      </w:r>
      <w:r w:rsidR="00D46C5C">
        <w:rPr>
          <w:rFonts w:ascii="Arial" w:hAnsi="Arial" w:cs="Arial"/>
          <w:bCs/>
        </w:rPr>
        <w:t xml:space="preserve"> est amené</w:t>
      </w:r>
      <w:r w:rsidR="0059598D">
        <w:rPr>
          <w:rFonts w:ascii="Arial" w:hAnsi="Arial" w:cs="Arial"/>
          <w:bCs/>
        </w:rPr>
        <w:t>.e</w:t>
      </w:r>
      <w:r w:rsidR="00D46C5C">
        <w:rPr>
          <w:rFonts w:ascii="Arial" w:hAnsi="Arial" w:cs="Arial"/>
          <w:bCs/>
        </w:rPr>
        <w:t xml:space="preserve"> à préparer chaque séance d’enseignement (inscrite en général dans une séquence de plusieurs séances) en suivant </w:t>
      </w:r>
      <w:r w:rsidR="00836315">
        <w:rPr>
          <w:rFonts w:ascii="Arial" w:hAnsi="Arial" w:cs="Arial"/>
          <w:bCs/>
        </w:rPr>
        <w:t>certaines</w:t>
      </w:r>
      <w:r w:rsidR="00D46C5C">
        <w:rPr>
          <w:rFonts w:ascii="Arial" w:hAnsi="Arial" w:cs="Arial"/>
          <w:bCs/>
        </w:rPr>
        <w:t xml:space="preserve"> étapes :</w:t>
      </w:r>
    </w:p>
    <w:p w:rsidR="00C031D1" w:rsidRPr="00BE029E" w:rsidRDefault="00D46C5C" w:rsidP="00CF4AAE">
      <w:pPr>
        <w:pStyle w:val="Paragraphedeliste"/>
        <w:numPr>
          <w:ilvl w:val="0"/>
          <w:numId w:val="8"/>
        </w:numPr>
        <w:spacing w:after="120"/>
        <w:contextualSpacing w:val="0"/>
        <w:jc w:val="both"/>
        <w:rPr>
          <w:rFonts w:ascii="Arial" w:hAnsi="Arial" w:cs="Arial"/>
          <w:bCs/>
        </w:rPr>
      </w:pPr>
      <w:r w:rsidRPr="006B19CD">
        <w:rPr>
          <w:rFonts w:ascii="Arial" w:hAnsi="Arial" w:cs="Arial"/>
          <w:b/>
          <w:bCs/>
        </w:rPr>
        <w:t xml:space="preserve">Quels sont les </w:t>
      </w:r>
      <w:r w:rsidR="00EE49A0" w:rsidRPr="006B19CD">
        <w:rPr>
          <w:rFonts w:ascii="Arial" w:hAnsi="Arial" w:cs="Arial"/>
          <w:b/>
          <w:bCs/>
        </w:rPr>
        <w:t>objectifs d’apprentissage</w:t>
      </w:r>
      <w:r w:rsidRPr="006B19CD">
        <w:rPr>
          <w:rFonts w:ascii="Arial" w:hAnsi="Arial" w:cs="Arial"/>
          <w:b/>
          <w:bCs/>
        </w:rPr>
        <w:t xml:space="preserve"> de la séance ?</w:t>
      </w:r>
      <w:r w:rsidR="00C031D1" w:rsidRPr="006B19CD">
        <w:rPr>
          <w:rFonts w:ascii="Arial" w:hAnsi="Arial" w:cs="Arial"/>
          <w:b/>
          <w:bCs/>
        </w:rPr>
        <w:t xml:space="preserve"> </w:t>
      </w:r>
      <w:r w:rsidRPr="006B19CD">
        <w:rPr>
          <w:rFonts w:ascii="Arial" w:hAnsi="Arial" w:cs="Arial"/>
        </w:rPr>
        <w:t>Ces objectifs, exprimés en termes de compétences et de connaissances, doivent être clairement définis, en se référant au programme officiel d’enseignement du niveau concerné</w:t>
      </w:r>
      <w:r w:rsidR="00AE5E41">
        <w:rPr>
          <w:rFonts w:ascii="Arial" w:hAnsi="Arial" w:cs="Arial"/>
        </w:rPr>
        <w:t xml:space="preserve"> et au socle commun pour le collège</w:t>
      </w:r>
      <w:r w:rsidRPr="006B19CD">
        <w:rPr>
          <w:rFonts w:ascii="Arial" w:hAnsi="Arial" w:cs="Arial"/>
        </w:rPr>
        <w:t xml:space="preserve">. </w:t>
      </w:r>
      <w:r w:rsidR="006B19CD" w:rsidRPr="006B19CD">
        <w:rPr>
          <w:rFonts w:ascii="Arial" w:hAnsi="Arial" w:cs="Arial"/>
        </w:rPr>
        <w:t>Cette première étape est fondamentale pour construire un enseignement adapté aux élèves. Il importe notamment d’être raisonnable sur le nombre d</w:t>
      </w:r>
      <w:r w:rsidR="006B19CD">
        <w:rPr>
          <w:rFonts w:ascii="Arial" w:hAnsi="Arial" w:cs="Arial"/>
        </w:rPr>
        <w:t>’objecti</w:t>
      </w:r>
      <w:r w:rsidR="00CF4AAE">
        <w:rPr>
          <w:rFonts w:ascii="Arial" w:hAnsi="Arial" w:cs="Arial"/>
        </w:rPr>
        <w:t>fs visés.</w:t>
      </w:r>
      <w:r w:rsidR="00BE029E">
        <w:rPr>
          <w:rFonts w:ascii="Arial" w:hAnsi="Arial" w:cs="Arial"/>
        </w:rPr>
        <w:t xml:space="preserve"> </w:t>
      </w:r>
    </w:p>
    <w:p w:rsidR="00BE029E" w:rsidRPr="00BE029E" w:rsidRDefault="00BE029E" w:rsidP="00BE029E">
      <w:pPr>
        <w:pStyle w:val="Paragraphedeliste"/>
        <w:spacing w:after="120"/>
        <w:ind w:left="360"/>
        <w:contextualSpacing w:val="0"/>
        <w:jc w:val="both"/>
        <w:rPr>
          <w:rFonts w:ascii="Arial" w:hAnsi="Arial" w:cs="Arial"/>
          <w:bCs/>
          <w:i/>
        </w:rPr>
      </w:pPr>
      <w:r w:rsidRPr="00BE029E">
        <w:rPr>
          <w:rFonts w:ascii="Arial" w:hAnsi="Arial" w:cs="Arial"/>
          <w:b/>
          <w:bCs/>
          <w:i/>
        </w:rPr>
        <w:t>Remarque :</w:t>
      </w:r>
      <w:r w:rsidRPr="00BE029E">
        <w:rPr>
          <w:rFonts w:ascii="Arial" w:hAnsi="Arial" w:cs="Arial"/>
          <w:bCs/>
          <w:i/>
        </w:rPr>
        <w:t xml:space="preserve"> les manuels scolaires sont des ressources intéressantes facilement utilisables, mais ils ne doivent pas </w:t>
      </w:r>
      <w:r>
        <w:rPr>
          <w:rFonts w:ascii="Arial" w:hAnsi="Arial" w:cs="Arial"/>
          <w:bCs/>
          <w:i/>
        </w:rPr>
        <w:t xml:space="preserve">se substituer aux programmes officiels pour </w:t>
      </w:r>
      <w:r w:rsidRPr="00BE029E">
        <w:rPr>
          <w:rFonts w:ascii="Arial" w:hAnsi="Arial" w:cs="Arial"/>
          <w:bCs/>
          <w:i/>
        </w:rPr>
        <w:t xml:space="preserve">définir les objectifs d’apprentissage.   </w:t>
      </w:r>
    </w:p>
    <w:p w:rsidR="005350BE" w:rsidRDefault="005350BE" w:rsidP="00CF4AAE">
      <w:pPr>
        <w:pStyle w:val="Paragraphedeliste"/>
        <w:numPr>
          <w:ilvl w:val="0"/>
          <w:numId w:val="8"/>
        </w:numPr>
        <w:spacing w:after="120"/>
        <w:contextualSpacing w:val="0"/>
        <w:jc w:val="both"/>
        <w:rPr>
          <w:rFonts w:ascii="Arial" w:hAnsi="Arial" w:cs="Arial"/>
          <w:bCs/>
        </w:rPr>
      </w:pPr>
      <w:r w:rsidRPr="005350BE">
        <w:rPr>
          <w:rFonts w:ascii="Arial" w:hAnsi="Arial" w:cs="Arial"/>
          <w:b/>
          <w:bCs/>
        </w:rPr>
        <w:t>Quelle</w:t>
      </w:r>
      <w:r w:rsidR="00EC5213">
        <w:rPr>
          <w:rFonts w:ascii="Arial" w:hAnsi="Arial" w:cs="Arial"/>
          <w:b/>
          <w:bCs/>
        </w:rPr>
        <w:t>(s)</w:t>
      </w:r>
      <w:r w:rsidRPr="005350BE">
        <w:rPr>
          <w:rFonts w:ascii="Arial" w:hAnsi="Arial" w:cs="Arial"/>
          <w:b/>
          <w:bCs/>
        </w:rPr>
        <w:t xml:space="preserve"> activité</w:t>
      </w:r>
      <w:r w:rsidR="00EC5213">
        <w:rPr>
          <w:rFonts w:ascii="Arial" w:hAnsi="Arial" w:cs="Arial"/>
          <w:b/>
          <w:bCs/>
        </w:rPr>
        <w:t>(s)</w:t>
      </w:r>
      <w:r w:rsidRPr="005350BE">
        <w:rPr>
          <w:rFonts w:ascii="Arial" w:hAnsi="Arial" w:cs="Arial"/>
          <w:b/>
          <w:bCs/>
        </w:rPr>
        <w:t xml:space="preserve"> </w:t>
      </w:r>
      <w:r w:rsidR="00B24629">
        <w:rPr>
          <w:rFonts w:ascii="Arial" w:hAnsi="Arial" w:cs="Arial"/>
          <w:b/>
          <w:bCs/>
        </w:rPr>
        <w:t>choisir</w:t>
      </w:r>
      <w:r w:rsidRPr="005350BE">
        <w:rPr>
          <w:rFonts w:ascii="Arial" w:hAnsi="Arial" w:cs="Arial"/>
          <w:b/>
          <w:bCs/>
        </w:rPr>
        <w:t xml:space="preserve"> ? </w:t>
      </w:r>
      <w:r>
        <w:rPr>
          <w:rFonts w:ascii="Arial" w:hAnsi="Arial" w:cs="Arial"/>
          <w:bCs/>
        </w:rPr>
        <w:t>Pour chaque</w:t>
      </w:r>
      <w:r w:rsidRPr="005350BE">
        <w:rPr>
          <w:rFonts w:ascii="Arial" w:hAnsi="Arial" w:cs="Arial"/>
          <w:bCs/>
        </w:rPr>
        <w:t xml:space="preserve"> objectif</w:t>
      </w:r>
      <w:r>
        <w:rPr>
          <w:rFonts w:ascii="Arial" w:hAnsi="Arial" w:cs="Arial"/>
          <w:bCs/>
        </w:rPr>
        <w:t xml:space="preserve"> pédagogique, préalablement identifié</w:t>
      </w:r>
      <w:r w:rsidR="00EC5213">
        <w:rPr>
          <w:rFonts w:ascii="Arial" w:hAnsi="Arial" w:cs="Arial"/>
          <w:bCs/>
        </w:rPr>
        <w:t xml:space="preserve">, </w:t>
      </w:r>
      <w:r w:rsidR="0059598D">
        <w:rPr>
          <w:rFonts w:ascii="Arial" w:hAnsi="Arial" w:cs="Arial"/>
          <w:bCs/>
        </w:rPr>
        <w:t>la.</w:t>
      </w:r>
      <w:r w:rsidR="00EC5213">
        <w:rPr>
          <w:rFonts w:ascii="Arial" w:hAnsi="Arial" w:cs="Arial"/>
          <w:bCs/>
        </w:rPr>
        <w:t xml:space="preserve">le </w:t>
      </w:r>
      <w:r w:rsidR="0059598D">
        <w:rPr>
          <w:rFonts w:ascii="Arial" w:hAnsi="Arial" w:cs="Arial"/>
          <w:bCs/>
        </w:rPr>
        <w:t>professeur.e</w:t>
      </w:r>
      <w:r w:rsidR="00EC5213">
        <w:rPr>
          <w:rFonts w:ascii="Arial" w:hAnsi="Arial" w:cs="Arial"/>
          <w:bCs/>
        </w:rPr>
        <w:t xml:space="preserve"> choisit de manière cohérente la ou les activités répondant au but visé : démarche d’investigation, </w:t>
      </w:r>
      <w:r w:rsidR="00A454EF">
        <w:rPr>
          <w:rFonts w:ascii="Arial" w:hAnsi="Arial" w:cs="Arial"/>
          <w:bCs/>
        </w:rPr>
        <w:t xml:space="preserve">réalisation expérimentale, </w:t>
      </w:r>
      <w:r w:rsidR="00EC5213">
        <w:rPr>
          <w:rFonts w:ascii="Arial" w:hAnsi="Arial" w:cs="Arial"/>
          <w:bCs/>
        </w:rPr>
        <w:t>exploitation de ressources (texte, graphique, photographie, vidéo), exercice d’application…</w:t>
      </w:r>
    </w:p>
    <w:p w:rsidR="00B24629" w:rsidRDefault="005350BE" w:rsidP="00CF4AAE">
      <w:pPr>
        <w:pStyle w:val="Paragraphedeliste"/>
        <w:numPr>
          <w:ilvl w:val="0"/>
          <w:numId w:val="8"/>
        </w:numPr>
        <w:spacing w:after="120"/>
        <w:contextualSpacing w:val="0"/>
        <w:jc w:val="both"/>
        <w:rPr>
          <w:rFonts w:ascii="Arial" w:hAnsi="Arial" w:cs="Arial"/>
          <w:bCs/>
        </w:rPr>
      </w:pPr>
      <w:r>
        <w:rPr>
          <w:rFonts w:ascii="Arial" w:hAnsi="Arial" w:cs="Arial"/>
          <w:b/>
          <w:bCs/>
        </w:rPr>
        <w:t>Comment mettre les élèves en activité ?</w:t>
      </w:r>
      <w:r>
        <w:rPr>
          <w:rFonts w:ascii="Arial" w:hAnsi="Arial" w:cs="Arial"/>
          <w:bCs/>
        </w:rPr>
        <w:t xml:space="preserve"> </w:t>
      </w:r>
      <w:r w:rsidR="00B24629">
        <w:rPr>
          <w:rFonts w:ascii="Arial" w:hAnsi="Arial" w:cs="Arial"/>
          <w:bCs/>
        </w:rPr>
        <w:t xml:space="preserve">La mise au travail des élèves ne va pas de soi. Il est donc important d’anticiper les modalités </w:t>
      </w:r>
      <w:r w:rsidR="00A454EF">
        <w:rPr>
          <w:rFonts w:ascii="Arial" w:hAnsi="Arial" w:cs="Arial"/>
          <w:bCs/>
        </w:rPr>
        <w:t>organisationnelles et les stratégies pédagogiques</w:t>
      </w:r>
      <w:r w:rsidR="00B24629">
        <w:rPr>
          <w:rFonts w:ascii="Arial" w:hAnsi="Arial" w:cs="Arial"/>
          <w:bCs/>
        </w:rPr>
        <w:t xml:space="preserve"> qui seront à mettre en place</w:t>
      </w:r>
      <w:r w:rsidR="00A91871">
        <w:rPr>
          <w:rFonts w:ascii="Arial" w:hAnsi="Arial" w:cs="Arial"/>
          <w:bCs/>
        </w:rPr>
        <w:t>,</w:t>
      </w:r>
      <w:r w:rsidR="00B24629">
        <w:rPr>
          <w:rFonts w:ascii="Arial" w:hAnsi="Arial" w:cs="Arial"/>
          <w:bCs/>
        </w:rPr>
        <w:t> </w:t>
      </w:r>
      <w:r w:rsidR="00EC5213">
        <w:rPr>
          <w:rFonts w:ascii="Arial" w:hAnsi="Arial" w:cs="Arial"/>
          <w:bCs/>
        </w:rPr>
        <w:t xml:space="preserve">en répondant </w:t>
      </w:r>
      <w:r w:rsidR="00B24629">
        <w:rPr>
          <w:rFonts w:ascii="Arial" w:hAnsi="Arial" w:cs="Arial"/>
          <w:bCs/>
        </w:rPr>
        <w:t>à quelques questions :</w:t>
      </w:r>
    </w:p>
    <w:p w:rsidR="00B24629" w:rsidRDefault="00B24629" w:rsidP="00CF4AAE">
      <w:pPr>
        <w:pStyle w:val="Paragraphedeliste"/>
        <w:numPr>
          <w:ilvl w:val="0"/>
          <w:numId w:val="10"/>
        </w:numPr>
        <w:spacing w:after="120"/>
        <w:contextualSpacing w:val="0"/>
        <w:jc w:val="both"/>
        <w:rPr>
          <w:rFonts w:ascii="Arial" w:hAnsi="Arial" w:cs="Arial"/>
          <w:bCs/>
        </w:rPr>
      </w:pPr>
      <w:r>
        <w:rPr>
          <w:rFonts w:ascii="Arial" w:hAnsi="Arial" w:cs="Arial"/>
          <w:bCs/>
        </w:rPr>
        <w:t>S’agira-t-il d’un travail individuel ou en petits groupes </w:t>
      </w:r>
      <w:r w:rsidR="00AE5E41">
        <w:rPr>
          <w:rFonts w:ascii="Arial" w:hAnsi="Arial" w:cs="Arial"/>
          <w:bCs/>
        </w:rPr>
        <w:t xml:space="preserve">ou collectif </w:t>
      </w:r>
      <w:r>
        <w:rPr>
          <w:rFonts w:ascii="Arial" w:hAnsi="Arial" w:cs="Arial"/>
          <w:bCs/>
        </w:rPr>
        <w:t>?</w:t>
      </w:r>
    </w:p>
    <w:p w:rsidR="00B24629" w:rsidRDefault="00A91871" w:rsidP="00CF4AAE">
      <w:pPr>
        <w:pStyle w:val="Paragraphedeliste"/>
        <w:numPr>
          <w:ilvl w:val="0"/>
          <w:numId w:val="10"/>
        </w:numPr>
        <w:spacing w:after="120"/>
        <w:contextualSpacing w:val="0"/>
        <w:jc w:val="both"/>
        <w:rPr>
          <w:rFonts w:ascii="Arial" w:hAnsi="Arial" w:cs="Arial"/>
          <w:bCs/>
        </w:rPr>
      </w:pPr>
      <w:r>
        <w:rPr>
          <w:rFonts w:ascii="Arial" w:hAnsi="Arial" w:cs="Arial"/>
          <w:bCs/>
        </w:rPr>
        <w:t>Q</w:t>
      </w:r>
      <w:r w:rsidR="00B24629">
        <w:rPr>
          <w:rFonts w:ascii="Arial" w:hAnsi="Arial" w:cs="Arial"/>
          <w:bCs/>
        </w:rPr>
        <w:t xml:space="preserve">uel matériel </w:t>
      </w:r>
      <w:r>
        <w:rPr>
          <w:rFonts w:ascii="Arial" w:hAnsi="Arial" w:cs="Arial"/>
          <w:bCs/>
        </w:rPr>
        <w:t xml:space="preserve">sera nécessaire </w:t>
      </w:r>
      <w:r w:rsidR="00B24629">
        <w:rPr>
          <w:rFonts w:ascii="Arial" w:hAnsi="Arial" w:cs="Arial"/>
          <w:bCs/>
        </w:rPr>
        <w:t>?</w:t>
      </w:r>
    </w:p>
    <w:p w:rsidR="005350BE" w:rsidRDefault="00B24629" w:rsidP="00CF4AAE">
      <w:pPr>
        <w:pStyle w:val="Paragraphedeliste"/>
        <w:numPr>
          <w:ilvl w:val="0"/>
          <w:numId w:val="10"/>
        </w:numPr>
        <w:spacing w:after="120"/>
        <w:contextualSpacing w:val="0"/>
        <w:jc w:val="both"/>
        <w:rPr>
          <w:rFonts w:ascii="Arial" w:hAnsi="Arial" w:cs="Arial"/>
          <w:bCs/>
        </w:rPr>
      </w:pPr>
      <w:r>
        <w:rPr>
          <w:rFonts w:ascii="Arial" w:hAnsi="Arial" w:cs="Arial"/>
          <w:bCs/>
        </w:rPr>
        <w:t xml:space="preserve">Quelle production sera </w:t>
      </w:r>
      <w:r w:rsidR="00EC5213">
        <w:rPr>
          <w:rFonts w:ascii="Arial" w:hAnsi="Arial" w:cs="Arial"/>
          <w:bCs/>
        </w:rPr>
        <w:t>demandée</w:t>
      </w:r>
      <w:r>
        <w:rPr>
          <w:rFonts w:ascii="Arial" w:hAnsi="Arial" w:cs="Arial"/>
          <w:bCs/>
        </w:rPr>
        <w:t> : un écrit individuel, un écrit par groupe, une présentation orale</w:t>
      </w:r>
      <w:r w:rsidR="00EC5213">
        <w:rPr>
          <w:rFonts w:ascii="Arial" w:hAnsi="Arial" w:cs="Arial"/>
          <w:bCs/>
        </w:rPr>
        <w:t>…</w:t>
      </w:r>
      <w:r>
        <w:rPr>
          <w:rFonts w:ascii="Arial" w:hAnsi="Arial" w:cs="Arial"/>
          <w:bCs/>
        </w:rPr>
        <w:t> ?</w:t>
      </w:r>
    </w:p>
    <w:p w:rsidR="00B24629" w:rsidRDefault="00B24629" w:rsidP="00CF4AAE">
      <w:pPr>
        <w:pStyle w:val="Paragraphedeliste"/>
        <w:numPr>
          <w:ilvl w:val="0"/>
          <w:numId w:val="10"/>
        </w:numPr>
        <w:spacing w:after="120"/>
        <w:contextualSpacing w:val="0"/>
        <w:jc w:val="both"/>
        <w:rPr>
          <w:rFonts w:ascii="Arial" w:hAnsi="Arial" w:cs="Arial"/>
          <w:bCs/>
        </w:rPr>
      </w:pPr>
      <w:r w:rsidRPr="00EC5213">
        <w:rPr>
          <w:rFonts w:ascii="Arial" w:hAnsi="Arial" w:cs="Arial"/>
          <w:bCs/>
        </w:rPr>
        <w:t xml:space="preserve">Quelle(s) difficulté(s) </w:t>
      </w:r>
      <w:r w:rsidR="00EC5213" w:rsidRPr="00EC5213">
        <w:rPr>
          <w:rFonts w:ascii="Arial" w:hAnsi="Arial" w:cs="Arial"/>
          <w:bCs/>
        </w:rPr>
        <w:t>risquent d’</w:t>
      </w:r>
      <w:r w:rsidRPr="00EC5213">
        <w:rPr>
          <w:rFonts w:ascii="Arial" w:hAnsi="Arial" w:cs="Arial"/>
          <w:bCs/>
        </w:rPr>
        <w:t>éprouver les élèves et quelle(s) aide(s) faudra-t-il leur apporter pour accompagner leur réflexion ?</w:t>
      </w:r>
    </w:p>
    <w:p w:rsidR="00A91871" w:rsidRDefault="00B24629" w:rsidP="00CF4AAE">
      <w:pPr>
        <w:pStyle w:val="Paragraphedeliste"/>
        <w:numPr>
          <w:ilvl w:val="0"/>
          <w:numId w:val="8"/>
        </w:numPr>
        <w:spacing w:after="120"/>
        <w:contextualSpacing w:val="0"/>
        <w:jc w:val="both"/>
        <w:rPr>
          <w:rFonts w:ascii="Arial" w:hAnsi="Arial" w:cs="Arial"/>
          <w:bCs/>
        </w:rPr>
      </w:pPr>
      <w:r w:rsidRPr="00B24629">
        <w:rPr>
          <w:rFonts w:ascii="Arial" w:hAnsi="Arial" w:cs="Arial"/>
          <w:b/>
          <w:bCs/>
        </w:rPr>
        <w:t>Comment gérer le temps de la séance ?</w:t>
      </w:r>
      <w:r w:rsidR="00EC5213">
        <w:rPr>
          <w:rFonts w:ascii="Arial" w:hAnsi="Arial" w:cs="Arial"/>
          <w:b/>
          <w:bCs/>
        </w:rPr>
        <w:t xml:space="preserve"> </w:t>
      </w:r>
      <w:r w:rsidR="00A91871" w:rsidRPr="00A91871">
        <w:rPr>
          <w:rFonts w:ascii="Arial" w:hAnsi="Arial" w:cs="Arial"/>
          <w:bCs/>
        </w:rPr>
        <w:t>La gestion optimale du temps d’un</w:t>
      </w:r>
      <w:r w:rsidR="00A91871">
        <w:rPr>
          <w:rFonts w:ascii="Arial" w:hAnsi="Arial" w:cs="Arial"/>
          <w:bCs/>
        </w:rPr>
        <w:t>e</w:t>
      </w:r>
      <w:r w:rsidR="00A91871" w:rsidRPr="00A91871">
        <w:rPr>
          <w:rFonts w:ascii="Arial" w:hAnsi="Arial" w:cs="Arial"/>
          <w:bCs/>
        </w:rPr>
        <w:t xml:space="preserve"> séance passe par la rédaction d’</w:t>
      </w:r>
      <w:r w:rsidR="00A91871">
        <w:rPr>
          <w:rFonts w:ascii="Arial" w:hAnsi="Arial" w:cs="Arial"/>
          <w:bCs/>
        </w:rPr>
        <w:t>un scénario minuté</w:t>
      </w:r>
      <w:r w:rsidR="00C619A1">
        <w:rPr>
          <w:rFonts w:ascii="Arial" w:hAnsi="Arial" w:cs="Arial"/>
          <w:bCs/>
        </w:rPr>
        <w:t xml:space="preserve"> pour anticiper « </w:t>
      </w:r>
      <w:r w:rsidR="00683B74">
        <w:rPr>
          <w:rFonts w:ascii="Arial" w:hAnsi="Arial" w:cs="Arial"/>
          <w:bCs/>
        </w:rPr>
        <w:t>ce que f</w:t>
      </w:r>
      <w:r w:rsidR="00C619A1">
        <w:rPr>
          <w:rFonts w:ascii="Arial" w:hAnsi="Arial" w:cs="Arial"/>
          <w:bCs/>
        </w:rPr>
        <w:t xml:space="preserve">era </w:t>
      </w:r>
      <w:r w:rsidR="0059598D">
        <w:rPr>
          <w:rFonts w:ascii="Arial" w:hAnsi="Arial" w:cs="Arial"/>
          <w:bCs/>
        </w:rPr>
        <w:t>la.</w:t>
      </w:r>
      <w:r w:rsidR="00683B74">
        <w:rPr>
          <w:rFonts w:ascii="Arial" w:hAnsi="Arial" w:cs="Arial"/>
          <w:bCs/>
        </w:rPr>
        <w:t xml:space="preserve">le </w:t>
      </w:r>
      <w:r w:rsidR="0059598D">
        <w:rPr>
          <w:rFonts w:ascii="Arial" w:hAnsi="Arial" w:cs="Arial"/>
          <w:bCs/>
        </w:rPr>
        <w:t>professeur.e</w:t>
      </w:r>
      <w:r w:rsidR="00683B74">
        <w:rPr>
          <w:rFonts w:ascii="Arial" w:hAnsi="Arial" w:cs="Arial"/>
          <w:bCs/>
        </w:rPr>
        <w:t> » et « ce que f</w:t>
      </w:r>
      <w:r w:rsidR="00C619A1">
        <w:rPr>
          <w:rFonts w:ascii="Arial" w:hAnsi="Arial" w:cs="Arial"/>
          <w:bCs/>
        </w:rPr>
        <w:t>er</w:t>
      </w:r>
      <w:r w:rsidR="00683B74">
        <w:rPr>
          <w:rFonts w:ascii="Arial" w:hAnsi="Arial" w:cs="Arial"/>
          <w:bCs/>
        </w:rPr>
        <w:t>ont les élèves »</w:t>
      </w:r>
      <w:r w:rsidR="00CF4AAE">
        <w:rPr>
          <w:rFonts w:ascii="Arial" w:hAnsi="Arial" w:cs="Arial"/>
          <w:bCs/>
        </w:rPr>
        <w:t xml:space="preserve">. La grille, </w:t>
      </w:r>
      <w:r w:rsidR="00A91871">
        <w:rPr>
          <w:rFonts w:ascii="Arial" w:hAnsi="Arial" w:cs="Arial"/>
          <w:bCs/>
        </w:rPr>
        <w:t>en dernière page de ce livret</w:t>
      </w:r>
      <w:r w:rsidR="00CF4AAE">
        <w:rPr>
          <w:rFonts w:ascii="Arial" w:hAnsi="Arial" w:cs="Arial"/>
          <w:bCs/>
        </w:rPr>
        <w:t>,</w:t>
      </w:r>
      <w:r w:rsidR="00A91871" w:rsidRPr="00A91871">
        <w:rPr>
          <w:rFonts w:ascii="Arial" w:hAnsi="Arial" w:cs="Arial"/>
          <w:bCs/>
        </w:rPr>
        <w:t xml:space="preserve"> est un exemple de support </w:t>
      </w:r>
      <w:r w:rsidR="00A454EF">
        <w:rPr>
          <w:rFonts w:ascii="Arial" w:hAnsi="Arial" w:cs="Arial"/>
          <w:bCs/>
        </w:rPr>
        <w:t>qui</w:t>
      </w:r>
      <w:r w:rsidR="00CF4AAE">
        <w:rPr>
          <w:rFonts w:ascii="Arial" w:hAnsi="Arial" w:cs="Arial"/>
          <w:bCs/>
        </w:rPr>
        <w:t xml:space="preserve"> pour</w:t>
      </w:r>
      <w:r w:rsidR="00A454EF">
        <w:rPr>
          <w:rFonts w:ascii="Arial" w:hAnsi="Arial" w:cs="Arial"/>
          <w:bCs/>
        </w:rPr>
        <w:t>ra</w:t>
      </w:r>
      <w:r w:rsidR="00CF4AAE">
        <w:rPr>
          <w:rFonts w:ascii="Arial" w:hAnsi="Arial" w:cs="Arial"/>
          <w:bCs/>
        </w:rPr>
        <w:t xml:space="preserve"> </w:t>
      </w:r>
      <w:r w:rsidR="00C619A1">
        <w:rPr>
          <w:rFonts w:ascii="Arial" w:hAnsi="Arial" w:cs="Arial"/>
          <w:bCs/>
        </w:rPr>
        <w:t xml:space="preserve">vous aider à élaborer votre </w:t>
      </w:r>
      <w:r w:rsidR="00CF4AAE">
        <w:rPr>
          <w:rFonts w:ascii="Arial" w:hAnsi="Arial" w:cs="Arial"/>
          <w:bCs/>
        </w:rPr>
        <w:t>scénario</w:t>
      </w:r>
      <w:r w:rsidR="00A91871">
        <w:rPr>
          <w:rFonts w:ascii="Arial" w:hAnsi="Arial" w:cs="Arial"/>
          <w:bCs/>
        </w:rPr>
        <w:t>.</w:t>
      </w:r>
      <w:r w:rsidR="00CF4AAE">
        <w:rPr>
          <w:rFonts w:ascii="Arial" w:hAnsi="Arial" w:cs="Arial"/>
          <w:bCs/>
        </w:rPr>
        <w:t xml:space="preserve"> </w:t>
      </w:r>
    </w:p>
    <w:p w:rsidR="00173683" w:rsidRPr="00C619A1" w:rsidRDefault="00EC5213" w:rsidP="00C619A1">
      <w:pPr>
        <w:pStyle w:val="Paragraphedeliste"/>
        <w:numPr>
          <w:ilvl w:val="0"/>
          <w:numId w:val="8"/>
        </w:numPr>
        <w:spacing w:after="120"/>
        <w:contextualSpacing w:val="0"/>
        <w:jc w:val="both"/>
        <w:rPr>
          <w:rFonts w:ascii="Arial" w:hAnsi="Arial" w:cs="Arial"/>
          <w:b/>
          <w:bCs/>
        </w:rPr>
      </w:pPr>
      <w:r>
        <w:rPr>
          <w:rFonts w:ascii="Arial" w:hAnsi="Arial" w:cs="Arial"/>
          <w:b/>
          <w:bCs/>
        </w:rPr>
        <w:t xml:space="preserve">Quelles sont les consignes à donner aux élèves ? </w:t>
      </w:r>
      <w:r w:rsidR="00CF4AAE" w:rsidRPr="00CF4AAE">
        <w:rPr>
          <w:rFonts w:ascii="Arial" w:hAnsi="Arial" w:cs="Arial"/>
          <w:bCs/>
        </w:rPr>
        <w:t>L’énonc</w:t>
      </w:r>
      <w:r w:rsidR="00C619A1">
        <w:rPr>
          <w:rFonts w:ascii="Arial" w:hAnsi="Arial" w:cs="Arial"/>
          <w:bCs/>
        </w:rPr>
        <w:t>é</w:t>
      </w:r>
      <w:r w:rsidR="00CF4AAE" w:rsidRPr="00CF4AAE">
        <w:rPr>
          <w:rFonts w:ascii="Arial" w:hAnsi="Arial" w:cs="Arial"/>
          <w:bCs/>
        </w:rPr>
        <w:t xml:space="preserve"> de consignes claires et explicites aux élèves est l’une des clés d’une bonne ma</w:t>
      </w:r>
      <w:r w:rsidR="00A454EF">
        <w:rPr>
          <w:rFonts w:ascii="Arial" w:hAnsi="Arial" w:cs="Arial"/>
          <w:bCs/>
        </w:rPr>
        <w:t>î</w:t>
      </w:r>
      <w:r w:rsidR="00CF4AAE" w:rsidRPr="00CF4AAE">
        <w:rPr>
          <w:rFonts w:ascii="Arial" w:hAnsi="Arial" w:cs="Arial"/>
          <w:bCs/>
        </w:rPr>
        <w:t>trise de la gestion de la c</w:t>
      </w:r>
      <w:r w:rsidR="00C619A1">
        <w:rPr>
          <w:rFonts w:ascii="Arial" w:hAnsi="Arial" w:cs="Arial"/>
          <w:bCs/>
        </w:rPr>
        <w:t>lasse. Il est important de les préparer avec soin</w:t>
      </w:r>
      <w:r w:rsidR="00CF4AAE" w:rsidRPr="00CF4AAE">
        <w:rPr>
          <w:rFonts w:ascii="Arial" w:hAnsi="Arial" w:cs="Arial"/>
          <w:bCs/>
        </w:rPr>
        <w:t xml:space="preserve"> </w:t>
      </w:r>
      <w:r w:rsidR="00C619A1">
        <w:rPr>
          <w:rFonts w:ascii="Arial" w:hAnsi="Arial" w:cs="Arial"/>
          <w:bCs/>
        </w:rPr>
        <w:t xml:space="preserve">(objectif à atteindre, production attendue, modalités organisationnelles) afin de pouvoir les exprimer clairement au début de l’activité et de s’assurer qu’elles sont comprises par </w:t>
      </w:r>
      <w:r w:rsidR="00AE5E41">
        <w:rPr>
          <w:rFonts w:ascii="Arial" w:hAnsi="Arial" w:cs="Arial"/>
          <w:bCs/>
        </w:rPr>
        <w:t xml:space="preserve">toutes et </w:t>
      </w:r>
      <w:r w:rsidR="00C619A1">
        <w:rPr>
          <w:rFonts w:ascii="Arial" w:hAnsi="Arial" w:cs="Arial"/>
          <w:bCs/>
        </w:rPr>
        <w:t>tous.</w:t>
      </w:r>
    </w:p>
    <w:p w:rsidR="00C619A1" w:rsidRDefault="00C619A1" w:rsidP="00C619A1">
      <w:pPr>
        <w:pStyle w:val="Paragraphedeliste"/>
        <w:spacing w:after="120"/>
        <w:ind w:left="360"/>
        <w:contextualSpacing w:val="0"/>
        <w:jc w:val="both"/>
        <w:rPr>
          <w:rFonts w:ascii="Arial" w:hAnsi="Arial" w:cs="Arial"/>
          <w:b/>
          <w:bCs/>
        </w:rPr>
      </w:pPr>
    </w:p>
    <w:p w:rsidR="00173683" w:rsidRPr="003E556A" w:rsidRDefault="00173683" w:rsidP="00173683">
      <w:pPr>
        <w:pStyle w:val="Paragraphedeliste"/>
        <w:numPr>
          <w:ilvl w:val="0"/>
          <w:numId w:val="1"/>
        </w:numPr>
        <w:spacing w:after="0"/>
        <w:rPr>
          <w:rFonts w:ascii="Arial" w:hAnsi="Arial" w:cs="Arial"/>
          <w:b/>
          <w:bCs/>
        </w:rPr>
      </w:pPr>
      <w:r w:rsidRPr="003E556A">
        <w:rPr>
          <w:rFonts w:ascii="Arial" w:hAnsi="Arial" w:cs="Arial"/>
          <w:b/>
          <w:bCs/>
        </w:rPr>
        <w:t>Organiser le travail de la classe : mettre en œuvre et animer des situations d’enseignement et d’apprentissage</w:t>
      </w:r>
    </w:p>
    <w:p w:rsidR="00C031D1" w:rsidRDefault="00C031D1" w:rsidP="00433FF4">
      <w:pPr>
        <w:autoSpaceDE w:val="0"/>
        <w:autoSpaceDN w:val="0"/>
        <w:adjustRightInd w:val="0"/>
        <w:spacing w:after="0" w:line="240" w:lineRule="auto"/>
        <w:jc w:val="both"/>
        <w:rPr>
          <w:rFonts w:ascii="Arial" w:hAnsi="Arial" w:cs="Arial"/>
          <w:bCs/>
          <w:highlight w:val="yellow"/>
        </w:rPr>
      </w:pPr>
    </w:p>
    <w:p w:rsidR="00C031D1" w:rsidRPr="0049504C" w:rsidRDefault="00EC15BF" w:rsidP="00C619A1">
      <w:pPr>
        <w:autoSpaceDE w:val="0"/>
        <w:autoSpaceDN w:val="0"/>
        <w:adjustRightInd w:val="0"/>
        <w:spacing w:after="120" w:line="240" w:lineRule="auto"/>
        <w:jc w:val="both"/>
        <w:rPr>
          <w:rFonts w:ascii="Arial" w:hAnsi="Arial" w:cs="Arial"/>
          <w:bCs/>
        </w:rPr>
      </w:pPr>
      <w:r w:rsidRPr="0049504C">
        <w:rPr>
          <w:rFonts w:ascii="Arial" w:hAnsi="Arial" w:cs="Arial"/>
          <w:bCs/>
        </w:rPr>
        <w:t xml:space="preserve">L’enseignement de la </w:t>
      </w:r>
      <w:r w:rsidR="00C031D1" w:rsidRPr="0049504C">
        <w:rPr>
          <w:rFonts w:ascii="Arial" w:hAnsi="Arial" w:cs="Arial"/>
          <w:bCs/>
        </w:rPr>
        <w:t>physique-c</w:t>
      </w:r>
      <w:r w:rsidRPr="0049504C">
        <w:rPr>
          <w:rFonts w:ascii="Arial" w:hAnsi="Arial" w:cs="Arial"/>
          <w:bCs/>
        </w:rPr>
        <w:t xml:space="preserve">himie </w:t>
      </w:r>
      <w:r w:rsidR="00466BBD" w:rsidRPr="0049504C">
        <w:rPr>
          <w:rFonts w:ascii="Arial" w:hAnsi="Arial" w:cs="Arial"/>
          <w:bCs/>
        </w:rPr>
        <w:t>se caractérise notamment par la place centrale</w:t>
      </w:r>
      <w:r w:rsidR="00AF54E6" w:rsidRPr="0049504C">
        <w:rPr>
          <w:rFonts w:ascii="Arial" w:hAnsi="Arial" w:cs="Arial"/>
          <w:bCs/>
        </w:rPr>
        <w:t xml:space="preserve"> a</w:t>
      </w:r>
      <w:r w:rsidR="00466BBD" w:rsidRPr="0049504C">
        <w:rPr>
          <w:rFonts w:ascii="Arial" w:hAnsi="Arial" w:cs="Arial"/>
          <w:bCs/>
        </w:rPr>
        <w:t>ccordée à</w:t>
      </w:r>
      <w:r w:rsidRPr="0049504C">
        <w:rPr>
          <w:rFonts w:ascii="Arial" w:hAnsi="Arial" w:cs="Arial"/>
          <w:bCs/>
        </w:rPr>
        <w:t xml:space="preserve"> l’expérimentation</w:t>
      </w:r>
      <w:r w:rsidR="00AF54E6" w:rsidRPr="0049504C">
        <w:rPr>
          <w:rFonts w:ascii="Arial" w:hAnsi="Arial" w:cs="Arial"/>
          <w:bCs/>
        </w:rPr>
        <w:t xml:space="preserve">. L’organisation de cet enseignement commence donc par la mise en sécurité des </w:t>
      </w:r>
      <w:r w:rsidR="00C031D1" w:rsidRPr="0049504C">
        <w:rPr>
          <w:rFonts w:ascii="Arial" w:hAnsi="Arial" w:cs="Arial"/>
          <w:bCs/>
        </w:rPr>
        <w:t xml:space="preserve">personnes et des biens. Il faut donc </w:t>
      </w:r>
      <w:r w:rsidR="0049504C">
        <w:rPr>
          <w:rFonts w:ascii="Arial" w:hAnsi="Arial" w:cs="Arial"/>
          <w:bCs/>
        </w:rPr>
        <w:t xml:space="preserve">anticiper la mise en activité expérimentale des élèves en répondant </w:t>
      </w:r>
      <w:r w:rsidR="00466BBD" w:rsidRPr="0049504C">
        <w:rPr>
          <w:rFonts w:ascii="Arial" w:hAnsi="Arial" w:cs="Arial"/>
          <w:bCs/>
        </w:rPr>
        <w:t xml:space="preserve">à quelques </w:t>
      </w:r>
      <w:r w:rsidR="00AE5E41">
        <w:rPr>
          <w:rFonts w:ascii="Arial" w:hAnsi="Arial" w:cs="Arial"/>
          <w:bCs/>
        </w:rPr>
        <w:t>questions</w:t>
      </w:r>
      <w:r w:rsidR="00466BBD" w:rsidRPr="0049504C">
        <w:rPr>
          <w:rFonts w:ascii="Arial" w:hAnsi="Arial" w:cs="Arial"/>
          <w:bCs/>
        </w:rPr>
        <w:t xml:space="preserve"> : </w:t>
      </w:r>
    </w:p>
    <w:p w:rsidR="00C031D1" w:rsidRPr="0049504C" w:rsidRDefault="00466BBD" w:rsidP="00C619A1">
      <w:pPr>
        <w:pStyle w:val="Paragraphedeliste"/>
        <w:numPr>
          <w:ilvl w:val="0"/>
          <w:numId w:val="10"/>
        </w:numPr>
        <w:autoSpaceDE w:val="0"/>
        <w:autoSpaceDN w:val="0"/>
        <w:adjustRightInd w:val="0"/>
        <w:spacing w:after="120" w:line="240" w:lineRule="auto"/>
        <w:contextualSpacing w:val="0"/>
        <w:jc w:val="both"/>
        <w:rPr>
          <w:rFonts w:ascii="Arial" w:hAnsi="Arial" w:cs="Arial"/>
          <w:bCs/>
        </w:rPr>
      </w:pPr>
      <w:r w:rsidRPr="0049504C">
        <w:rPr>
          <w:rFonts w:ascii="Arial" w:hAnsi="Arial" w:cs="Arial"/>
          <w:bCs/>
        </w:rPr>
        <w:t>l</w:t>
      </w:r>
      <w:r w:rsidR="00AF54E6" w:rsidRPr="0049504C">
        <w:rPr>
          <w:rFonts w:ascii="Arial" w:hAnsi="Arial" w:cs="Arial"/>
          <w:bCs/>
        </w:rPr>
        <w:t xml:space="preserve">es élèves ont-ils connaissance des risques </w:t>
      </w:r>
      <w:r w:rsidR="000D61C5" w:rsidRPr="0049504C">
        <w:rPr>
          <w:rFonts w:ascii="Arial" w:hAnsi="Arial" w:cs="Arial"/>
          <w:bCs/>
        </w:rPr>
        <w:t xml:space="preserve">auxquels ils peuvent être confrontés </w:t>
      </w:r>
      <w:r w:rsidR="00AF54E6" w:rsidRPr="0049504C">
        <w:rPr>
          <w:rFonts w:ascii="Arial" w:hAnsi="Arial" w:cs="Arial"/>
          <w:bCs/>
        </w:rPr>
        <w:t>et sont-ils en mesure de les gé</w:t>
      </w:r>
      <w:r w:rsidRPr="0049504C">
        <w:rPr>
          <w:rFonts w:ascii="Arial" w:hAnsi="Arial" w:cs="Arial"/>
          <w:bCs/>
        </w:rPr>
        <w:t xml:space="preserve">rer ? </w:t>
      </w:r>
    </w:p>
    <w:p w:rsidR="00C031D1" w:rsidRPr="0049504C" w:rsidRDefault="00C031D1" w:rsidP="00C619A1">
      <w:pPr>
        <w:pStyle w:val="Paragraphedeliste"/>
        <w:numPr>
          <w:ilvl w:val="0"/>
          <w:numId w:val="10"/>
        </w:numPr>
        <w:autoSpaceDE w:val="0"/>
        <w:autoSpaceDN w:val="0"/>
        <w:adjustRightInd w:val="0"/>
        <w:spacing w:after="120" w:line="240" w:lineRule="auto"/>
        <w:contextualSpacing w:val="0"/>
        <w:jc w:val="both"/>
        <w:rPr>
          <w:rFonts w:ascii="Arial" w:hAnsi="Arial" w:cs="Arial"/>
          <w:bCs/>
        </w:rPr>
      </w:pPr>
      <w:r w:rsidRPr="0049504C">
        <w:rPr>
          <w:rFonts w:ascii="Arial" w:hAnsi="Arial" w:cs="Arial"/>
          <w:bCs/>
        </w:rPr>
        <w:t>l</w:t>
      </w:r>
      <w:r w:rsidR="00466BBD" w:rsidRPr="0049504C">
        <w:rPr>
          <w:rFonts w:ascii="Arial" w:hAnsi="Arial" w:cs="Arial"/>
          <w:bCs/>
        </w:rPr>
        <w:t xml:space="preserve">es élèves </w:t>
      </w:r>
      <w:r w:rsidR="00A454EF">
        <w:rPr>
          <w:rFonts w:ascii="Arial" w:hAnsi="Arial" w:cs="Arial"/>
          <w:bCs/>
        </w:rPr>
        <w:t>ont</w:t>
      </w:r>
      <w:r w:rsidR="00466BBD" w:rsidRPr="0049504C">
        <w:rPr>
          <w:rFonts w:ascii="Arial" w:hAnsi="Arial" w:cs="Arial"/>
          <w:bCs/>
        </w:rPr>
        <w:t>-ils</w:t>
      </w:r>
      <w:r w:rsidR="00A454EF">
        <w:rPr>
          <w:rFonts w:ascii="Arial" w:hAnsi="Arial" w:cs="Arial"/>
          <w:bCs/>
        </w:rPr>
        <w:t xml:space="preserve"> à leur disposition</w:t>
      </w:r>
      <w:r w:rsidR="00466BBD" w:rsidRPr="0049504C">
        <w:rPr>
          <w:rFonts w:ascii="Arial" w:hAnsi="Arial" w:cs="Arial"/>
          <w:bCs/>
        </w:rPr>
        <w:t xml:space="preserve"> </w:t>
      </w:r>
      <w:r w:rsidR="00AF54E6" w:rsidRPr="0049504C">
        <w:rPr>
          <w:rFonts w:ascii="Arial" w:hAnsi="Arial" w:cs="Arial"/>
          <w:bCs/>
        </w:rPr>
        <w:t xml:space="preserve">tous les </w:t>
      </w:r>
      <w:r w:rsidRPr="0049504C">
        <w:rPr>
          <w:rFonts w:ascii="Arial" w:hAnsi="Arial" w:cs="Arial"/>
          <w:bCs/>
        </w:rPr>
        <w:t>équipements</w:t>
      </w:r>
      <w:r w:rsidR="00AF54E6" w:rsidRPr="0049504C">
        <w:rPr>
          <w:rFonts w:ascii="Arial" w:hAnsi="Arial" w:cs="Arial"/>
          <w:bCs/>
        </w:rPr>
        <w:t xml:space="preserve"> individuels de protec</w:t>
      </w:r>
      <w:r w:rsidR="00466BBD" w:rsidRPr="0049504C">
        <w:rPr>
          <w:rFonts w:ascii="Arial" w:hAnsi="Arial" w:cs="Arial"/>
          <w:bCs/>
        </w:rPr>
        <w:t xml:space="preserve">tion, notamment </w:t>
      </w:r>
      <w:r w:rsidR="00A454EF">
        <w:rPr>
          <w:rFonts w:ascii="Arial" w:hAnsi="Arial" w:cs="Arial"/>
          <w:bCs/>
        </w:rPr>
        <w:t xml:space="preserve">la blouse et </w:t>
      </w:r>
      <w:r w:rsidR="00466BBD" w:rsidRPr="0049504C">
        <w:rPr>
          <w:rFonts w:ascii="Arial" w:hAnsi="Arial" w:cs="Arial"/>
          <w:bCs/>
        </w:rPr>
        <w:t xml:space="preserve">les lunettes ? </w:t>
      </w:r>
    </w:p>
    <w:p w:rsidR="00C031D1" w:rsidRPr="0049504C" w:rsidRDefault="00C031D1" w:rsidP="00C619A1">
      <w:pPr>
        <w:pStyle w:val="Paragraphedeliste"/>
        <w:numPr>
          <w:ilvl w:val="0"/>
          <w:numId w:val="10"/>
        </w:numPr>
        <w:autoSpaceDE w:val="0"/>
        <w:autoSpaceDN w:val="0"/>
        <w:adjustRightInd w:val="0"/>
        <w:spacing w:after="120" w:line="240" w:lineRule="auto"/>
        <w:contextualSpacing w:val="0"/>
        <w:jc w:val="both"/>
        <w:rPr>
          <w:rFonts w:ascii="Arial" w:hAnsi="Arial" w:cs="Arial"/>
          <w:bCs/>
        </w:rPr>
      </w:pPr>
      <w:r w:rsidRPr="0049504C">
        <w:rPr>
          <w:rFonts w:ascii="Arial" w:hAnsi="Arial" w:cs="Arial"/>
          <w:bCs/>
        </w:rPr>
        <w:t>la</w:t>
      </w:r>
      <w:r w:rsidR="00AF54E6" w:rsidRPr="0049504C">
        <w:rPr>
          <w:rFonts w:ascii="Arial" w:hAnsi="Arial" w:cs="Arial"/>
          <w:bCs/>
        </w:rPr>
        <w:t xml:space="preserve"> distribution des produits chimiques ou des matériels s</w:t>
      </w:r>
      <w:r w:rsidRPr="0049504C">
        <w:rPr>
          <w:rFonts w:ascii="Arial" w:hAnsi="Arial" w:cs="Arial"/>
          <w:bCs/>
        </w:rPr>
        <w:t xml:space="preserve">’effectue-t-elle en sécurité ? </w:t>
      </w:r>
    </w:p>
    <w:p w:rsidR="00C031D1" w:rsidRPr="0049504C" w:rsidRDefault="00C031D1" w:rsidP="00C619A1">
      <w:pPr>
        <w:pStyle w:val="Paragraphedeliste"/>
        <w:numPr>
          <w:ilvl w:val="0"/>
          <w:numId w:val="10"/>
        </w:numPr>
        <w:autoSpaceDE w:val="0"/>
        <w:autoSpaceDN w:val="0"/>
        <w:adjustRightInd w:val="0"/>
        <w:spacing w:after="120" w:line="240" w:lineRule="auto"/>
        <w:contextualSpacing w:val="0"/>
        <w:jc w:val="both"/>
        <w:rPr>
          <w:rFonts w:ascii="Arial" w:hAnsi="Arial" w:cs="Arial"/>
          <w:bCs/>
        </w:rPr>
      </w:pPr>
      <w:r w:rsidRPr="0049504C">
        <w:rPr>
          <w:rFonts w:ascii="Arial" w:hAnsi="Arial" w:cs="Arial"/>
          <w:bCs/>
        </w:rPr>
        <w:t>l</w:t>
      </w:r>
      <w:r w:rsidR="00AF54E6" w:rsidRPr="0049504C">
        <w:rPr>
          <w:rFonts w:ascii="Arial" w:hAnsi="Arial" w:cs="Arial"/>
          <w:bCs/>
        </w:rPr>
        <w:t>a récupération des</w:t>
      </w:r>
      <w:r w:rsidRPr="0049504C">
        <w:rPr>
          <w:rFonts w:ascii="Arial" w:hAnsi="Arial" w:cs="Arial"/>
          <w:bCs/>
        </w:rPr>
        <w:t xml:space="preserve"> produits est-elle anticipée ? </w:t>
      </w:r>
    </w:p>
    <w:p w:rsidR="00EC15BF" w:rsidRPr="0049504C" w:rsidRDefault="00C031D1" w:rsidP="00C619A1">
      <w:pPr>
        <w:pStyle w:val="Paragraphedeliste"/>
        <w:numPr>
          <w:ilvl w:val="0"/>
          <w:numId w:val="10"/>
        </w:numPr>
        <w:autoSpaceDE w:val="0"/>
        <w:autoSpaceDN w:val="0"/>
        <w:adjustRightInd w:val="0"/>
        <w:spacing w:after="120" w:line="240" w:lineRule="auto"/>
        <w:contextualSpacing w:val="0"/>
        <w:jc w:val="both"/>
        <w:rPr>
          <w:rFonts w:ascii="Arial" w:hAnsi="Arial" w:cs="Arial"/>
          <w:bCs/>
        </w:rPr>
      </w:pPr>
      <w:r w:rsidRPr="0049504C">
        <w:rPr>
          <w:rFonts w:ascii="Arial" w:hAnsi="Arial" w:cs="Arial"/>
          <w:bCs/>
        </w:rPr>
        <w:t>l</w:t>
      </w:r>
      <w:r w:rsidR="00AF54E6" w:rsidRPr="0049504C">
        <w:rPr>
          <w:rFonts w:ascii="Arial" w:hAnsi="Arial" w:cs="Arial"/>
          <w:bCs/>
        </w:rPr>
        <w:t>es élèves peuvent-ils se laver les mains après les expériences et ava</w:t>
      </w:r>
      <w:r w:rsidR="00466BBD" w:rsidRPr="0049504C">
        <w:rPr>
          <w:rFonts w:ascii="Arial" w:hAnsi="Arial" w:cs="Arial"/>
          <w:bCs/>
        </w:rPr>
        <w:t>nt de partir à la cantine ?...</w:t>
      </w:r>
    </w:p>
    <w:p w:rsidR="00022B8C" w:rsidRPr="0049504C" w:rsidRDefault="00022B8C" w:rsidP="00C619A1">
      <w:pPr>
        <w:autoSpaceDE w:val="0"/>
        <w:autoSpaceDN w:val="0"/>
        <w:adjustRightInd w:val="0"/>
        <w:spacing w:after="120" w:line="240" w:lineRule="auto"/>
        <w:jc w:val="both"/>
        <w:rPr>
          <w:rFonts w:ascii="Arial" w:hAnsi="Arial" w:cs="Arial"/>
          <w:bCs/>
        </w:rPr>
      </w:pPr>
      <w:r w:rsidRPr="0049504C">
        <w:rPr>
          <w:rFonts w:ascii="Arial" w:hAnsi="Arial" w:cs="Arial"/>
          <w:bCs/>
        </w:rPr>
        <w:t xml:space="preserve">En classe, </w:t>
      </w:r>
      <w:r w:rsidR="0059598D">
        <w:rPr>
          <w:rFonts w:ascii="Arial" w:hAnsi="Arial" w:cs="Arial"/>
          <w:bCs/>
        </w:rPr>
        <w:t>la.</w:t>
      </w:r>
      <w:r w:rsidRPr="0049504C">
        <w:rPr>
          <w:rFonts w:ascii="Arial" w:hAnsi="Arial" w:cs="Arial"/>
          <w:bCs/>
        </w:rPr>
        <w:t xml:space="preserve">le </w:t>
      </w:r>
      <w:r w:rsidR="0059598D">
        <w:rPr>
          <w:rFonts w:ascii="Arial" w:hAnsi="Arial" w:cs="Arial"/>
          <w:bCs/>
        </w:rPr>
        <w:t>professeur.e</w:t>
      </w:r>
      <w:r w:rsidRPr="0049504C">
        <w:rPr>
          <w:rFonts w:ascii="Arial" w:hAnsi="Arial" w:cs="Arial"/>
          <w:bCs/>
        </w:rPr>
        <w:t xml:space="preserve"> </w:t>
      </w:r>
      <w:r w:rsidR="00CB4AB6" w:rsidRPr="0049504C">
        <w:rPr>
          <w:rFonts w:ascii="Arial" w:hAnsi="Arial" w:cs="Arial"/>
          <w:bCs/>
        </w:rPr>
        <w:t>organise la démarche scientifique des élèves autour de quelques moments essentiels</w:t>
      </w:r>
      <w:r w:rsidR="00810B5F" w:rsidRPr="0049504C">
        <w:rPr>
          <w:rFonts w:ascii="Arial" w:hAnsi="Arial" w:cs="Arial"/>
          <w:bCs/>
        </w:rPr>
        <w:t xml:space="preserve"> dont </w:t>
      </w:r>
      <w:r w:rsidR="00466BBD" w:rsidRPr="0049504C">
        <w:rPr>
          <w:rFonts w:ascii="Arial" w:hAnsi="Arial" w:cs="Arial"/>
          <w:bCs/>
        </w:rPr>
        <w:t>la succession</w:t>
      </w:r>
      <w:r w:rsidR="00810B5F" w:rsidRPr="0049504C">
        <w:rPr>
          <w:rFonts w:ascii="Arial" w:hAnsi="Arial" w:cs="Arial"/>
          <w:bCs/>
        </w:rPr>
        <w:t xml:space="preserve"> </w:t>
      </w:r>
      <w:r w:rsidR="00466BBD" w:rsidRPr="0049504C">
        <w:rPr>
          <w:rFonts w:ascii="Arial" w:hAnsi="Arial" w:cs="Arial"/>
          <w:bCs/>
        </w:rPr>
        <w:t xml:space="preserve">décrite </w:t>
      </w:r>
      <w:r w:rsidRPr="0049504C">
        <w:rPr>
          <w:rFonts w:ascii="Arial" w:hAnsi="Arial" w:cs="Arial"/>
          <w:bCs/>
        </w:rPr>
        <w:t xml:space="preserve">ci-dessous </w:t>
      </w:r>
      <w:r w:rsidR="00466BBD" w:rsidRPr="0049504C">
        <w:rPr>
          <w:rFonts w:ascii="Arial" w:hAnsi="Arial" w:cs="Arial"/>
          <w:bCs/>
        </w:rPr>
        <w:t xml:space="preserve">est </w:t>
      </w:r>
      <w:r w:rsidRPr="0049504C">
        <w:rPr>
          <w:rFonts w:ascii="Arial" w:hAnsi="Arial" w:cs="Arial"/>
          <w:bCs/>
        </w:rPr>
        <w:t>indicative</w:t>
      </w:r>
      <w:r w:rsidR="00CB4AB6" w:rsidRPr="0049504C">
        <w:rPr>
          <w:rFonts w:ascii="Arial" w:hAnsi="Arial" w:cs="Arial"/>
          <w:bCs/>
        </w:rPr>
        <w:t> :</w:t>
      </w:r>
    </w:p>
    <w:p w:rsidR="00022B8C" w:rsidRDefault="00022B8C" w:rsidP="00C619A1">
      <w:pPr>
        <w:pStyle w:val="Paragraphedeliste"/>
        <w:numPr>
          <w:ilvl w:val="0"/>
          <w:numId w:val="8"/>
        </w:numPr>
        <w:spacing w:after="120"/>
        <w:ind w:left="357" w:hanging="357"/>
        <w:contextualSpacing w:val="0"/>
        <w:jc w:val="both"/>
        <w:rPr>
          <w:rFonts w:ascii="Arial" w:hAnsi="Arial" w:cs="Arial"/>
          <w:bCs/>
        </w:rPr>
      </w:pPr>
      <w:r w:rsidRPr="00022B8C">
        <w:rPr>
          <w:rFonts w:ascii="Arial" w:hAnsi="Arial" w:cs="Arial"/>
          <w:b/>
          <w:bCs/>
        </w:rPr>
        <w:t>La situation-</w:t>
      </w:r>
      <w:r w:rsidR="00CB4AB6" w:rsidRPr="00022B8C">
        <w:rPr>
          <w:rFonts w:ascii="Arial" w:hAnsi="Arial" w:cs="Arial"/>
          <w:b/>
          <w:bCs/>
        </w:rPr>
        <w:t>problème et son appropriation</w:t>
      </w:r>
      <w:r w:rsidR="00772D9D" w:rsidRPr="00022B8C">
        <w:rPr>
          <w:rFonts w:ascii="Arial" w:hAnsi="Arial" w:cs="Arial"/>
          <w:bCs/>
        </w:rPr>
        <w:t>. D</w:t>
      </w:r>
      <w:r w:rsidR="00CB4AB6" w:rsidRPr="00022B8C">
        <w:rPr>
          <w:rFonts w:ascii="Arial" w:hAnsi="Arial" w:cs="Arial"/>
          <w:bCs/>
        </w:rPr>
        <w:t xml:space="preserve">ans un contexte </w:t>
      </w:r>
      <w:r>
        <w:rPr>
          <w:rFonts w:ascii="Arial" w:hAnsi="Arial" w:cs="Arial"/>
          <w:bCs/>
        </w:rPr>
        <w:t xml:space="preserve">concret, </w:t>
      </w:r>
      <w:r w:rsidR="00CB4AB6" w:rsidRPr="00022B8C">
        <w:rPr>
          <w:rFonts w:ascii="Arial" w:hAnsi="Arial" w:cs="Arial"/>
          <w:bCs/>
        </w:rPr>
        <w:t>choisi par l’enseignant</w:t>
      </w:r>
      <w:r w:rsidR="00AE5E41">
        <w:rPr>
          <w:rFonts w:ascii="Arial" w:hAnsi="Arial" w:cs="Arial"/>
          <w:bCs/>
        </w:rPr>
        <w:t>.e</w:t>
      </w:r>
      <w:r w:rsidR="00CB4AB6" w:rsidRPr="00022B8C">
        <w:rPr>
          <w:rFonts w:ascii="Arial" w:hAnsi="Arial" w:cs="Arial"/>
          <w:bCs/>
        </w:rPr>
        <w:t xml:space="preserve"> et accessible aux élèves, ces derniers analysent</w:t>
      </w:r>
      <w:r w:rsidR="004F24EE" w:rsidRPr="00022B8C">
        <w:rPr>
          <w:rFonts w:ascii="Arial" w:hAnsi="Arial" w:cs="Arial"/>
          <w:bCs/>
        </w:rPr>
        <w:t xml:space="preserve"> (souvent individuellement)</w:t>
      </w:r>
      <w:r w:rsidR="00CB4AB6" w:rsidRPr="00022B8C">
        <w:rPr>
          <w:rFonts w:ascii="Arial" w:hAnsi="Arial" w:cs="Arial"/>
          <w:bCs/>
        </w:rPr>
        <w:t xml:space="preserve"> la situation et soulèvent </w:t>
      </w:r>
      <w:r w:rsidR="004F24EE" w:rsidRPr="00022B8C">
        <w:rPr>
          <w:rFonts w:ascii="Arial" w:hAnsi="Arial" w:cs="Arial"/>
          <w:bCs/>
        </w:rPr>
        <w:t>(</w:t>
      </w:r>
      <w:r w:rsidR="000E333E" w:rsidRPr="00022B8C">
        <w:rPr>
          <w:rFonts w:ascii="Arial" w:hAnsi="Arial" w:cs="Arial"/>
          <w:bCs/>
        </w:rPr>
        <w:t xml:space="preserve">souvent </w:t>
      </w:r>
      <w:r w:rsidR="004F24EE" w:rsidRPr="00022B8C">
        <w:rPr>
          <w:rFonts w:ascii="Arial" w:hAnsi="Arial" w:cs="Arial"/>
          <w:bCs/>
        </w:rPr>
        <w:t xml:space="preserve">collectivement) </w:t>
      </w:r>
      <w:r w:rsidR="00CB4AB6" w:rsidRPr="00022B8C">
        <w:rPr>
          <w:rFonts w:ascii="Arial" w:hAnsi="Arial" w:cs="Arial"/>
          <w:bCs/>
        </w:rPr>
        <w:t xml:space="preserve">des questions qui, progressivement, glissent de l’univers quotidien à celui de la </w:t>
      </w:r>
      <w:r>
        <w:rPr>
          <w:rFonts w:ascii="Arial" w:hAnsi="Arial" w:cs="Arial"/>
          <w:bCs/>
        </w:rPr>
        <w:t>physique-c</w:t>
      </w:r>
      <w:r w:rsidR="00CB4AB6" w:rsidRPr="00022B8C">
        <w:rPr>
          <w:rFonts w:ascii="Arial" w:hAnsi="Arial" w:cs="Arial"/>
          <w:bCs/>
        </w:rPr>
        <w:t xml:space="preserve">himie. C’est une étape clé de la mobilisation des élèves dans leur apprentissage, </w:t>
      </w:r>
      <w:r w:rsidR="00AE5E41">
        <w:rPr>
          <w:rFonts w:ascii="Arial" w:hAnsi="Arial" w:cs="Arial"/>
          <w:bCs/>
        </w:rPr>
        <w:t>à laquelle l’enseignant.e doit consacrer suffisamment de temps en début de séance</w:t>
      </w:r>
      <w:r w:rsidR="00CB4AB6" w:rsidRPr="00022B8C">
        <w:rPr>
          <w:rFonts w:ascii="Arial" w:hAnsi="Arial" w:cs="Arial"/>
          <w:bCs/>
        </w:rPr>
        <w:t>.</w:t>
      </w:r>
    </w:p>
    <w:p w:rsidR="00022B8C" w:rsidRPr="00022B8C" w:rsidRDefault="00772D9D" w:rsidP="00C619A1">
      <w:pPr>
        <w:pStyle w:val="Paragraphedeliste"/>
        <w:numPr>
          <w:ilvl w:val="0"/>
          <w:numId w:val="8"/>
        </w:numPr>
        <w:spacing w:after="120"/>
        <w:ind w:left="357" w:hanging="357"/>
        <w:contextualSpacing w:val="0"/>
        <w:jc w:val="both"/>
        <w:rPr>
          <w:rFonts w:ascii="Arial" w:hAnsi="Arial" w:cs="Arial"/>
          <w:bCs/>
        </w:rPr>
      </w:pPr>
      <w:r w:rsidRPr="00AE108B">
        <w:rPr>
          <w:rFonts w:ascii="Arial" w:hAnsi="Arial" w:cs="Arial"/>
          <w:b/>
          <w:bCs/>
        </w:rPr>
        <w:t>La formulation d’hypothèses explicatives, de protocoles possibles</w:t>
      </w:r>
      <w:r w:rsidRPr="00AE108B">
        <w:rPr>
          <w:rFonts w:ascii="Arial" w:hAnsi="Arial" w:cs="Arial"/>
          <w:bCs/>
        </w:rPr>
        <w:t xml:space="preserve">. </w:t>
      </w:r>
      <w:r w:rsidR="00AE5E41">
        <w:rPr>
          <w:rFonts w:ascii="Arial" w:hAnsi="Arial" w:cs="Arial"/>
          <w:bCs/>
        </w:rPr>
        <w:t xml:space="preserve">Les questions formulées dans la phase précédente doivent permettre </w:t>
      </w:r>
      <w:r w:rsidR="005C2784">
        <w:rPr>
          <w:rFonts w:ascii="Arial" w:hAnsi="Arial" w:cs="Arial"/>
          <w:bCs/>
        </w:rPr>
        <w:t xml:space="preserve">aux élèves </w:t>
      </w:r>
      <w:r w:rsidRPr="00AE108B">
        <w:rPr>
          <w:rFonts w:ascii="Arial" w:hAnsi="Arial" w:cs="Arial"/>
          <w:bCs/>
        </w:rPr>
        <w:t>la formulation orale ou écrite d’hypothèses</w:t>
      </w:r>
      <w:r w:rsidR="00466BBD" w:rsidRPr="00AE108B">
        <w:rPr>
          <w:rFonts w:ascii="Arial" w:hAnsi="Arial" w:cs="Arial"/>
          <w:bCs/>
        </w:rPr>
        <w:t>,</w:t>
      </w:r>
      <w:r w:rsidRPr="00AE108B">
        <w:rPr>
          <w:rFonts w:ascii="Arial" w:hAnsi="Arial" w:cs="Arial"/>
          <w:bCs/>
        </w:rPr>
        <w:t xml:space="preserve"> l’élabo</w:t>
      </w:r>
      <w:r w:rsidR="005C2784">
        <w:rPr>
          <w:rFonts w:ascii="Arial" w:hAnsi="Arial" w:cs="Arial"/>
          <w:bCs/>
        </w:rPr>
        <w:t>ration éventuelle d’expériences</w:t>
      </w:r>
      <w:r w:rsidRPr="00AE108B">
        <w:rPr>
          <w:rFonts w:ascii="Arial" w:hAnsi="Arial" w:cs="Arial"/>
          <w:bCs/>
        </w:rPr>
        <w:t xml:space="preserve"> desti</w:t>
      </w:r>
      <w:r w:rsidR="005C2784">
        <w:rPr>
          <w:rFonts w:ascii="Arial" w:hAnsi="Arial" w:cs="Arial"/>
          <w:bCs/>
        </w:rPr>
        <w:t xml:space="preserve">nées à tester ces hypothèses, </w:t>
      </w:r>
      <w:r w:rsidRPr="00AE108B">
        <w:rPr>
          <w:rFonts w:ascii="Arial" w:hAnsi="Arial" w:cs="Arial"/>
          <w:bCs/>
        </w:rPr>
        <w:t>la communication à la classe des hypothèses et des éventuels pr</w:t>
      </w:r>
      <w:r w:rsidR="002A708C">
        <w:rPr>
          <w:rFonts w:ascii="Arial" w:hAnsi="Arial" w:cs="Arial"/>
          <w:bCs/>
        </w:rPr>
        <w:t>otocoles expérimentaux proposés.</w:t>
      </w:r>
    </w:p>
    <w:p w:rsidR="00001F3C" w:rsidRDefault="00810B5F" w:rsidP="00001F3C">
      <w:pPr>
        <w:pStyle w:val="Paragraphedeliste"/>
        <w:numPr>
          <w:ilvl w:val="0"/>
          <w:numId w:val="8"/>
        </w:numPr>
        <w:spacing w:after="120"/>
        <w:ind w:left="357" w:hanging="357"/>
        <w:contextualSpacing w:val="0"/>
        <w:jc w:val="both"/>
        <w:rPr>
          <w:rFonts w:ascii="Arial" w:hAnsi="Arial" w:cs="Arial"/>
          <w:bCs/>
        </w:rPr>
      </w:pPr>
      <w:r w:rsidRPr="00001F3C">
        <w:rPr>
          <w:rFonts w:ascii="Arial" w:hAnsi="Arial" w:cs="Arial"/>
          <w:b/>
          <w:bCs/>
        </w:rPr>
        <w:t xml:space="preserve">L’investigation ou la résolution du </w:t>
      </w:r>
      <w:r w:rsidR="00001F3C" w:rsidRPr="00001F3C">
        <w:rPr>
          <w:rFonts w:ascii="Arial" w:hAnsi="Arial" w:cs="Arial"/>
          <w:b/>
          <w:bCs/>
        </w:rPr>
        <w:t>problème</w:t>
      </w:r>
      <w:r w:rsidRPr="00001F3C">
        <w:rPr>
          <w:rFonts w:ascii="Arial" w:hAnsi="Arial" w:cs="Arial"/>
          <w:b/>
          <w:bCs/>
        </w:rPr>
        <w:t>.</w:t>
      </w:r>
      <w:r w:rsidR="0059598D">
        <w:rPr>
          <w:rFonts w:ascii="Arial" w:hAnsi="Arial" w:cs="Arial"/>
          <w:bCs/>
        </w:rPr>
        <w:t xml:space="preserve"> Il s’agit de</w:t>
      </w:r>
      <w:r w:rsidR="00001F3C" w:rsidRPr="00001F3C">
        <w:rPr>
          <w:rFonts w:ascii="Arial" w:hAnsi="Arial" w:cs="Arial"/>
          <w:bCs/>
        </w:rPr>
        <w:t xml:space="preserve"> tester les hypothèses </w:t>
      </w:r>
      <w:r w:rsidR="00001F3C">
        <w:rPr>
          <w:rFonts w:ascii="Arial" w:hAnsi="Arial" w:cs="Arial"/>
          <w:bCs/>
        </w:rPr>
        <w:t>émises précédemment et de mettre en œuvre un protocole expérimental. Cette phase s’appuie sur les interactions et les échanges à l’intérieur de chaque groupe d’élèves,</w:t>
      </w:r>
      <w:r w:rsidR="002A708C">
        <w:rPr>
          <w:rFonts w:ascii="Arial" w:hAnsi="Arial" w:cs="Arial"/>
          <w:bCs/>
        </w:rPr>
        <w:t xml:space="preserve"> </w:t>
      </w:r>
      <w:r w:rsidR="00001F3C">
        <w:rPr>
          <w:rFonts w:ascii="Arial" w:hAnsi="Arial" w:cs="Arial"/>
          <w:bCs/>
        </w:rPr>
        <w:t>pour</w:t>
      </w:r>
      <w:r w:rsidR="00001F3C" w:rsidRPr="00AE108B">
        <w:rPr>
          <w:rFonts w:ascii="Arial" w:hAnsi="Arial" w:cs="Arial"/>
          <w:bCs/>
        </w:rPr>
        <w:t xml:space="preserve"> </w:t>
      </w:r>
      <w:r w:rsidR="00001F3C">
        <w:rPr>
          <w:rFonts w:ascii="Arial" w:hAnsi="Arial" w:cs="Arial"/>
          <w:bCs/>
        </w:rPr>
        <w:t xml:space="preserve">schématiser </w:t>
      </w:r>
      <w:r w:rsidR="00001F3C" w:rsidRPr="00AE108B">
        <w:rPr>
          <w:rFonts w:ascii="Arial" w:hAnsi="Arial" w:cs="Arial"/>
          <w:bCs/>
        </w:rPr>
        <w:t>l’expérience</w:t>
      </w:r>
      <w:r w:rsidR="00001F3C">
        <w:rPr>
          <w:rFonts w:ascii="Arial" w:hAnsi="Arial" w:cs="Arial"/>
          <w:bCs/>
        </w:rPr>
        <w:t xml:space="preserve"> et décrire les observations</w:t>
      </w:r>
      <w:r w:rsidR="00001F3C" w:rsidRPr="00AE108B">
        <w:rPr>
          <w:rFonts w:ascii="Arial" w:hAnsi="Arial" w:cs="Arial"/>
          <w:bCs/>
        </w:rPr>
        <w:t xml:space="preserve">, </w:t>
      </w:r>
      <w:r w:rsidR="00001F3C">
        <w:rPr>
          <w:rFonts w:ascii="Arial" w:hAnsi="Arial" w:cs="Arial"/>
          <w:bCs/>
        </w:rPr>
        <w:t xml:space="preserve">pour </w:t>
      </w:r>
      <w:r w:rsidR="00001F3C" w:rsidRPr="00AE108B">
        <w:rPr>
          <w:rFonts w:ascii="Arial" w:hAnsi="Arial" w:cs="Arial"/>
          <w:bCs/>
        </w:rPr>
        <w:t>analyse</w:t>
      </w:r>
      <w:r w:rsidR="00001F3C">
        <w:rPr>
          <w:rFonts w:ascii="Arial" w:hAnsi="Arial" w:cs="Arial"/>
          <w:bCs/>
        </w:rPr>
        <w:t>r</w:t>
      </w:r>
      <w:r w:rsidR="00001F3C" w:rsidRPr="00AE108B">
        <w:rPr>
          <w:rFonts w:ascii="Arial" w:hAnsi="Arial" w:cs="Arial"/>
          <w:bCs/>
        </w:rPr>
        <w:t xml:space="preserve"> </w:t>
      </w:r>
      <w:r w:rsidR="00001F3C">
        <w:rPr>
          <w:rFonts w:ascii="Arial" w:hAnsi="Arial" w:cs="Arial"/>
          <w:bCs/>
        </w:rPr>
        <w:t>l</w:t>
      </w:r>
      <w:r w:rsidR="00001F3C" w:rsidRPr="00AE108B">
        <w:rPr>
          <w:rFonts w:ascii="Arial" w:hAnsi="Arial" w:cs="Arial"/>
          <w:bCs/>
        </w:rPr>
        <w:t xml:space="preserve">es méthodes et </w:t>
      </w:r>
      <w:r w:rsidR="00001F3C">
        <w:rPr>
          <w:rFonts w:ascii="Arial" w:hAnsi="Arial" w:cs="Arial"/>
          <w:bCs/>
        </w:rPr>
        <w:t>l</w:t>
      </w:r>
      <w:r w:rsidR="00001F3C" w:rsidRPr="00AE108B">
        <w:rPr>
          <w:rFonts w:ascii="Arial" w:hAnsi="Arial" w:cs="Arial"/>
          <w:bCs/>
        </w:rPr>
        <w:t>es résultats obtenus,</w:t>
      </w:r>
      <w:r w:rsidR="00001F3C">
        <w:rPr>
          <w:rFonts w:ascii="Arial" w:hAnsi="Arial" w:cs="Arial"/>
          <w:bCs/>
        </w:rPr>
        <w:t xml:space="preserve"> pour </w:t>
      </w:r>
      <w:r w:rsidR="00001F3C" w:rsidRPr="00AE108B">
        <w:rPr>
          <w:rFonts w:ascii="Arial" w:hAnsi="Arial" w:cs="Arial"/>
          <w:bCs/>
        </w:rPr>
        <w:t xml:space="preserve"> recherche</w:t>
      </w:r>
      <w:r w:rsidR="00001F3C">
        <w:rPr>
          <w:rFonts w:ascii="Arial" w:hAnsi="Arial" w:cs="Arial"/>
          <w:bCs/>
        </w:rPr>
        <w:t>r</w:t>
      </w:r>
      <w:r w:rsidR="00001F3C" w:rsidRPr="00AE108B">
        <w:rPr>
          <w:rFonts w:ascii="Arial" w:hAnsi="Arial" w:cs="Arial"/>
          <w:bCs/>
        </w:rPr>
        <w:t xml:space="preserve"> d</w:t>
      </w:r>
      <w:r w:rsidR="00001F3C">
        <w:rPr>
          <w:rFonts w:ascii="Arial" w:hAnsi="Arial" w:cs="Arial"/>
          <w:bCs/>
        </w:rPr>
        <w:t xml:space="preserve">es </w:t>
      </w:r>
      <w:r w:rsidR="00001F3C" w:rsidRPr="00AE108B">
        <w:rPr>
          <w:rFonts w:ascii="Arial" w:hAnsi="Arial" w:cs="Arial"/>
          <w:bCs/>
        </w:rPr>
        <w:t xml:space="preserve">éléments externes de justification et de preuves, </w:t>
      </w:r>
      <w:r w:rsidR="00001F3C">
        <w:rPr>
          <w:rFonts w:ascii="Arial" w:hAnsi="Arial" w:cs="Arial"/>
          <w:bCs/>
        </w:rPr>
        <w:t xml:space="preserve">en lien </w:t>
      </w:r>
      <w:r w:rsidR="00001F3C" w:rsidRPr="00AE108B">
        <w:rPr>
          <w:rFonts w:ascii="Arial" w:hAnsi="Arial" w:cs="Arial"/>
          <w:bCs/>
        </w:rPr>
        <w:t xml:space="preserve"> avec les hy</w:t>
      </w:r>
      <w:r w:rsidR="002A708C">
        <w:rPr>
          <w:rFonts w:ascii="Arial" w:hAnsi="Arial" w:cs="Arial"/>
          <w:bCs/>
        </w:rPr>
        <w:t>pothèses formulées précédemment.</w:t>
      </w:r>
    </w:p>
    <w:p w:rsidR="00001F3C" w:rsidRPr="00AE108B" w:rsidRDefault="00001F3C" w:rsidP="00001F3C">
      <w:pPr>
        <w:pStyle w:val="Paragraphedeliste"/>
        <w:numPr>
          <w:ilvl w:val="0"/>
          <w:numId w:val="8"/>
        </w:numPr>
        <w:spacing w:after="120"/>
        <w:ind w:left="357" w:hanging="357"/>
        <w:contextualSpacing w:val="0"/>
        <w:jc w:val="both"/>
        <w:rPr>
          <w:rFonts w:ascii="Arial" w:hAnsi="Arial" w:cs="Arial"/>
          <w:bCs/>
        </w:rPr>
      </w:pPr>
      <w:r>
        <w:rPr>
          <w:rFonts w:ascii="Arial" w:hAnsi="Arial" w:cs="Arial"/>
          <w:b/>
          <w:bCs/>
        </w:rPr>
        <w:t xml:space="preserve">La mise en commun des résultats. </w:t>
      </w:r>
      <w:r w:rsidR="0059598D" w:rsidRPr="0059598D">
        <w:rPr>
          <w:rFonts w:ascii="Arial" w:hAnsi="Arial" w:cs="Arial"/>
          <w:bCs/>
        </w:rPr>
        <w:t>La</w:t>
      </w:r>
      <w:r w:rsidR="0059598D">
        <w:rPr>
          <w:rFonts w:ascii="Arial" w:hAnsi="Arial" w:cs="Arial"/>
          <w:b/>
          <w:bCs/>
        </w:rPr>
        <w:t>.</w:t>
      </w:r>
      <w:r w:rsidR="0059598D">
        <w:rPr>
          <w:rFonts w:ascii="Arial" w:hAnsi="Arial" w:cs="Arial"/>
          <w:bCs/>
        </w:rPr>
        <w:t>l</w:t>
      </w:r>
      <w:r w:rsidRPr="00001F3C">
        <w:rPr>
          <w:rFonts w:ascii="Arial" w:hAnsi="Arial" w:cs="Arial"/>
          <w:bCs/>
        </w:rPr>
        <w:t xml:space="preserve">e </w:t>
      </w:r>
      <w:r w:rsidR="0059598D">
        <w:rPr>
          <w:rFonts w:ascii="Arial" w:hAnsi="Arial" w:cs="Arial"/>
          <w:bCs/>
        </w:rPr>
        <w:t>professeur.e</w:t>
      </w:r>
      <w:r w:rsidRPr="00001F3C">
        <w:rPr>
          <w:rFonts w:ascii="Arial" w:hAnsi="Arial" w:cs="Arial"/>
          <w:bCs/>
        </w:rPr>
        <w:t xml:space="preserve"> doit à nouveau rétablir l’attention et l’écoute de la classe, pour que chaque groupe puisse rendre compte de son travail et de ses résultats. </w:t>
      </w:r>
      <w:r w:rsidRPr="00AE108B">
        <w:rPr>
          <w:rFonts w:ascii="Arial" w:hAnsi="Arial" w:cs="Arial"/>
          <w:bCs/>
        </w:rPr>
        <w:t xml:space="preserve">Cet échange peut se terminer par le constat qu’il existe plusieurs voies pour parvenir au résultat attendu et par l’élaboration collective de preuves. Souvent, par manque de temps, les </w:t>
      </w:r>
      <w:r w:rsidR="0059598D">
        <w:rPr>
          <w:rFonts w:ascii="Arial" w:hAnsi="Arial" w:cs="Arial"/>
          <w:bCs/>
        </w:rPr>
        <w:t>professeur.e.s</w:t>
      </w:r>
      <w:r w:rsidRPr="00AE108B">
        <w:rPr>
          <w:rFonts w:ascii="Arial" w:hAnsi="Arial" w:cs="Arial"/>
          <w:bCs/>
        </w:rPr>
        <w:t xml:space="preserve"> négligent cette étape et entament ainsi, progressivement, la motivation des élèves à s’impliquer dans leur apprentissage.</w:t>
      </w:r>
    </w:p>
    <w:p w:rsidR="00001F3C" w:rsidRPr="00AE108B" w:rsidRDefault="00810B5F" w:rsidP="00001F3C">
      <w:pPr>
        <w:pStyle w:val="Paragraphedeliste"/>
        <w:numPr>
          <w:ilvl w:val="0"/>
          <w:numId w:val="8"/>
        </w:numPr>
        <w:spacing w:after="120"/>
        <w:ind w:left="357" w:hanging="357"/>
        <w:contextualSpacing w:val="0"/>
        <w:jc w:val="both"/>
        <w:rPr>
          <w:rFonts w:ascii="Arial" w:hAnsi="Arial" w:cs="Arial"/>
          <w:bCs/>
        </w:rPr>
      </w:pPr>
      <w:r w:rsidRPr="00001F3C">
        <w:rPr>
          <w:rFonts w:ascii="Arial" w:hAnsi="Arial" w:cs="Arial"/>
          <w:b/>
          <w:bCs/>
        </w:rPr>
        <w:t>L’acquisition et la structuration des connaissances</w:t>
      </w:r>
      <w:r w:rsidR="00433FF4" w:rsidRPr="00001F3C">
        <w:rPr>
          <w:rFonts w:ascii="Arial" w:hAnsi="Arial" w:cs="Arial"/>
          <w:b/>
          <w:bCs/>
        </w:rPr>
        <w:t>.</w:t>
      </w:r>
      <w:r w:rsidR="00433FF4" w:rsidRPr="00001F3C">
        <w:rPr>
          <w:rFonts w:ascii="Arial" w:hAnsi="Arial" w:cs="Arial"/>
          <w:bCs/>
        </w:rPr>
        <w:t xml:space="preserve"> C’est le moment au cours duquel s’effectue la </w:t>
      </w:r>
      <w:r w:rsidRPr="00001F3C">
        <w:rPr>
          <w:rFonts w:ascii="Arial" w:hAnsi="Arial" w:cs="Arial"/>
          <w:bCs/>
        </w:rPr>
        <w:t>mise en évidence, avec l’</w:t>
      </w:r>
      <w:r w:rsidR="00433FF4" w:rsidRPr="00001F3C">
        <w:rPr>
          <w:rFonts w:ascii="Arial" w:hAnsi="Arial" w:cs="Arial"/>
          <w:bCs/>
        </w:rPr>
        <w:t xml:space="preserve">aide du </w:t>
      </w:r>
      <w:r w:rsidR="0059598D">
        <w:rPr>
          <w:rFonts w:ascii="Arial" w:hAnsi="Arial" w:cs="Arial"/>
          <w:bCs/>
        </w:rPr>
        <w:t>professeur.e</w:t>
      </w:r>
      <w:r w:rsidRPr="00001F3C">
        <w:rPr>
          <w:rFonts w:ascii="Arial" w:hAnsi="Arial" w:cs="Arial"/>
          <w:bCs/>
        </w:rPr>
        <w:t>, de nouveaux</w:t>
      </w:r>
      <w:r w:rsidR="00433FF4" w:rsidRPr="00001F3C">
        <w:rPr>
          <w:rFonts w:ascii="Arial" w:hAnsi="Arial" w:cs="Arial"/>
          <w:bCs/>
        </w:rPr>
        <w:t xml:space="preserve"> </w:t>
      </w:r>
      <w:r w:rsidRPr="00001F3C">
        <w:rPr>
          <w:rFonts w:ascii="Arial" w:hAnsi="Arial" w:cs="Arial"/>
          <w:bCs/>
        </w:rPr>
        <w:t>éléments de savoir (notion</w:t>
      </w:r>
      <w:r w:rsidR="00EE3E6E" w:rsidRPr="00001F3C">
        <w:rPr>
          <w:rFonts w:ascii="Arial" w:hAnsi="Arial" w:cs="Arial"/>
          <w:bCs/>
        </w:rPr>
        <w:t xml:space="preserve"> scientifique</w:t>
      </w:r>
      <w:r w:rsidRPr="00001F3C">
        <w:rPr>
          <w:rFonts w:ascii="Arial" w:hAnsi="Arial" w:cs="Arial"/>
          <w:bCs/>
        </w:rPr>
        <w:t>, technique, méthode) utilisés au cours de</w:t>
      </w:r>
      <w:r w:rsidR="00433FF4" w:rsidRPr="00001F3C">
        <w:rPr>
          <w:rFonts w:ascii="Arial" w:hAnsi="Arial" w:cs="Arial"/>
          <w:bCs/>
        </w:rPr>
        <w:t xml:space="preserve"> la résolution </w:t>
      </w:r>
      <w:r w:rsidR="00EE3E6E" w:rsidRPr="00001F3C">
        <w:rPr>
          <w:rFonts w:ascii="Arial" w:hAnsi="Arial" w:cs="Arial"/>
          <w:bCs/>
        </w:rPr>
        <w:t>Cela passe notamment par la c</w:t>
      </w:r>
      <w:r w:rsidRPr="00001F3C">
        <w:rPr>
          <w:rFonts w:ascii="Arial" w:hAnsi="Arial" w:cs="Arial"/>
          <w:bCs/>
        </w:rPr>
        <w:t>onfrontation</w:t>
      </w:r>
      <w:r w:rsidR="00EE3E6E" w:rsidRPr="00001F3C">
        <w:rPr>
          <w:rFonts w:ascii="Arial" w:hAnsi="Arial" w:cs="Arial"/>
          <w:bCs/>
        </w:rPr>
        <w:t>,</w:t>
      </w:r>
      <w:r w:rsidRPr="00001F3C">
        <w:rPr>
          <w:rFonts w:ascii="Arial" w:hAnsi="Arial" w:cs="Arial"/>
          <w:bCs/>
        </w:rPr>
        <w:t xml:space="preserve"> avec le savoir établi</w:t>
      </w:r>
      <w:r w:rsidR="00EE3E6E" w:rsidRPr="00001F3C">
        <w:rPr>
          <w:rFonts w:ascii="Arial" w:hAnsi="Arial" w:cs="Arial"/>
          <w:bCs/>
        </w:rPr>
        <w:t>,</w:t>
      </w:r>
      <w:r w:rsidRPr="00001F3C">
        <w:rPr>
          <w:rFonts w:ascii="Arial" w:hAnsi="Arial" w:cs="Arial"/>
          <w:bCs/>
        </w:rPr>
        <w:t xml:space="preserve"> des</w:t>
      </w:r>
      <w:r w:rsidR="00433FF4" w:rsidRPr="00001F3C">
        <w:rPr>
          <w:rFonts w:ascii="Arial" w:hAnsi="Arial" w:cs="Arial"/>
          <w:bCs/>
        </w:rPr>
        <w:t xml:space="preserve"> </w:t>
      </w:r>
      <w:r w:rsidRPr="00001F3C">
        <w:rPr>
          <w:rFonts w:ascii="Arial" w:hAnsi="Arial" w:cs="Arial"/>
          <w:bCs/>
        </w:rPr>
        <w:t>productions auxque</w:t>
      </w:r>
      <w:r w:rsidR="00433FF4" w:rsidRPr="00001F3C">
        <w:rPr>
          <w:rFonts w:ascii="Arial" w:hAnsi="Arial" w:cs="Arial"/>
          <w:bCs/>
        </w:rPr>
        <w:t xml:space="preserve">lles les groupes sont parvenus </w:t>
      </w:r>
      <w:r w:rsidR="00EE3E6E" w:rsidRPr="00001F3C">
        <w:rPr>
          <w:rFonts w:ascii="Arial" w:hAnsi="Arial" w:cs="Arial"/>
          <w:bCs/>
        </w:rPr>
        <w:t xml:space="preserve">et à la </w:t>
      </w:r>
      <w:r w:rsidRPr="00001F3C">
        <w:rPr>
          <w:rFonts w:ascii="Arial" w:hAnsi="Arial" w:cs="Arial"/>
          <w:bCs/>
        </w:rPr>
        <w:t>recherche des</w:t>
      </w:r>
      <w:r w:rsidR="00EE3E6E" w:rsidRPr="00001F3C">
        <w:rPr>
          <w:rFonts w:ascii="Arial" w:hAnsi="Arial" w:cs="Arial"/>
          <w:bCs/>
        </w:rPr>
        <w:t xml:space="preserve"> causes d’un éventuel désaccord. Cela </w:t>
      </w:r>
      <w:r w:rsidR="00EE3E6E" w:rsidRPr="00001F3C">
        <w:rPr>
          <w:rFonts w:ascii="Arial" w:hAnsi="Arial" w:cs="Arial"/>
          <w:bCs/>
        </w:rPr>
        <w:lastRenderedPageBreak/>
        <w:t>permet aussi de conduire une</w:t>
      </w:r>
      <w:r w:rsidRPr="00001F3C">
        <w:rPr>
          <w:rFonts w:ascii="Arial" w:hAnsi="Arial" w:cs="Arial"/>
          <w:bCs/>
        </w:rPr>
        <w:t xml:space="preserve"> analyse critique des</w:t>
      </w:r>
      <w:r w:rsidR="00433FF4" w:rsidRPr="00001F3C">
        <w:rPr>
          <w:rFonts w:ascii="Arial" w:hAnsi="Arial" w:cs="Arial"/>
          <w:bCs/>
        </w:rPr>
        <w:t xml:space="preserve"> </w:t>
      </w:r>
      <w:r w:rsidRPr="00001F3C">
        <w:rPr>
          <w:rFonts w:ascii="Arial" w:hAnsi="Arial" w:cs="Arial"/>
          <w:bCs/>
        </w:rPr>
        <w:t xml:space="preserve">expériences </w:t>
      </w:r>
      <w:r w:rsidR="00EE3E6E" w:rsidRPr="00001F3C">
        <w:rPr>
          <w:rFonts w:ascii="Arial" w:hAnsi="Arial" w:cs="Arial"/>
          <w:bCs/>
        </w:rPr>
        <w:t xml:space="preserve">réalisées et la </w:t>
      </w:r>
      <w:r w:rsidRPr="00001F3C">
        <w:rPr>
          <w:rFonts w:ascii="Arial" w:hAnsi="Arial" w:cs="Arial"/>
          <w:bCs/>
        </w:rPr>
        <w:t xml:space="preserve"> proposition d’expériences complémentaires</w:t>
      </w:r>
      <w:r w:rsidR="00EE3E6E" w:rsidRPr="00001F3C">
        <w:rPr>
          <w:rFonts w:ascii="Arial" w:hAnsi="Arial" w:cs="Arial"/>
          <w:bCs/>
        </w:rPr>
        <w:t>. Finalement la structuration des connaissances nouvelles doit prendre appui sur les propres productions des élèves</w:t>
      </w:r>
      <w:r w:rsidR="00433FF4" w:rsidRPr="00001F3C">
        <w:rPr>
          <w:rFonts w:ascii="Arial" w:hAnsi="Arial" w:cs="Arial"/>
          <w:bCs/>
        </w:rPr>
        <w:t>.</w:t>
      </w:r>
      <w:r w:rsidR="00EE3E6E" w:rsidRPr="00001F3C">
        <w:rPr>
          <w:rFonts w:ascii="Arial" w:hAnsi="Arial" w:cs="Arial"/>
          <w:bCs/>
        </w:rPr>
        <w:t xml:space="preserve"> </w:t>
      </w:r>
      <w:r w:rsidR="00001F3C" w:rsidRPr="00AE108B">
        <w:rPr>
          <w:rFonts w:ascii="Arial" w:hAnsi="Arial" w:cs="Arial"/>
          <w:bCs/>
        </w:rPr>
        <w:t xml:space="preserve">Cette étape permet à chaque élève de comparer le savoir savant, validé par </w:t>
      </w:r>
      <w:r w:rsidR="0059598D">
        <w:rPr>
          <w:rFonts w:ascii="Arial" w:hAnsi="Arial" w:cs="Arial"/>
          <w:bCs/>
        </w:rPr>
        <w:t>l’enseignant.e</w:t>
      </w:r>
      <w:r w:rsidR="00001F3C" w:rsidRPr="00AE108B">
        <w:rPr>
          <w:rFonts w:ascii="Arial" w:hAnsi="Arial" w:cs="Arial"/>
          <w:bCs/>
        </w:rPr>
        <w:t>, aux essais et erreurs qu’</w:t>
      </w:r>
      <w:r w:rsidR="0059598D">
        <w:rPr>
          <w:rFonts w:ascii="Arial" w:hAnsi="Arial" w:cs="Arial"/>
          <w:bCs/>
        </w:rPr>
        <w:t>elle.</w:t>
      </w:r>
      <w:r w:rsidR="00001F3C" w:rsidRPr="00AE108B">
        <w:rPr>
          <w:rFonts w:ascii="Arial" w:hAnsi="Arial" w:cs="Arial"/>
          <w:bCs/>
        </w:rPr>
        <w:t xml:space="preserve">il </w:t>
      </w:r>
      <w:r w:rsidR="00001F3C">
        <w:rPr>
          <w:rFonts w:ascii="Arial" w:hAnsi="Arial" w:cs="Arial"/>
          <w:bCs/>
        </w:rPr>
        <w:t xml:space="preserve">a </w:t>
      </w:r>
      <w:r w:rsidR="00001F3C" w:rsidRPr="00AE108B">
        <w:rPr>
          <w:rFonts w:ascii="Arial" w:hAnsi="Arial" w:cs="Arial"/>
          <w:bCs/>
        </w:rPr>
        <w:t xml:space="preserve"> comm</w:t>
      </w:r>
      <w:r w:rsidR="00001F3C">
        <w:rPr>
          <w:rFonts w:ascii="Arial" w:hAnsi="Arial" w:cs="Arial"/>
          <w:bCs/>
        </w:rPr>
        <w:t>is</w:t>
      </w:r>
      <w:r w:rsidR="00001F3C" w:rsidRPr="00AE108B">
        <w:rPr>
          <w:rFonts w:ascii="Arial" w:hAnsi="Arial" w:cs="Arial"/>
          <w:bCs/>
        </w:rPr>
        <w:t xml:space="preserve"> au cours de la séance. Inévitablement, cette phase donne lieu à un écrit final qui constituera un des éléments importants du cahier de l’élève.</w:t>
      </w:r>
    </w:p>
    <w:p w:rsidR="008B7A47" w:rsidRPr="003E556A" w:rsidRDefault="008B7A47" w:rsidP="008B7A47">
      <w:pPr>
        <w:autoSpaceDE w:val="0"/>
        <w:autoSpaceDN w:val="0"/>
        <w:adjustRightInd w:val="0"/>
        <w:spacing w:after="0" w:line="240" w:lineRule="auto"/>
        <w:jc w:val="both"/>
        <w:rPr>
          <w:rFonts w:ascii="Arial" w:hAnsi="Arial" w:cs="Arial"/>
          <w:bCs/>
        </w:rPr>
      </w:pPr>
      <w:r w:rsidRPr="00AE108B">
        <w:rPr>
          <w:rFonts w:ascii="Arial" w:hAnsi="Arial" w:cs="Arial"/>
          <w:bCs/>
        </w:rPr>
        <w:t xml:space="preserve">Ce canevas </w:t>
      </w:r>
      <w:r>
        <w:rPr>
          <w:rFonts w:ascii="Arial" w:hAnsi="Arial" w:cs="Arial"/>
          <w:bCs/>
        </w:rPr>
        <w:t>n’est pas un cadre rigide</w:t>
      </w:r>
      <w:r w:rsidRPr="00AE108B">
        <w:rPr>
          <w:rFonts w:ascii="Arial" w:hAnsi="Arial" w:cs="Arial"/>
          <w:bCs/>
        </w:rPr>
        <w:t>. Une séquence est constituée en général de plusieurs séances relatives à un même sujet d’étude</w:t>
      </w:r>
      <w:r>
        <w:rPr>
          <w:rFonts w:ascii="Arial" w:hAnsi="Arial" w:cs="Arial"/>
          <w:bCs/>
        </w:rPr>
        <w:t xml:space="preserve"> : à l’intérieur d’une séquence, </w:t>
      </w:r>
      <w:r w:rsidR="0059598D">
        <w:rPr>
          <w:rFonts w:ascii="Arial" w:hAnsi="Arial" w:cs="Arial"/>
          <w:bCs/>
        </w:rPr>
        <w:t>la.</w:t>
      </w:r>
      <w:r>
        <w:rPr>
          <w:rFonts w:ascii="Arial" w:hAnsi="Arial" w:cs="Arial"/>
          <w:bCs/>
        </w:rPr>
        <w:t xml:space="preserve">le </w:t>
      </w:r>
      <w:r w:rsidR="0059598D">
        <w:rPr>
          <w:rFonts w:ascii="Arial" w:hAnsi="Arial" w:cs="Arial"/>
          <w:bCs/>
        </w:rPr>
        <w:t>professeur.e</w:t>
      </w:r>
      <w:r>
        <w:rPr>
          <w:rFonts w:ascii="Arial" w:hAnsi="Arial" w:cs="Arial"/>
          <w:bCs/>
        </w:rPr>
        <w:t xml:space="preserve"> doit essayer de varier les modalités d’enseignement, en limitant les objectifs pour chaque séance tout en s’assurant que sur l’ensemble de la séquence tous les objectifs visés sont atteints</w:t>
      </w:r>
      <w:r w:rsidR="0059598D">
        <w:rPr>
          <w:rFonts w:ascii="Arial" w:hAnsi="Arial" w:cs="Arial"/>
          <w:bCs/>
        </w:rPr>
        <w:t>. L’enseignant.e</w:t>
      </w:r>
      <w:r w:rsidRPr="00AE108B">
        <w:rPr>
          <w:rFonts w:ascii="Arial" w:hAnsi="Arial" w:cs="Arial"/>
          <w:bCs/>
        </w:rPr>
        <w:t xml:space="preserve"> effectue des choix pertinents à l’aune des objectifs d’apprentissage qu’</w:t>
      </w:r>
      <w:r w:rsidR="0059598D">
        <w:rPr>
          <w:rFonts w:ascii="Arial" w:hAnsi="Arial" w:cs="Arial"/>
          <w:bCs/>
        </w:rPr>
        <w:t>elle.</w:t>
      </w:r>
      <w:r w:rsidRPr="00AE108B">
        <w:rPr>
          <w:rFonts w:ascii="Arial" w:hAnsi="Arial" w:cs="Arial"/>
          <w:bCs/>
        </w:rPr>
        <w:t xml:space="preserve">il s’est fixés. Pour chaque étape, </w:t>
      </w:r>
      <w:r w:rsidR="0059598D">
        <w:rPr>
          <w:rFonts w:ascii="Arial" w:hAnsi="Arial" w:cs="Arial"/>
          <w:bCs/>
        </w:rPr>
        <w:t>la.</w:t>
      </w:r>
      <w:r w:rsidRPr="00AE108B">
        <w:rPr>
          <w:rFonts w:ascii="Arial" w:hAnsi="Arial" w:cs="Arial"/>
          <w:bCs/>
        </w:rPr>
        <w:t xml:space="preserve">le </w:t>
      </w:r>
      <w:r w:rsidR="0059598D">
        <w:rPr>
          <w:rFonts w:ascii="Arial" w:hAnsi="Arial" w:cs="Arial"/>
          <w:bCs/>
        </w:rPr>
        <w:t>professeur.e</w:t>
      </w:r>
      <w:r w:rsidRPr="00AE108B">
        <w:rPr>
          <w:rFonts w:ascii="Arial" w:hAnsi="Arial" w:cs="Arial"/>
          <w:bCs/>
        </w:rPr>
        <w:t xml:space="preserve"> aura conçu des consignes explicitant les objectifs à atteindre et le cadre dans lequel les élèves peuvent exercer leur autonomie.</w:t>
      </w:r>
    </w:p>
    <w:p w:rsidR="008B7A47" w:rsidRPr="003E556A" w:rsidRDefault="008B7A47" w:rsidP="00320815">
      <w:pPr>
        <w:autoSpaceDE w:val="0"/>
        <w:autoSpaceDN w:val="0"/>
        <w:adjustRightInd w:val="0"/>
        <w:spacing w:after="0" w:line="240" w:lineRule="auto"/>
        <w:jc w:val="both"/>
        <w:rPr>
          <w:rFonts w:ascii="Arial" w:hAnsi="Arial" w:cs="Arial"/>
          <w:bCs/>
        </w:rPr>
      </w:pPr>
    </w:p>
    <w:p w:rsidR="00433FF4" w:rsidRPr="003E556A" w:rsidRDefault="00320815" w:rsidP="00320815">
      <w:pPr>
        <w:autoSpaceDE w:val="0"/>
        <w:autoSpaceDN w:val="0"/>
        <w:adjustRightInd w:val="0"/>
        <w:spacing w:after="0" w:line="240" w:lineRule="auto"/>
        <w:jc w:val="both"/>
        <w:rPr>
          <w:rFonts w:ascii="Arial" w:hAnsi="Arial" w:cs="Arial"/>
          <w:bCs/>
        </w:rPr>
      </w:pPr>
      <w:r w:rsidRPr="00AE108B">
        <w:rPr>
          <w:rFonts w:ascii="Arial" w:hAnsi="Arial" w:cs="Arial"/>
          <w:bCs/>
        </w:rPr>
        <w:t xml:space="preserve">Enfin, à chaque étape, </w:t>
      </w:r>
      <w:r w:rsidR="0059598D">
        <w:rPr>
          <w:rFonts w:ascii="Arial" w:hAnsi="Arial" w:cs="Arial"/>
          <w:bCs/>
        </w:rPr>
        <w:t>la.</w:t>
      </w:r>
      <w:r w:rsidRPr="00AE108B">
        <w:rPr>
          <w:rFonts w:ascii="Arial" w:hAnsi="Arial" w:cs="Arial"/>
          <w:bCs/>
        </w:rPr>
        <w:t xml:space="preserve">le </w:t>
      </w:r>
      <w:r w:rsidR="0059598D">
        <w:rPr>
          <w:rFonts w:ascii="Arial" w:hAnsi="Arial" w:cs="Arial"/>
          <w:bCs/>
        </w:rPr>
        <w:t>professeur.e</w:t>
      </w:r>
      <w:r w:rsidRPr="00AE108B">
        <w:rPr>
          <w:rFonts w:ascii="Arial" w:hAnsi="Arial" w:cs="Arial"/>
          <w:bCs/>
        </w:rPr>
        <w:t xml:space="preserve"> doit ad</w:t>
      </w:r>
      <w:r w:rsidR="002A708C">
        <w:rPr>
          <w:rFonts w:ascii="Arial" w:hAnsi="Arial" w:cs="Arial"/>
          <w:bCs/>
        </w:rPr>
        <w:t>a</w:t>
      </w:r>
      <w:r w:rsidRPr="00AE108B">
        <w:rPr>
          <w:rFonts w:ascii="Arial" w:hAnsi="Arial" w:cs="Arial"/>
          <w:bCs/>
        </w:rPr>
        <w:t xml:space="preserve">pter </w:t>
      </w:r>
      <w:r w:rsidR="002A708C">
        <w:rPr>
          <w:rFonts w:ascii="Arial" w:hAnsi="Arial" w:cs="Arial"/>
          <w:bCs/>
        </w:rPr>
        <w:t>s</w:t>
      </w:r>
      <w:r w:rsidRPr="00AE108B">
        <w:rPr>
          <w:rFonts w:ascii="Arial" w:hAnsi="Arial" w:cs="Arial"/>
          <w:bCs/>
        </w:rPr>
        <w:t>a posture ; organisant le travail de la classe en début de séance, accompagnant les groupes qui é</w:t>
      </w:r>
      <w:r w:rsidR="00EE3E6E" w:rsidRPr="00AE108B">
        <w:rPr>
          <w:rFonts w:ascii="Arial" w:hAnsi="Arial" w:cs="Arial"/>
          <w:bCs/>
        </w:rPr>
        <w:t>prouvent des difficultés</w:t>
      </w:r>
      <w:r w:rsidRPr="00AE108B">
        <w:rPr>
          <w:rFonts w:ascii="Arial" w:hAnsi="Arial" w:cs="Arial"/>
          <w:bCs/>
        </w:rPr>
        <w:t>, évaluant les acquis des un</w:t>
      </w:r>
      <w:r w:rsidR="0059598D">
        <w:rPr>
          <w:rFonts w:ascii="Arial" w:hAnsi="Arial" w:cs="Arial"/>
          <w:bCs/>
        </w:rPr>
        <w:t>.e.</w:t>
      </w:r>
      <w:r w:rsidRPr="00AE108B">
        <w:rPr>
          <w:rFonts w:ascii="Arial" w:hAnsi="Arial" w:cs="Arial"/>
          <w:bCs/>
        </w:rPr>
        <w:t>s et des autres, reprenant l’attention de la classe en fin de séance, recueillant les conclusions de chacun</w:t>
      </w:r>
      <w:r w:rsidR="0059598D">
        <w:rPr>
          <w:rFonts w:ascii="Arial" w:hAnsi="Arial" w:cs="Arial"/>
          <w:bCs/>
        </w:rPr>
        <w:t>.e</w:t>
      </w:r>
      <w:r w:rsidRPr="00AE108B">
        <w:rPr>
          <w:rFonts w:ascii="Arial" w:hAnsi="Arial" w:cs="Arial"/>
          <w:bCs/>
        </w:rPr>
        <w:t xml:space="preserve">, validant </w:t>
      </w:r>
      <w:r w:rsidR="00EE3E6E" w:rsidRPr="00AE108B">
        <w:rPr>
          <w:rFonts w:ascii="Arial" w:hAnsi="Arial" w:cs="Arial"/>
          <w:bCs/>
        </w:rPr>
        <w:t>le</w:t>
      </w:r>
      <w:r w:rsidR="000C1999">
        <w:rPr>
          <w:rFonts w:ascii="Arial" w:hAnsi="Arial" w:cs="Arial"/>
          <w:bCs/>
        </w:rPr>
        <w:t xml:space="preserve"> savoir savant</w:t>
      </w:r>
      <w:r w:rsidRPr="00AE108B">
        <w:rPr>
          <w:rFonts w:ascii="Arial" w:hAnsi="Arial" w:cs="Arial"/>
          <w:bCs/>
        </w:rPr>
        <w:t xml:space="preserve">… </w:t>
      </w:r>
      <w:r w:rsidR="0059598D">
        <w:rPr>
          <w:rFonts w:ascii="Arial" w:hAnsi="Arial" w:cs="Arial"/>
          <w:bCs/>
        </w:rPr>
        <w:t>La.l</w:t>
      </w:r>
      <w:r w:rsidRPr="00AE108B">
        <w:rPr>
          <w:rFonts w:ascii="Arial" w:hAnsi="Arial" w:cs="Arial"/>
          <w:bCs/>
        </w:rPr>
        <w:t xml:space="preserve">e </w:t>
      </w:r>
      <w:r w:rsidR="0059598D">
        <w:rPr>
          <w:rFonts w:ascii="Arial" w:hAnsi="Arial" w:cs="Arial"/>
          <w:bCs/>
        </w:rPr>
        <w:t>professeur.e</w:t>
      </w:r>
      <w:r w:rsidRPr="00AE108B">
        <w:rPr>
          <w:rFonts w:ascii="Arial" w:hAnsi="Arial" w:cs="Arial"/>
          <w:bCs/>
        </w:rPr>
        <w:t xml:space="preserve"> exerce ici pleinement sa responsabilité pédagogique, avec bienveillance et exigence.</w:t>
      </w:r>
    </w:p>
    <w:p w:rsidR="00FF2339" w:rsidRPr="003E556A" w:rsidRDefault="00FF2339" w:rsidP="00173683">
      <w:pPr>
        <w:pStyle w:val="Paragraphedeliste"/>
        <w:spacing w:after="0"/>
        <w:rPr>
          <w:rFonts w:ascii="Arial" w:hAnsi="Arial" w:cs="Arial"/>
          <w:bCs/>
        </w:rPr>
      </w:pPr>
    </w:p>
    <w:p w:rsidR="00173683" w:rsidRPr="003E556A" w:rsidRDefault="00173683" w:rsidP="00173683">
      <w:pPr>
        <w:pStyle w:val="Paragraphedeliste"/>
        <w:numPr>
          <w:ilvl w:val="0"/>
          <w:numId w:val="1"/>
        </w:numPr>
        <w:spacing w:after="0"/>
        <w:rPr>
          <w:rFonts w:ascii="Arial" w:hAnsi="Arial" w:cs="Arial"/>
          <w:b/>
          <w:bCs/>
        </w:rPr>
      </w:pPr>
      <w:r w:rsidRPr="003E556A">
        <w:rPr>
          <w:rFonts w:ascii="Arial" w:hAnsi="Arial" w:cs="Arial"/>
          <w:b/>
          <w:bCs/>
        </w:rPr>
        <w:t>Évaluer les progrès et les acquisitions des élèves</w:t>
      </w:r>
      <w:r w:rsidR="003A5D03" w:rsidRPr="003E556A">
        <w:rPr>
          <w:rFonts w:ascii="Arial" w:hAnsi="Arial" w:cs="Arial"/>
          <w:b/>
          <w:bCs/>
        </w:rPr>
        <w:t xml:space="preserve"> </w:t>
      </w:r>
    </w:p>
    <w:p w:rsidR="002639C0" w:rsidRPr="003E556A" w:rsidRDefault="002639C0" w:rsidP="002639C0">
      <w:pPr>
        <w:spacing w:after="0"/>
        <w:rPr>
          <w:rFonts w:ascii="Arial" w:hAnsi="Arial" w:cs="Arial"/>
          <w:bCs/>
        </w:rPr>
      </w:pPr>
    </w:p>
    <w:p w:rsidR="008B7A47" w:rsidRDefault="008B7A47" w:rsidP="008B7A47">
      <w:pPr>
        <w:spacing w:after="120"/>
        <w:jc w:val="both"/>
        <w:rPr>
          <w:rFonts w:ascii="Arial" w:hAnsi="Arial" w:cs="Arial"/>
          <w:bCs/>
        </w:rPr>
      </w:pPr>
      <w:r w:rsidRPr="003E556A">
        <w:rPr>
          <w:rFonts w:ascii="Arial" w:hAnsi="Arial" w:cs="Arial"/>
          <w:bCs/>
        </w:rPr>
        <w:t>L’évaluation permet à la fois à l’enseignant</w:t>
      </w:r>
      <w:r>
        <w:rPr>
          <w:rFonts w:ascii="Arial" w:hAnsi="Arial" w:cs="Arial"/>
          <w:bCs/>
        </w:rPr>
        <w:t>.e</w:t>
      </w:r>
      <w:r w:rsidRPr="003E556A">
        <w:rPr>
          <w:rFonts w:ascii="Arial" w:hAnsi="Arial" w:cs="Arial"/>
          <w:bCs/>
        </w:rPr>
        <w:t xml:space="preserve"> de réguler et d’adapter son enseignement, de faire le bilan des connaissances et des compétences acquises, de rendre compte à l’élève de ses progrès et de ses acquisitions, de communiquer avec la famille à partir d’éléments objectifs de réussite ou de progrès à réaliser.</w:t>
      </w:r>
    </w:p>
    <w:p w:rsidR="008B7A47" w:rsidRPr="003E556A" w:rsidRDefault="008B7A47" w:rsidP="008B7A47">
      <w:pPr>
        <w:spacing w:after="120"/>
        <w:jc w:val="both"/>
        <w:rPr>
          <w:rFonts w:ascii="Arial" w:hAnsi="Arial" w:cs="Arial"/>
          <w:bCs/>
        </w:rPr>
      </w:pPr>
      <w:r w:rsidRPr="003E556A">
        <w:rPr>
          <w:rFonts w:ascii="Arial" w:hAnsi="Arial" w:cs="Arial"/>
          <w:bCs/>
        </w:rPr>
        <w:t xml:space="preserve">L’évaluation doit être pensée dès la préparation de la séquence d’apprentissage, en se posant les questions suivantes : </w:t>
      </w:r>
    </w:p>
    <w:p w:rsidR="008B7A47" w:rsidRPr="003E556A" w:rsidRDefault="008B7A47" w:rsidP="008B7A47">
      <w:pPr>
        <w:pStyle w:val="Paragraphedeliste"/>
        <w:numPr>
          <w:ilvl w:val="0"/>
          <w:numId w:val="10"/>
        </w:numPr>
        <w:autoSpaceDE w:val="0"/>
        <w:autoSpaceDN w:val="0"/>
        <w:adjustRightInd w:val="0"/>
        <w:spacing w:after="120" w:line="240" w:lineRule="auto"/>
        <w:contextualSpacing w:val="0"/>
        <w:jc w:val="both"/>
        <w:rPr>
          <w:rFonts w:ascii="Arial" w:hAnsi="Arial" w:cs="Arial"/>
          <w:bCs/>
        </w:rPr>
      </w:pPr>
      <w:r w:rsidRPr="003E556A">
        <w:rPr>
          <w:rFonts w:ascii="Arial" w:hAnsi="Arial" w:cs="Arial"/>
          <w:bCs/>
        </w:rPr>
        <w:t>quelles connaissances préalables (</w:t>
      </w:r>
      <w:r>
        <w:rPr>
          <w:rFonts w:ascii="Arial" w:hAnsi="Arial" w:cs="Arial"/>
          <w:bCs/>
        </w:rPr>
        <w:t>appelées</w:t>
      </w:r>
      <w:r w:rsidRPr="003E556A">
        <w:rPr>
          <w:rFonts w:ascii="Arial" w:hAnsi="Arial" w:cs="Arial"/>
          <w:bCs/>
        </w:rPr>
        <w:t xml:space="preserve"> prérequis) doivent avoir les élèves pour aborder cette séquence ?</w:t>
      </w:r>
      <w:r>
        <w:rPr>
          <w:rFonts w:ascii="Arial" w:hAnsi="Arial" w:cs="Arial"/>
          <w:bCs/>
        </w:rPr>
        <w:t xml:space="preserve"> Quelles sont les compétences mobilisées ici et qui l’ont été antérieurement ?</w:t>
      </w:r>
    </w:p>
    <w:p w:rsidR="008B7A47" w:rsidRPr="003E556A" w:rsidRDefault="008B7A47" w:rsidP="008B7A47">
      <w:pPr>
        <w:pStyle w:val="Paragraphedeliste"/>
        <w:numPr>
          <w:ilvl w:val="0"/>
          <w:numId w:val="10"/>
        </w:numPr>
        <w:autoSpaceDE w:val="0"/>
        <w:autoSpaceDN w:val="0"/>
        <w:adjustRightInd w:val="0"/>
        <w:spacing w:after="120" w:line="240" w:lineRule="auto"/>
        <w:contextualSpacing w:val="0"/>
        <w:jc w:val="both"/>
        <w:rPr>
          <w:rFonts w:ascii="Arial" w:hAnsi="Arial" w:cs="Arial"/>
          <w:bCs/>
        </w:rPr>
      </w:pPr>
      <w:r w:rsidRPr="003E556A">
        <w:rPr>
          <w:rFonts w:ascii="Arial" w:hAnsi="Arial" w:cs="Arial"/>
          <w:bCs/>
        </w:rPr>
        <w:t>quelles connaissances et compétences nouvelles vont être travaillées ?</w:t>
      </w:r>
    </w:p>
    <w:p w:rsidR="008B7A47" w:rsidRDefault="008B7A47" w:rsidP="008B7A47">
      <w:pPr>
        <w:pStyle w:val="Paragraphedeliste"/>
        <w:numPr>
          <w:ilvl w:val="0"/>
          <w:numId w:val="10"/>
        </w:numPr>
        <w:autoSpaceDE w:val="0"/>
        <w:autoSpaceDN w:val="0"/>
        <w:adjustRightInd w:val="0"/>
        <w:spacing w:after="120" w:line="240" w:lineRule="auto"/>
        <w:contextualSpacing w:val="0"/>
        <w:jc w:val="both"/>
        <w:rPr>
          <w:rFonts w:ascii="Arial" w:hAnsi="Arial" w:cs="Arial"/>
          <w:bCs/>
        </w:rPr>
      </w:pPr>
      <w:r w:rsidRPr="003E556A">
        <w:rPr>
          <w:rFonts w:ascii="Arial" w:hAnsi="Arial" w:cs="Arial"/>
          <w:bCs/>
        </w:rPr>
        <w:t xml:space="preserve">que doivent retenir les élèves ? </w:t>
      </w:r>
    </w:p>
    <w:p w:rsidR="008B7A47" w:rsidRPr="003E556A" w:rsidRDefault="008B7A47" w:rsidP="008B7A47">
      <w:pPr>
        <w:pStyle w:val="Paragraphedeliste"/>
        <w:numPr>
          <w:ilvl w:val="0"/>
          <w:numId w:val="10"/>
        </w:numPr>
        <w:autoSpaceDE w:val="0"/>
        <w:autoSpaceDN w:val="0"/>
        <w:adjustRightInd w:val="0"/>
        <w:spacing w:after="120" w:line="240" w:lineRule="auto"/>
        <w:contextualSpacing w:val="0"/>
        <w:jc w:val="both"/>
        <w:rPr>
          <w:rFonts w:ascii="Arial" w:hAnsi="Arial" w:cs="Arial"/>
          <w:bCs/>
        </w:rPr>
      </w:pPr>
      <w:r w:rsidRPr="003E556A">
        <w:rPr>
          <w:rFonts w:ascii="Arial" w:hAnsi="Arial" w:cs="Arial"/>
          <w:bCs/>
        </w:rPr>
        <w:t>qu’est-ce qui leur sera demandé lors de l’évaluation-bilan ?</w:t>
      </w:r>
    </w:p>
    <w:p w:rsidR="008B7A47" w:rsidRPr="003E556A" w:rsidRDefault="008B7A47" w:rsidP="008B7A47">
      <w:pPr>
        <w:spacing w:after="120"/>
        <w:jc w:val="both"/>
        <w:rPr>
          <w:rFonts w:ascii="Arial" w:hAnsi="Arial" w:cs="Arial"/>
          <w:bCs/>
        </w:rPr>
      </w:pPr>
      <w:r w:rsidRPr="003E556A">
        <w:rPr>
          <w:rFonts w:ascii="Arial" w:hAnsi="Arial" w:cs="Arial"/>
          <w:bCs/>
        </w:rPr>
        <w:t xml:space="preserve">On classe les pratiques de l’évaluation en trois grandes catégories suivant leur finalité : </w:t>
      </w:r>
    </w:p>
    <w:p w:rsidR="008B7A47" w:rsidRDefault="008B7A47" w:rsidP="008B7A47">
      <w:pPr>
        <w:pStyle w:val="Paragraphedeliste"/>
        <w:numPr>
          <w:ilvl w:val="0"/>
          <w:numId w:val="9"/>
        </w:numPr>
        <w:spacing w:after="120"/>
        <w:contextualSpacing w:val="0"/>
        <w:jc w:val="both"/>
        <w:rPr>
          <w:rFonts w:ascii="Arial" w:hAnsi="Arial" w:cs="Arial"/>
          <w:bCs/>
        </w:rPr>
      </w:pPr>
      <w:r w:rsidRPr="0049504C">
        <w:rPr>
          <w:rFonts w:ascii="Arial" w:hAnsi="Arial" w:cs="Arial"/>
          <w:b/>
          <w:bCs/>
        </w:rPr>
        <w:t xml:space="preserve">L’évaluation diagnostique. </w:t>
      </w:r>
      <w:r w:rsidRPr="0049504C">
        <w:rPr>
          <w:rFonts w:ascii="Arial" w:hAnsi="Arial" w:cs="Arial"/>
          <w:bCs/>
        </w:rPr>
        <w:t>Elle permet d’identifier les connaissances préalables et les représentations des élèves avant une séquence d’apprentissage</w:t>
      </w:r>
      <w:r>
        <w:rPr>
          <w:rFonts w:ascii="Arial" w:hAnsi="Arial" w:cs="Arial"/>
          <w:bCs/>
        </w:rPr>
        <w:t>.</w:t>
      </w:r>
    </w:p>
    <w:p w:rsidR="008B7A47" w:rsidRPr="0049504C" w:rsidRDefault="008B7A47" w:rsidP="008B7A47">
      <w:pPr>
        <w:pStyle w:val="Paragraphedeliste"/>
        <w:numPr>
          <w:ilvl w:val="0"/>
          <w:numId w:val="9"/>
        </w:numPr>
        <w:spacing w:after="120"/>
        <w:contextualSpacing w:val="0"/>
        <w:jc w:val="both"/>
        <w:rPr>
          <w:rFonts w:ascii="Arial" w:hAnsi="Arial" w:cs="Arial"/>
          <w:bCs/>
        </w:rPr>
      </w:pPr>
      <w:r w:rsidRPr="0049504C">
        <w:rPr>
          <w:rFonts w:ascii="Arial" w:hAnsi="Arial" w:cs="Arial"/>
          <w:b/>
          <w:bCs/>
        </w:rPr>
        <w:t>L’évaluation formative</w:t>
      </w:r>
      <w:r w:rsidRPr="0049504C">
        <w:rPr>
          <w:rFonts w:ascii="Arial" w:hAnsi="Arial" w:cs="Arial"/>
          <w:bCs/>
        </w:rPr>
        <w:t>. Elle permet à l’enseignant</w:t>
      </w:r>
      <w:r>
        <w:rPr>
          <w:rFonts w:ascii="Arial" w:hAnsi="Arial" w:cs="Arial"/>
          <w:bCs/>
        </w:rPr>
        <w:t>.e</w:t>
      </w:r>
      <w:r w:rsidRPr="0049504C">
        <w:rPr>
          <w:rFonts w:ascii="Arial" w:hAnsi="Arial" w:cs="Arial"/>
          <w:bCs/>
        </w:rPr>
        <w:t xml:space="preserve"> de réguler sa pratique en tenant compte des réussites, des difficultés, des erreurs des élèves. Cette évaluation n’est pas une évaluation-bilan, car les élèves sont en phase d’apprentissage. Les erreurs, inhérentes à tout apprentissage, sont des indicateurs permettant d’apporter des remédiations adaptées, des activités complémentaires pour conduire tous les élèves vers la réussite.</w:t>
      </w:r>
      <w:r w:rsidRPr="0049504C">
        <w:rPr>
          <w:rFonts w:ascii="Arial" w:hAnsi="Arial" w:cs="Arial"/>
          <w:bCs/>
        </w:rPr>
        <w:br/>
      </w:r>
      <w:r w:rsidRPr="0049504C">
        <w:rPr>
          <w:rFonts w:ascii="Arial" w:hAnsi="Arial" w:cs="Arial"/>
          <w:b/>
          <w:bCs/>
        </w:rPr>
        <w:t>L’autoévaluation</w:t>
      </w:r>
      <w:r w:rsidRPr="0049504C">
        <w:rPr>
          <w:rFonts w:ascii="Arial" w:hAnsi="Arial" w:cs="Arial"/>
          <w:bCs/>
        </w:rPr>
        <w:t xml:space="preserve">, qui est une forme d’évaluation formative participe également à </w:t>
      </w:r>
      <w:r w:rsidRPr="0049504C">
        <w:rPr>
          <w:rFonts w:ascii="Arial" w:hAnsi="Arial" w:cs="Arial"/>
          <w:bCs/>
        </w:rPr>
        <w:lastRenderedPageBreak/>
        <w:t>la formation des élèves : elle leur permet d’identifier leurs points forts, ainsi que les connaissances et les compétences qu’ils doivent retravailler ;</w:t>
      </w:r>
    </w:p>
    <w:p w:rsidR="008B7A47" w:rsidRPr="003E556A" w:rsidRDefault="008B7A47" w:rsidP="008B7A47">
      <w:pPr>
        <w:pStyle w:val="Paragraphedeliste"/>
        <w:numPr>
          <w:ilvl w:val="0"/>
          <w:numId w:val="9"/>
        </w:numPr>
        <w:spacing w:after="120"/>
        <w:contextualSpacing w:val="0"/>
        <w:jc w:val="both"/>
        <w:rPr>
          <w:rFonts w:ascii="Arial" w:hAnsi="Arial" w:cs="Arial"/>
          <w:bCs/>
        </w:rPr>
      </w:pPr>
      <w:r>
        <w:rPr>
          <w:rFonts w:ascii="Arial" w:hAnsi="Arial" w:cs="Arial"/>
          <w:b/>
          <w:bCs/>
        </w:rPr>
        <w:t>L</w:t>
      </w:r>
      <w:r w:rsidRPr="0049504C">
        <w:rPr>
          <w:rFonts w:ascii="Arial" w:hAnsi="Arial" w:cs="Arial"/>
          <w:b/>
          <w:bCs/>
        </w:rPr>
        <w:t>’évaluation sommative</w:t>
      </w:r>
      <w:r w:rsidRPr="003E556A">
        <w:rPr>
          <w:rFonts w:ascii="Arial" w:hAnsi="Arial" w:cs="Arial"/>
          <w:bCs/>
        </w:rPr>
        <w:t> : permet à l’enseignant</w:t>
      </w:r>
      <w:r>
        <w:rPr>
          <w:rFonts w:ascii="Arial" w:hAnsi="Arial" w:cs="Arial"/>
          <w:bCs/>
        </w:rPr>
        <w:t>.e</w:t>
      </w:r>
      <w:r w:rsidRPr="003E556A">
        <w:rPr>
          <w:rFonts w:ascii="Arial" w:hAnsi="Arial" w:cs="Arial"/>
          <w:bCs/>
        </w:rPr>
        <w:t xml:space="preserve"> de faire le bilan des acquisitions en fin de séquence, d’attester d’un degré de maîtrise d’une compétence à l’issue d’un apprentissage.  </w:t>
      </w:r>
    </w:p>
    <w:p w:rsidR="008B7A47" w:rsidRDefault="008B7A47" w:rsidP="008B7A47">
      <w:pPr>
        <w:pStyle w:val="Paragraphedeliste"/>
        <w:spacing w:after="120"/>
        <w:ind w:left="1068"/>
        <w:contextualSpacing w:val="0"/>
        <w:jc w:val="both"/>
        <w:rPr>
          <w:rFonts w:ascii="Arial" w:hAnsi="Arial" w:cs="Arial"/>
          <w:bCs/>
        </w:rPr>
      </w:pPr>
    </w:p>
    <w:p w:rsidR="008B7A47" w:rsidRPr="00817089" w:rsidRDefault="008B7A47" w:rsidP="008B7A47">
      <w:pPr>
        <w:pStyle w:val="Paragraphedeliste"/>
        <w:spacing w:after="120"/>
        <w:ind w:left="0"/>
        <w:contextualSpacing w:val="0"/>
        <w:jc w:val="both"/>
        <w:rPr>
          <w:rFonts w:ascii="Arial" w:hAnsi="Arial" w:cs="Arial"/>
          <w:bCs/>
        </w:rPr>
      </w:pPr>
      <w:r w:rsidRPr="00817089">
        <w:rPr>
          <w:rFonts w:ascii="Arial" w:hAnsi="Arial" w:cs="Arial"/>
          <w:bCs/>
        </w:rPr>
        <w:t>Les évaluations diagnostique et formative ne doivent pas donner lieu à un bilan (sous forme de note ou de degré de maî</w:t>
      </w:r>
      <w:r>
        <w:rPr>
          <w:rFonts w:ascii="Arial" w:hAnsi="Arial" w:cs="Arial"/>
          <w:bCs/>
        </w:rPr>
        <w:t xml:space="preserve">trise) des </w:t>
      </w:r>
      <w:r w:rsidRPr="00817089">
        <w:rPr>
          <w:rFonts w:ascii="Arial" w:hAnsi="Arial" w:cs="Arial"/>
          <w:bCs/>
        </w:rPr>
        <w:t>performances des élèves.</w:t>
      </w:r>
      <w:r>
        <w:rPr>
          <w:rFonts w:ascii="Arial" w:hAnsi="Arial" w:cs="Arial"/>
          <w:bCs/>
        </w:rPr>
        <w:t xml:space="preserve"> Elles sont au service des apprentissages.</w:t>
      </w:r>
      <w:r w:rsidRPr="00817089">
        <w:rPr>
          <w:rFonts w:ascii="Arial" w:hAnsi="Arial" w:cs="Arial"/>
          <w:bCs/>
        </w:rPr>
        <w:t xml:space="preserve"> </w:t>
      </w:r>
    </w:p>
    <w:p w:rsidR="008B7A47" w:rsidRDefault="008B7A47" w:rsidP="008B7A47">
      <w:pPr>
        <w:spacing w:after="120"/>
        <w:jc w:val="both"/>
        <w:rPr>
          <w:rFonts w:ascii="Arial" w:hAnsi="Arial" w:cs="Arial"/>
          <w:bCs/>
        </w:rPr>
      </w:pPr>
      <w:r>
        <w:rPr>
          <w:rFonts w:ascii="Arial" w:hAnsi="Arial" w:cs="Arial"/>
          <w:bCs/>
        </w:rPr>
        <w:t>Seule l</w:t>
      </w:r>
      <w:r w:rsidRPr="00817089">
        <w:rPr>
          <w:rFonts w:ascii="Arial" w:hAnsi="Arial" w:cs="Arial"/>
          <w:bCs/>
        </w:rPr>
        <w:t xml:space="preserve">’évaluation sommative donne lieu à des notes ou des degrés de maîtrise des compétences (maîtrise insuffisante, maîtrise fragile, maîtrise satisfaisante, très bonne maîtrise) qui sont communiquées de manière synthétique, par exemple sous forme d’une moyenne trimestrielle, aux parents. Les situations d’évaluation (questions, exercices…) doivent être variées, d’un niveau adapté à la classe. Les élèves doivent pouvoir se préparer en toute confiance aux évaluations : pour cela, les connaissances et les compétences évaluées doivent être en cohérence avec les objectifs d’enseignement et auront été explicitées au préalable ; les dates auront été communiquées, tout comme les modalités retenues. </w:t>
      </w:r>
      <w:r>
        <w:rPr>
          <w:rFonts w:ascii="Arial" w:hAnsi="Arial" w:cs="Arial"/>
          <w:bCs/>
        </w:rPr>
        <w:t>L’enseignant.e</w:t>
      </w:r>
      <w:r w:rsidRPr="00817089">
        <w:rPr>
          <w:rFonts w:ascii="Arial" w:hAnsi="Arial" w:cs="Arial"/>
          <w:bCs/>
        </w:rPr>
        <w:t xml:space="preserve"> doit faire preuve à la fois de bienveillance et d’exigence, dans le choix des situations d’évaluation, dans la correction des copies, dans l’élaboration d’appréciations valorisant les acquis et les progrès.</w:t>
      </w:r>
    </w:p>
    <w:p w:rsidR="008B7A47" w:rsidRDefault="008B7A47">
      <w:pPr>
        <w:rPr>
          <w:rFonts w:ascii="Arial" w:hAnsi="Arial" w:cs="Arial"/>
          <w:bCs/>
        </w:rPr>
      </w:pPr>
      <w:r>
        <w:rPr>
          <w:rFonts w:ascii="Arial" w:hAnsi="Arial" w:cs="Arial"/>
          <w:bCs/>
        </w:rPr>
        <w:br w:type="page"/>
      </w:r>
    </w:p>
    <w:p w:rsidR="00A91871" w:rsidRPr="00683B74" w:rsidRDefault="00A91871" w:rsidP="00A91871">
      <w:pPr>
        <w:pStyle w:val="Titre"/>
        <w:rPr>
          <w:rFonts w:ascii="Arial" w:hAnsi="Arial" w:cs="Arial"/>
          <w:b/>
          <w:sz w:val="22"/>
          <w:szCs w:val="22"/>
        </w:rPr>
      </w:pPr>
      <w:r w:rsidRPr="00683B74">
        <w:rPr>
          <w:rFonts w:ascii="Arial" w:hAnsi="Arial" w:cs="Arial"/>
          <w:b/>
          <w:sz w:val="22"/>
          <w:szCs w:val="22"/>
        </w:rPr>
        <w:lastRenderedPageBreak/>
        <w:t>Fiche de préparation d’une séance d’enseignement</w:t>
      </w:r>
    </w:p>
    <w:p w:rsidR="00A91871" w:rsidRDefault="00A91871" w:rsidP="00A918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91"/>
        <w:gridCol w:w="3099"/>
        <w:gridCol w:w="4322"/>
      </w:tblGrid>
      <w:tr w:rsidR="00683B74" w:rsidTr="00A454EF">
        <w:trPr>
          <w:cantSplit/>
        </w:trPr>
        <w:tc>
          <w:tcPr>
            <w:tcW w:w="1791" w:type="dxa"/>
            <w:vAlign w:val="center"/>
          </w:tcPr>
          <w:p w:rsidR="00A91871" w:rsidRPr="00683B74" w:rsidRDefault="00A91871" w:rsidP="00683B74">
            <w:pPr>
              <w:pStyle w:val="Corpsdetexte"/>
              <w:jc w:val="center"/>
              <w:rPr>
                <w:rFonts w:ascii="Arial" w:hAnsi="Arial" w:cs="Arial"/>
              </w:rPr>
            </w:pPr>
            <w:r w:rsidRPr="00683B74">
              <w:rPr>
                <w:rFonts w:ascii="Arial" w:hAnsi="Arial" w:cs="Arial"/>
              </w:rPr>
              <w:t>Références au programme</w:t>
            </w:r>
            <w:r w:rsidR="00683B74" w:rsidRPr="00683B74">
              <w:rPr>
                <w:rFonts w:ascii="Arial" w:hAnsi="Arial" w:cs="Arial"/>
              </w:rPr>
              <w:t xml:space="preserve"> officiel</w:t>
            </w:r>
          </w:p>
        </w:tc>
        <w:tc>
          <w:tcPr>
            <w:tcW w:w="7421" w:type="dxa"/>
            <w:gridSpan w:val="2"/>
            <w:tcBorders>
              <w:bottom w:val="single" w:sz="4" w:space="0" w:color="auto"/>
            </w:tcBorders>
            <w:vAlign w:val="center"/>
          </w:tcPr>
          <w:p w:rsidR="00A91871" w:rsidRPr="00683B74" w:rsidRDefault="00A91871" w:rsidP="00683B74">
            <w:pPr>
              <w:jc w:val="center"/>
              <w:rPr>
                <w:rFonts w:ascii="Arial" w:hAnsi="Arial" w:cs="Arial"/>
              </w:rPr>
            </w:pPr>
          </w:p>
          <w:p w:rsidR="00A91871" w:rsidRPr="00683B74" w:rsidRDefault="00A91871" w:rsidP="00683B74">
            <w:pPr>
              <w:jc w:val="center"/>
              <w:rPr>
                <w:rFonts w:ascii="Arial" w:hAnsi="Arial" w:cs="Arial"/>
              </w:rPr>
            </w:pPr>
          </w:p>
        </w:tc>
      </w:tr>
      <w:tr w:rsidR="00683B74" w:rsidTr="00A454EF">
        <w:trPr>
          <w:cantSplit/>
          <w:trHeight w:val="911"/>
        </w:trPr>
        <w:tc>
          <w:tcPr>
            <w:tcW w:w="1791" w:type="dxa"/>
            <w:vAlign w:val="center"/>
          </w:tcPr>
          <w:p w:rsidR="00683B74" w:rsidRPr="00683B74" w:rsidRDefault="00CF4AAE" w:rsidP="00683B74">
            <w:pPr>
              <w:pStyle w:val="Corpsdetexte"/>
              <w:jc w:val="center"/>
              <w:rPr>
                <w:rFonts w:ascii="Arial" w:hAnsi="Arial" w:cs="Arial"/>
              </w:rPr>
            </w:pPr>
            <w:r>
              <w:rPr>
                <w:rFonts w:ascii="Arial" w:hAnsi="Arial" w:cs="Arial"/>
              </w:rPr>
              <w:t>Pré</w:t>
            </w:r>
            <w:r w:rsidR="00683B74" w:rsidRPr="00683B74">
              <w:rPr>
                <w:rFonts w:ascii="Arial" w:hAnsi="Arial" w:cs="Arial"/>
              </w:rPr>
              <w:t>requis des élèves</w:t>
            </w:r>
          </w:p>
        </w:tc>
        <w:tc>
          <w:tcPr>
            <w:tcW w:w="7421" w:type="dxa"/>
            <w:gridSpan w:val="2"/>
            <w:tcBorders>
              <w:bottom w:val="single" w:sz="4" w:space="0" w:color="auto"/>
            </w:tcBorders>
            <w:vAlign w:val="center"/>
          </w:tcPr>
          <w:p w:rsidR="00683B74" w:rsidRPr="00683B74" w:rsidRDefault="00683B74" w:rsidP="00683B74">
            <w:pPr>
              <w:jc w:val="center"/>
              <w:rPr>
                <w:rFonts w:ascii="Arial" w:hAnsi="Arial" w:cs="Arial"/>
              </w:rPr>
            </w:pPr>
          </w:p>
        </w:tc>
      </w:tr>
      <w:tr w:rsidR="00683B74" w:rsidTr="00A454EF">
        <w:trPr>
          <w:cantSplit/>
          <w:trHeight w:val="382"/>
        </w:trPr>
        <w:tc>
          <w:tcPr>
            <w:tcW w:w="9212" w:type="dxa"/>
            <w:gridSpan w:val="3"/>
            <w:tcBorders>
              <w:bottom w:val="single" w:sz="4" w:space="0" w:color="auto"/>
            </w:tcBorders>
            <w:vAlign w:val="center"/>
          </w:tcPr>
          <w:p w:rsidR="00683B74" w:rsidRPr="00683B74" w:rsidRDefault="00683B74" w:rsidP="00683B74">
            <w:pPr>
              <w:pStyle w:val="Corpsdetexte"/>
              <w:jc w:val="center"/>
              <w:rPr>
                <w:rFonts w:ascii="Arial" w:hAnsi="Arial" w:cs="Arial"/>
                <w:b/>
              </w:rPr>
            </w:pPr>
            <w:r w:rsidRPr="00683B74">
              <w:rPr>
                <w:rFonts w:ascii="Arial" w:hAnsi="Arial" w:cs="Arial"/>
                <w:b/>
              </w:rPr>
              <w:t xml:space="preserve">Objectifs </w:t>
            </w:r>
            <w:r>
              <w:rPr>
                <w:rFonts w:ascii="Arial" w:hAnsi="Arial" w:cs="Arial"/>
                <w:b/>
              </w:rPr>
              <w:t>visés</w:t>
            </w:r>
          </w:p>
        </w:tc>
      </w:tr>
      <w:tr w:rsidR="00683B74" w:rsidTr="00A454EF">
        <w:trPr>
          <w:cantSplit/>
          <w:trHeight w:val="827"/>
        </w:trPr>
        <w:tc>
          <w:tcPr>
            <w:tcW w:w="1791" w:type="dxa"/>
            <w:tcBorders>
              <w:bottom w:val="single" w:sz="4" w:space="0" w:color="auto"/>
            </w:tcBorders>
            <w:vAlign w:val="center"/>
          </w:tcPr>
          <w:p w:rsidR="00683B74" w:rsidRPr="00683B74" w:rsidRDefault="00683B74" w:rsidP="00683B74">
            <w:pPr>
              <w:pStyle w:val="Corpsdetexte"/>
              <w:jc w:val="center"/>
              <w:rPr>
                <w:rFonts w:ascii="Arial" w:hAnsi="Arial" w:cs="Arial"/>
              </w:rPr>
            </w:pPr>
            <w:r>
              <w:rPr>
                <w:rFonts w:ascii="Arial" w:hAnsi="Arial" w:cs="Arial"/>
              </w:rPr>
              <w:t>Compétence(s)</w:t>
            </w:r>
          </w:p>
        </w:tc>
        <w:tc>
          <w:tcPr>
            <w:tcW w:w="7421" w:type="dxa"/>
            <w:gridSpan w:val="2"/>
            <w:tcBorders>
              <w:bottom w:val="single" w:sz="4" w:space="0" w:color="auto"/>
            </w:tcBorders>
            <w:vAlign w:val="center"/>
          </w:tcPr>
          <w:p w:rsidR="00683B74" w:rsidRPr="00683B74" w:rsidRDefault="00683B74" w:rsidP="00683B74">
            <w:pPr>
              <w:jc w:val="center"/>
              <w:rPr>
                <w:rFonts w:ascii="Arial" w:hAnsi="Arial" w:cs="Arial"/>
              </w:rPr>
            </w:pPr>
          </w:p>
        </w:tc>
      </w:tr>
      <w:tr w:rsidR="00683B74" w:rsidTr="00A454EF">
        <w:trPr>
          <w:cantSplit/>
          <w:trHeight w:val="981"/>
        </w:trPr>
        <w:tc>
          <w:tcPr>
            <w:tcW w:w="1791" w:type="dxa"/>
            <w:tcBorders>
              <w:bottom w:val="single" w:sz="4" w:space="0" w:color="auto"/>
            </w:tcBorders>
            <w:vAlign w:val="center"/>
          </w:tcPr>
          <w:p w:rsidR="00683B74" w:rsidRDefault="00683B74" w:rsidP="00683B74">
            <w:pPr>
              <w:pStyle w:val="Corpsdetexte"/>
              <w:jc w:val="center"/>
              <w:rPr>
                <w:rFonts w:ascii="Arial" w:hAnsi="Arial" w:cs="Arial"/>
              </w:rPr>
            </w:pPr>
            <w:r>
              <w:rPr>
                <w:rFonts w:ascii="Arial" w:hAnsi="Arial" w:cs="Arial"/>
              </w:rPr>
              <w:t>Connaissance(s)</w:t>
            </w:r>
          </w:p>
        </w:tc>
        <w:tc>
          <w:tcPr>
            <w:tcW w:w="7421" w:type="dxa"/>
            <w:gridSpan w:val="2"/>
            <w:tcBorders>
              <w:bottom w:val="single" w:sz="4" w:space="0" w:color="auto"/>
            </w:tcBorders>
            <w:vAlign w:val="center"/>
          </w:tcPr>
          <w:p w:rsidR="00683B74" w:rsidRPr="00683B74" w:rsidRDefault="00683B74" w:rsidP="00683B74">
            <w:pPr>
              <w:jc w:val="center"/>
              <w:rPr>
                <w:rFonts w:ascii="Arial" w:hAnsi="Arial" w:cs="Arial"/>
              </w:rPr>
            </w:pPr>
          </w:p>
        </w:tc>
      </w:tr>
      <w:tr w:rsidR="00683B74" w:rsidTr="00A454EF">
        <w:trPr>
          <w:cantSplit/>
        </w:trPr>
        <w:tc>
          <w:tcPr>
            <w:tcW w:w="1791" w:type="dxa"/>
            <w:tcBorders>
              <w:bottom w:val="single" w:sz="4" w:space="0" w:color="auto"/>
            </w:tcBorders>
            <w:vAlign w:val="center"/>
          </w:tcPr>
          <w:p w:rsidR="00683B74" w:rsidRPr="00683B74" w:rsidRDefault="00683B74" w:rsidP="00683B74">
            <w:pPr>
              <w:pStyle w:val="Corpsdetexte"/>
              <w:jc w:val="center"/>
              <w:rPr>
                <w:rFonts w:ascii="Arial" w:hAnsi="Arial" w:cs="Arial"/>
              </w:rPr>
            </w:pPr>
            <w:r>
              <w:rPr>
                <w:rFonts w:ascii="Arial" w:hAnsi="Arial" w:cs="Arial"/>
              </w:rPr>
              <w:t>Activité choisie</w:t>
            </w:r>
          </w:p>
        </w:tc>
        <w:tc>
          <w:tcPr>
            <w:tcW w:w="7421" w:type="dxa"/>
            <w:gridSpan w:val="2"/>
            <w:tcBorders>
              <w:bottom w:val="single" w:sz="4" w:space="0" w:color="auto"/>
            </w:tcBorders>
            <w:vAlign w:val="center"/>
          </w:tcPr>
          <w:p w:rsidR="00683B74" w:rsidRPr="00683B74" w:rsidRDefault="00683B74" w:rsidP="00683B74">
            <w:pPr>
              <w:jc w:val="center"/>
              <w:rPr>
                <w:rFonts w:ascii="Arial" w:hAnsi="Arial" w:cs="Arial"/>
              </w:rPr>
            </w:pPr>
          </w:p>
        </w:tc>
      </w:tr>
      <w:tr w:rsidR="00683B74" w:rsidTr="00A454EF">
        <w:trPr>
          <w:cantSplit/>
        </w:trPr>
        <w:tc>
          <w:tcPr>
            <w:tcW w:w="9212" w:type="dxa"/>
            <w:gridSpan w:val="3"/>
            <w:tcBorders>
              <w:bottom w:val="single" w:sz="4" w:space="0" w:color="auto"/>
            </w:tcBorders>
            <w:vAlign w:val="center"/>
          </w:tcPr>
          <w:p w:rsidR="00683B74" w:rsidRPr="00683B74" w:rsidRDefault="00683B74" w:rsidP="001522F8">
            <w:pPr>
              <w:jc w:val="center"/>
              <w:rPr>
                <w:rFonts w:ascii="Arial" w:hAnsi="Arial" w:cs="Arial"/>
                <w:b/>
              </w:rPr>
            </w:pPr>
            <w:r w:rsidRPr="00683B74">
              <w:rPr>
                <w:rFonts w:ascii="Arial" w:hAnsi="Arial" w:cs="Arial"/>
                <w:b/>
              </w:rPr>
              <w:t>Scénario de la séance</w:t>
            </w:r>
            <w:r>
              <w:rPr>
                <w:rFonts w:ascii="Arial" w:hAnsi="Arial" w:cs="Arial"/>
                <w:b/>
              </w:rPr>
              <w:t xml:space="preserve"> (durées, contenus, tâches, </w:t>
            </w:r>
            <w:r w:rsidR="001522F8">
              <w:rPr>
                <w:rFonts w:ascii="Arial" w:hAnsi="Arial" w:cs="Arial"/>
                <w:b/>
              </w:rPr>
              <w:t>déroulé</w:t>
            </w:r>
            <w:r>
              <w:rPr>
                <w:rFonts w:ascii="Arial" w:hAnsi="Arial" w:cs="Arial"/>
                <w:b/>
              </w:rPr>
              <w:t>, organisation</w:t>
            </w:r>
            <w:r w:rsidR="001522F8">
              <w:rPr>
                <w:rFonts w:ascii="Arial" w:hAnsi="Arial" w:cs="Arial"/>
                <w:b/>
              </w:rPr>
              <w:t>…</w:t>
            </w:r>
          </w:p>
        </w:tc>
      </w:tr>
      <w:tr w:rsidR="00683B74" w:rsidTr="00A454EF">
        <w:trPr>
          <w:cantSplit/>
          <w:trHeight w:val="242"/>
        </w:trPr>
        <w:tc>
          <w:tcPr>
            <w:tcW w:w="1791" w:type="dxa"/>
            <w:tcBorders>
              <w:right w:val="single" w:sz="4" w:space="0" w:color="auto"/>
            </w:tcBorders>
            <w:vAlign w:val="center"/>
          </w:tcPr>
          <w:p w:rsidR="00A91871" w:rsidRPr="00683B74" w:rsidRDefault="00683B74" w:rsidP="00683B74">
            <w:pPr>
              <w:jc w:val="center"/>
              <w:rPr>
                <w:rFonts w:ascii="Arial" w:hAnsi="Arial" w:cs="Arial"/>
              </w:rPr>
            </w:pPr>
            <w:r w:rsidRPr="00683B74">
              <w:rPr>
                <w:rFonts w:ascii="Arial" w:hAnsi="Arial" w:cs="Arial"/>
              </w:rPr>
              <w:t>Durée</w:t>
            </w:r>
          </w:p>
        </w:tc>
        <w:tc>
          <w:tcPr>
            <w:tcW w:w="3099" w:type="dxa"/>
            <w:tcBorders>
              <w:left w:val="single" w:sz="4" w:space="0" w:color="auto"/>
              <w:right w:val="single" w:sz="4" w:space="0" w:color="auto"/>
            </w:tcBorders>
            <w:vAlign w:val="center"/>
          </w:tcPr>
          <w:p w:rsidR="00A91871" w:rsidRPr="00683B74" w:rsidRDefault="00683B74" w:rsidP="00683B74">
            <w:pPr>
              <w:jc w:val="center"/>
              <w:rPr>
                <w:rFonts w:ascii="Arial" w:hAnsi="Arial" w:cs="Arial"/>
              </w:rPr>
            </w:pPr>
            <w:r w:rsidRPr="00683B74">
              <w:rPr>
                <w:rFonts w:ascii="Arial" w:hAnsi="Arial" w:cs="Arial"/>
              </w:rPr>
              <w:t xml:space="preserve">Que fait </w:t>
            </w:r>
            <w:r w:rsidR="0059598D">
              <w:rPr>
                <w:rFonts w:ascii="Arial" w:hAnsi="Arial" w:cs="Arial"/>
              </w:rPr>
              <w:t>la.</w:t>
            </w:r>
            <w:r w:rsidRPr="00683B74">
              <w:rPr>
                <w:rFonts w:ascii="Arial" w:hAnsi="Arial" w:cs="Arial"/>
              </w:rPr>
              <w:t xml:space="preserve">le </w:t>
            </w:r>
            <w:r w:rsidR="0059598D">
              <w:rPr>
                <w:rFonts w:ascii="Arial" w:hAnsi="Arial" w:cs="Arial"/>
              </w:rPr>
              <w:t>professeur.e</w:t>
            </w:r>
            <w:r w:rsidRPr="00683B74">
              <w:rPr>
                <w:rFonts w:ascii="Arial" w:hAnsi="Arial" w:cs="Arial"/>
              </w:rPr>
              <w:t> ?</w:t>
            </w:r>
          </w:p>
        </w:tc>
        <w:tc>
          <w:tcPr>
            <w:tcW w:w="4322" w:type="dxa"/>
            <w:tcBorders>
              <w:left w:val="single" w:sz="4" w:space="0" w:color="auto"/>
            </w:tcBorders>
            <w:vAlign w:val="center"/>
          </w:tcPr>
          <w:p w:rsidR="00A91871" w:rsidRPr="00683B74" w:rsidRDefault="00683B74" w:rsidP="00683B74">
            <w:pPr>
              <w:jc w:val="center"/>
              <w:rPr>
                <w:rFonts w:ascii="Arial" w:hAnsi="Arial" w:cs="Arial"/>
              </w:rPr>
            </w:pPr>
            <w:r w:rsidRPr="00683B74">
              <w:rPr>
                <w:rFonts w:ascii="Arial" w:hAnsi="Arial" w:cs="Arial"/>
              </w:rPr>
              <w:t>Que font les élèves</w:t>
            </w:r>
            <w:r w:rsidR="001522F8">
              <w:rPr>
                <w:rFonts w:ascii="Arial" w:hAnsi="Arial" w:cs="Arial"/>
              </w:rPr>
              <w:t> ?</w:t>
            </w:r>
          </w:p>
        </w:tc>
      </w:tr>
      <w:tr w:rsidR="00683B74" w:rsidTr="00A454EF">
        <w:trPr>
          <w:cantSplit/>
          <w:trHeight w:val="1342"/>
        </w:trPr>
        <w:tc>
          <w:tcPr>
            <w:tcW w:w="1791" w:type="dxa"/>
            <w:vAlign w:val="center"/>
          </w:tcPr>
          <w:p w:rsidR="00A91871" w:rsidRPr="00683B74" w:rsidRDefault="00A91871" w:rsidP="00A651FA">
            <w:pPr>
              <w:rPr>
                <w:rFonts w:ascii="Arial" w:hAnsi="Arial" w:cs="Arial"/>
              </w:rPr>
            </w:pPr>
          </w:p>
        </w:tc>
        <w:tc>
          <w:tcPr>
            <w:tcW w:w="3099" w:type="dxa"/>
            <w:vAlign w:val="center"/>
          </w:tcPr>
          <w:p w:rsidR="00A91871" w:rsidRPr="00683B74" w:rsidRDefault="00A91871" w:rsidP="00A651FA">
            <w:pPr>
              <w:rPr>
                <w:rFonts w:ascii="Arial" w:hAnsi="Arial" w:cs="Arial"/>
              </w:rPr>
            </w:pPr>
          </w:p>
        </w:tc>
        <w:tc>
          <w:tcPr>
            <w:tcW w:w="4322" w:type="dxa"/>
            <w:vAlign w:val="center"/>
          </w:tcPr>
          <w:p w:rsidR="00A91871" w:rsidRPr="00683B74" w:rsidRDefault="00A91871" w:rsidP="00A651FA">
            <w:pPr>
              <w:rPr>
                <w:rFonts w:ascii="Arial" w:hAnsi="Arial" w:cs="Arial"/>
                <w:i/>
                <w:iCs/>
              </w:rPr>
            </w:pPr>
          </w:p>
        </w:tc>
      </w:tr>
      <w:tr w:rsidR="00683B74" w:rsidTr="00A454EF">
        <w:trPr>
          <w:cantSplit/>
          <w:trHeight w:val="1342"/>
        </w:trPr>
        <w:tc>
          <w:tcPr>
            <w:tcW w:w="1791" w:type="dxa"/>
            <w:vAlign w:val="center"/>
          </w:tcPr>
          <w:p w:rsidR="00683B74" w:rsidRPr="00683B74" w:rsidRDefault="00683B74" w:rsidP="00A651FA">
            <w:pPr>
              <w:rPr>
                <w:rFonts w:ascii="Arial" w:hAnsi="Arial" w:cs="Arial"/>
              </w:rPr>
            </w:pPr>
          </w:p>
        </w:tc>
        <w:tc>
          <w:tcPr>
            <w:tcW w:w="3099" w:type="dxa"/>
            <w:vAlign w:val="center"/>
          </w:tcPr>
          <w:p w:rsidR="00683B74" w:rsidRPr="00683B74" w:rsidRDefault="00683B74" w:rsidP="00A651FA">
            <w:pPr>
              <w:rPr>
                <w:rFonts w:ascii="Arial" w:hAnsi="Arial" w:cs="Arial"/>
              </w:rPr>
            </w:pPr>
          </w:p>
        </w:tc>
        <w:tc>
          <w:tcPr>
            <w:tcW w:w="4322" w:type="dxa"/>
            <w:vAlign w:val="center"/>
          </w:tcPr>
          <w:p w:rsidR="00683B74" w:rsidRPr="00683B74" w:rsidRDefault="00683B74" w:rsidP="00A651FA">
            <w:pPr>
              <w:rPr>
                <w:rFonts w:ascii="Arial" w:hAnsi="Arial" w:cs="Arial"/>
                <w:i/>
                <w:iCs/>
              </w:rPr>
            </w:pPr>
          </w:p>
        </w:tc>
      </w:tr>
      <w:tr w:rsidR="00683B74" w:rsidTr="00A454EF">
        <w:trPr>
          <w:cantSplit/>
          <w:trHeight w:val="1342"/>
        </w:trPr>
        <w:tc>
          <w:tcPr>
            <w:tcW w:w="1791" w:type="dxa"/>
            <w:vAlign w:val="center"/>
          </w:tcPr>
          <w:p w:rsidR="00683B74" w:rsidRPr="00683B74" w:rsidRDefault="00683B74" w:rsidP="00A651FA">
            <w:pPr>
              <w:rPr>
                <w:rFonts w:ascii="Arial" w:hAnsi="Arial" w:cs="Arial"/>
              </w:rPr>
            </w:pPr>
          </w:p>
        </w:tc>
        <w:tc>
          <w:tcPr>
            <w:tcW w:w="3099" w:type="dxa"/>
            <w:vAlign w:val="center"/>
          </w:tcPr>
          <w:p w:rsidR="00683B74" w:rsidRPr="00683B74" w:rsidRDefault="00683B74" w:rsidP="00A651FA">
            <w:pPr>
              <w:rPr>
                <w:rFonts w:ascii="Arial" w:hAnsi="Arial" w:cs="Arial"/>
              </w:rPr>
            </w:pPr>
          </w:p>
        </w:tc>
        <w:tc>
          <w:tcPr>
            <w:tcW w:w="4322" w:type="dxa"/>
            <w:vAlign w:val="center"/>
          </w:tcPr>
          <w:p w:rsidR="00683B74" w:rsidRPr="00683B74" w:rsidRDefault="00683B74" w:rsidP="00A651FA">
            <w:pPr>
              <w:rPr>
                <w:rFonts w:ascii="Arial" w:hAnsi="Arial" w:cs="Arial"/>
                <w:i/>
                <w:iCs/>
              </w:rPr>
            </w:pPr>
          </w:p>
        </w:tc>
      </w:tr>
      <w:tr w:rsidR="00683B74" w:rsidTr="00A454EF">
        <w:trPr>
          <w:cantSplit/>
          <w:trHeight w:val="1342"/>
        </w:trPr>
        <w:tc>
          <w:tcPr>
            <w:tcW w:w="1791" w:type="dxa"/>
            <w:vAlign w:val="center"/>
          </w:tcPr>
          <w:p w:rsidR="00683B74" w:rsidRPr="00683B74" w:rsidRDefault="00683B74" w:rsidP="00A651FA">
            <w:pPr>
              <w:rPr>
                <w:rFonts w:ascii="Arial" w:hAnsi="Arial" w:cs="Arial"/>
              </w:rPr>
            </w:pPr>
          </w:p>
        </w:tc>
        <w:tc>
          <w:tcPr>
            <w:tcW w:w="3099" w:type="dxa"/>
            <w:vAlign w:val="center"/>
          </w:tcPr>
          <w:p w:rsidR="00683B74" w:rsidRPr="00683B74" w:rsidRDefault="00683B74" w:rsidP="00A651FA">
            <w:pPr>
              <w:rPr>
                <w:rFonts w:ascii="Arial" w:hAnsi="Arial" w:cs="Arial"/>
              </w:rPr>
            </w:pPr>
          </w:p>
        </w:tc>
        <w:tc>
          <w:tcPr>
            <w:tcW w:w="4322" w:type="dxa"/>
            <w:vAlign w:val="center"/>
          </w:tcPr>
          <w:p w:rsidR="00683B74" w:rsidRPr="00683B74" w:rsidRDefault="00683B74" w:rsidP="00A651FA">
            <w:pPr>
              <w:rPr>
                <w:rFonts w:ascii="Arial" w:hAnsi="Arial" w:cs="Arial"/>
                <w:i/>
                <w:iCs/>
              </w:rPr>
            </w:pPr>
          </w:p>
        </w:tc>
      </w:tr>
      <w:tr w:rsidR="00683B74" w:rsidTr="00A454EF">
        <w:trPr>
          <w:cantSplit/>
          <w:trHeight w:val="1342"/>
        </w:trPr>
        <w:tc>
          <w:tcPr>
            <w:tcW w:w="1791" w:type="dxa"/>
            <w:vAlign w:val="center"/>
          </w:tcPr>
          <w:p w:rsidR="00683B74" w:rsidRPr="00683B74" w:rsidRDefault="00683B74" w:rsidP="00A651FA">
            <w:pPr>
              <w:rPr>
                <w:rFonts w:ascii="Arial" w:hAnsi="Arial" w:cs="Arial"/>
              </w:rPr>
            </w:pPr>
          </w:p>
        </w:tc>
        <w:tc>
          <w:tcPr>
            <w:tcW w:w="3099" w:type="dxa"/>
            <w:tcBorders>
              <w:bottom w:val="single" w:sz="4" w:space="0" w:color="auto"/>
            </w:tcBorders>
            <w:vAlign w:val="center"/>
          </w:tcPr>
          <w:p w:rsidR="00683B74" w:rsidRPr="00683B74" w:rsidRDefault="00683B74" w:rsidP="00A651FA">
            <w:pPr>
              <w:rPr>
                <w:rFonts w:ascii="Arial" w:hAnsi="Arial" w:cs="Arial"/>
              </w:rPr>
            </w:pPr>
          </w:p>
        </w:tc>
        <w:tc>
          <w:tcPr>
            <w:tcW w:w="4322" w:type="dxa"/>
            <w:tcBorders>
              <w:bottom w:val="single" w:sz="4" w:space="0" w:color="auto"/>
            </w:tcBorders>
            <w:vAlign w:val="center"/>
          </w:tcPr>
          <w:p w:rsidR="00683B74" w:rsidRPr="00683B74" w:rsidRDefault="00683B74" w:rsidP="00A651FA">
            <w:pPr>
              <w:rPr>
                <w:rFonts w:ascii="Arial" w:hAnsi="Arial" w:cs="Arial"/>
                <w:i/>
                <w:iCs/>
              </w:rPr>
            </w:pPr>
          </w:p>
        </w:tc>
      </w:tr>
    </w:tbl>
    <w:p w:rsidR="005374FF" w:rsidRDefault="005374FF" w:rsidP="00D21CE7">
      <w:pPr>
        <w:pStyle w:val="Paragraphedeliste"/>
        <w:jc w:val="both"/>
        <w:rPr>
          <w:rFonts w:ascii="Arial" w:hAnsi="Arial" w:cs="Arial"/>
        </w:rPr>
      </w:pPr>
    </w:p>
    <w:p w:rsidR="00683B74" w:rsidRPr="00817089" w:rsidRDefault="00683B74" w:rsidP="00D21CE7">
      <w:pPr>
        <w:pStyle w:val="Paragraphedeliste"/>
        <w:jc w:val="both"/>
        <w:rPr>
          <w:rFonts w:ascii="Arial" w:hAnsi="Arial" w:cs="Arial"/>
        </w:rPr>
      </w:pPr>
    </w:p>
    <w:sectPr w:rsidR="00683B74" w:rsidRPr="00817089" w:rsidSect="004F0189">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617" w:rsidRDefault="009C5617" w:rsidP="00EC5213">
      <w:pPr>
        <w:spacing w:after="0" w:line="240" w:lineRule="auto"/>
      </w:pPr>
      <w:r>
        <w:separator/>
      </w:r>
    </w:p>
  </w:endnote>
  <w:endnote w:type="continuationSeparator" w:id="0">
    <w:p w:rsidR="009C5617" w:rsidRDefault="009C5617" w:rsidP="00EC5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71" w:rsidRPr="00A91871" w:rsidRDefault="00A91871">
    <w:pPr>
      <w:tabs>
        <w:tab w:val="center" w:pos="4550"/>
        <w:tab w:val="left" w:pos="5818"/>
      </w:tabs>
      <w:ind w:right="260"/>
      <w:jc w:val="right"/>
      <w:rPr>
        <w:rFonts w:ascii="Arial" w:hAnsi="Arial" w:cs="Arial"/>
        <w:color w:val="222A35" w:themeColor="text2" w:themeShade="80"/>
        <w:sz w:val="16"/>
        <w:szCs w:val="16"/>
      </w:rPr>
    </w:pPr>
    <w:r w:rsidRPr="00A91871">
      <w:rPr>
        <w:rFonts w:ascii="Arial" w:hAnsi="Arial" w:cs="Arial"/>
        <w:color w:val="8496B0" w:themeColor="text2" w:themeTint="99"/>
        <w:spacing w:val="60"/>
        <w:sz w:val="16"/>
        <w:szCs w:val="16"/>
      </w:rPr>
      <w:t>Page</w:t>
    </w:r>
    <w:r w:rsidRPr="00A91871">
      <w:rPr>
        <w:rFonts w:ascii="Arial" w:hAnsi="Arial" w:cs="Arial"/>
        <w:color w:val="8496B0" w:themeColor="text2" w:themeTint="99"/>
        <w:sz w:val="16"/>
        <w:szCs w:val="16"/>
      </w:rPr>
      <w:t xml:space="preserve"> </w:t>
    </w:r>
    <w:r w:rsidR="00A413A3" w:rsidRPr="00A91871">
      <w:rPr>
        <w:rFonts w:ascii="Arial" w:hAnsi="Arial" w:cs="Arial"/>
        <w:color w:val="323E4F" w:themeColor="text2" w:themeShade="BF"/>
        <w:sz w:val="16"/>
        <w:szCs w:val="16"/>
      </w:rPr>
      <w:fldChar w:fldCharType="begin"/>
    </w:r>
    <w:r w:rsidRPr="00A91871">
      <w:rPr>
        <w:rFonts w:ascii="Arial" w:hAnsi="Arial" w:cs="Arial"/>
        <w:color w:val="323E4F" w:themeColor="text2" w:themeShade="BF"/>
        <w:sz w:val="16"/>
        <w:szCs w:val="16"/>
      </w:rPr>
      <w:instrText>PAGE   \* MERGEFORMAT</w:instrText>
    </w:r>
    <w:r w:rsidR="00A413A3" w:rsidRPr="00A91871">
      <w:rPr>
        <w:rFonts w:ascii="Arial" w:hAnsi="Arial" w:cs="Arial"/>
        <w:color w:val="323E4F" w:themeColor="text2" w:themeShade="BF"/>
        <w:sz w:val="16"/>
        <w:szCs w:val="16"/>
      </w:rPr>
      <w:fldChar w:fldCharType="separate"/>
    </w:r>
    <w:r w:rsidR="00DC46EA">
      <w:rPr>
        <w:rFonts w:ascii="Arial" w:hAnsi="Arial" w:cs="Arial"/>
        <w:noProof/>
        <w:color w:val="323E4F" w:themeColor="text2" w:themeShade="BF"/>
        <w:sz w:val="16"/>
        <w:szCs w:val="16"/>
      </w:rPr>
      <w:t>1</w:t>
    </w:r>
    <w:r w:rsidR="00A413A3" w:rsidRPr="00A91871">
      <w:rPr>
        <w:rFonts w:ascii="Arial" w:hAnsi="Arial" w:cs="Arial"/>
        <w:color w:val="323E4F" w:themeColor="text2" w:themeShade="BF"/>
        <w:sz w:val="16"/>
        <w:szCs w:val="16"/>
      </w:rPr>
      <w:fldChar w:fldCharType="end"/>
    </w:r>
    <w:r w:rsidRPr="00A91871">
      <w:rPr>
        <w:rFonts w:ascii="Arial" w:hAnsi="Arial" w:cs="Arial"/>
        <w:color w:val="323E4F" w:themeColor="text2" w:themeShade="BF"/>
        <w:sz w:val="16"/>
        <w:szCs w:val="16"/>
      </w:rPr>
      <w:t xml:space="preserve"> | </w:t>
    </w:r>
    <w:fldSimple w:instr="NUMPAGES  \* Arabic  \* MERGEFORMAT">
      <w:r w:rsidR="00DC46EA" w:rsidRPr="00DC46EA">
        <w:rPr>
          <w:rFonts w:ascii="Arial" w:hAnsi="Arial" w:cs="Arial"/>
          <w:noProof/>
          <w:color w:val="323E4F" w:themeColor="text2" w:themeShade="BF"/>
          <w:sz w:val="16"/>
          <w:szCs w:val="16"/>
        </w:rPr>
        <w:t>6</w:t>
      </w:r>
    </w:fldSimple>
  </w:p>
  <w:p w:rsidR="00EC5213" w:rsidRDefault="00EC521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617" w:rsidRDefault="009C5617" w:rsidP="00EC5213">
      <w:pPr>
        <w:spacing w:after="0" w:line="240" w:lineRule="auto"/>
      </w:pPr>
      <w:r>
        <w:separator/>
      </w:r>
    </w:p>
  </w:footnote>
  <w:footnote w:type="continuationSeparator" w:id="0">
    <w:p w:rsidR="009C5617" w:rsidRDefault="009C5617" w:rsidP="00EC52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BD7"/>
    <w:multiLevelType w:val="hybridMultilevel"/>
    <w:tmpl w:val="CCAEDC1E"/>
    <w:lvl w:ilvl="0" w:tplc="98D0DCA0">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041753"/>
    <w:multiLevelType w:val="hybridMultilevel"/>
    <w:tmpl w:val="8346AD66"/>
    <w:lvl w:ilvl="0" w:tplc="98D0DCA0">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0" w:hanging="360"/>
      </w:pPr>
      <w:rPr>
        <w:rFonts w:ascii="Courier New" w:hAnsi="Courier New" w:cs="Courier New" w:hint="default"/>
      </w:rPr>
    </w:lvl>
    <w:lvl w:ilvl="2" w:tplc="040C0005" w:tentative="1">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1440" w:hanging="360"/>
      </w:pPr>
      <w:rPr>
        <w:rFonts w:ascii="Symbol" w:hAnsi="Symbol" w:hint="default"/>
      </w:rPr>
    </w:lvl>
    <w:lvl w:ilvl="4" w:tplc="040C0003" w:tentative="1">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2880" w:hanging="360"/>
      </w:pPr>
      <w:rPr>
        <w:rFonts w:ascii="Wingdings" w:hAnsi="Wingdings" w:hint="default"/>
      </w:rPr>
    </w:lvl>
    <w:lvl w:ilvl="6" w:tplc="040C0001" w:tentative="1">
      <w:start w:val="1"/>
      <w:numFmt w:val="bullet"/>
      <w:lvlText w:val=""/>
      <w:lvlJc w:val="left"/>
      <w:pPr>
        <w:ind w:left="3600" w:hanging="360"/>
      </w:pPr>
      <w:rPr>
        <w:rFonts w:ascii="Symbol" w:hAnsi="Symbol" w:hint="default"/>
      </w:rPr>
    </w:lvl>
    <w:lvl w:ilvl="7" w:tplc="040C0003" w:tentative="1">
      <w:start w:val="1"/>
      <w:numFmt w:val="bullet"/>
      <w:lvlText w:val="o"/>
      <w:lvlJc w:val="left"/>
      <w:pPr>
        <w:ind w:left="4320" w:hanging="360"/>
      </w:pPr>
      <w:rPr>
        <w:rFonts w:ascii="Courier New" w:hAnsi="Courier New" w:cs="Courier New" w:hint="default"/>
      </w:rPr>
    </w:lvl>
    <w:lvl w:ilvl="8" w:tplc="040C0005" w:tentative="1">
      <w:start w:val="1"/>
      <w:numFmt w:val="bullet"/>
      <w:lvlText w:val=""/>
      <w:lvlJc w:val="left"/>
      <w:pPr>
        <w:ind w:left="5040" w:hanging="360"/>
      </w:pPr>
      <w:rPr>
        <w:rFonts w:ascii="Wingdings" w:hAnsi="Wingdings" w:hint="default"/>
      </w:rPr>
    </w:lvl>
  </w:abstractNum>
  <w:abstractNum w:abstractNumId="2">
    <w:nsid w:val="1F5953C6"/>
    <w:multiLevelType w:val="hybridMultilevel"/>
    <w:tmpl w:val="58985234"/>
    <w:lvl w:ilvl="0" w:tplc="0BD2FDA4">
      <w:start w:val="1"/>
      <w:numFmt w:val="bullet"/>
      <w:lvlText w:val="•"/>
      <w:lvlJc w:val="left"/>
      <w:pPr>
        <w:tabs>
          <w:tab w:val="num" w:pos="720"/>
        </w:tabs>
        <w:ind w:left="720" w:hanging="360"/>
      </w:pPr>
      <w:rPr>
        <w:rFonts w:ascii="Times New Roman" w:hAnsi="Times New Roman" w:hint="default"/>
      </w:rPr>
    </w:lvl>
    <w:lvl w:ilvl="1" w:tplc="1C0A208C" w:tentative="1">
      <w:start w:val="1"/>
      <w:numFmt w:val="bullet"/>
      <w:lvlText w:val="•"/>
      <w:lvlJc w:val="left"/>
      <w:pPr>
        <w:tabs>
          <w:tab w:val="num" w:pos="1440"/>
        </w:tabs>
        <w:ind w:left="1440" w:hanging="360"/>
      </w:pPr>
      <w:rPr>
        <w:rFonts w:ascii="Times New Roman" w:hAnsi="Times New Roman" w:hint="default"/>
      </w:rPr>
    </w:lvl>
    <w:lvl w:ilvl="2" w:tplc="21B68FC4" w:tentative="1">
      <w:start w:val="1"/>
      <w:numFmt w:val="bullet"/>
      <w:lvlText w:val="•"/>
      <w:lvlJc w:val="left"/>
      <w:pPr>
        <w:tabs>
          <w:tab w:val="num" w:pos="2160"/>
        </w:tabs>
        <w:ind w:left="2160" w:hanging="360"/>
      </w:pPr>
      <w:rPr>
        <w:rFonts w:ascii="Times New Roman" w:hAnsi="Times New Roman" w:hint="default"/>
      </w:rPr>
    </w:lvl>
    <w:lvl w:ilvl="3" w:tplc="EF540518" w:tentative="1">
      <w:start w:val="1"/>
      <w:numFmt w:val="bullet"/>
      <w:lvlText w:val="•"/>
      <w:lvlJc w:val="left"/>
      <w:pPr>
        <w:tabs>
          <w:tab w:val="num" w:pos="2880"/>
        </w:tabs>
        <w:ind w:left="2880" w:hanging="360"/>
      </w:pPr>
      <w:rPr>
        <w:rFonts w:ascii="Times New Roman" w:hAnsi="Times New Roman" w:hint="default"/>
      </w:rPr>
    </w:lvl>
    <w:lvl w:ilvl="4" w:tplc="C68C5B78" w:tentative="1">
      <w:start w:val="1"/>
      <w:numFmt w:val="bullet"/>
      <w:lvlText w:val="•"/>
      <w:lvlJc w:val="left"/>
      <w:pPr>
        <w:tabs>
          <w:tab w:val="num" w:pos="3600"/>
        </w:tabs>
        <w:ind w:left="3600" w:hanging="360"/>
      </w:pPr>
      <w:rPr>
        <w:rFonts w:ascii="Times New Roman" w:hAnsi="Times New Roman" w:hint="default"/>
      </w:rPr>
    </w:lvl>
    <w:lvl w:ilvl="5" w:tplc="8CDC6C44" w:tentative="1">
      <w:start w:val="1"/>
      <w:numFmt w:val="bullet"/>
      <w:lvlText w:val="•"/>
      <w:lvlJc w:val="left"/>
      <w:pPr>
        <w:tabs>
          <w:tab w:val="num" w:pos="4320"/>
        </w:tabs>
        <w:ind w:left="4320" w:hanging="360"/>
      </w:pPr>
      <w:rPr>
        <w:rFonts w:ascii="Times New Roman" w:hAnsi="Times New Roman" w:hint="default"/>
      </w:rPr>
    </w:lvl>
    <w:lvl w:ilvl="6" w:tplc="CCF44472" w:tentative="1">
      <w:start w:val="1"/>
      <w:numFmt w:val="bullet"/>
      <w:lvlText w:val="•"/>
      <w:lvlJc w:val="left"/>
      <w:pPr>
        <w:tabs>
          <w:tab w:val="num" w:pos="5040"/>
        </w:tabs>
        <w:ind w:left="5040" w:hanging="360"/>
      </w:pPr>
      <w:rPr>
        <w:rFonts w:ascii="Times New Roman" w:hAnsi="Times New Roman" w:hint="default"/>
      </w:rPr>
    </w:lvl>
    <w:lvl w:ilvl="7" w:tplc="162AAA00" w:tentative="1">
      <w:start w:val="1"/>
      <w:numFmt w:val="bullet"/>
      <w:lvlText w:val="•"/>
      <w:lvlJc w:val="left"/>
      <w:pPr>
        <w:tabs>
          <w:tab w:val="num" w:pos="5760"/>
        </w:tabs>
        <w:ind w:left="5760" w:hanging="360"/>
      </w:pPr>
      <w:rPr>
        <w:rFonts w:ascii="Times New Roman" w:hAnsi="Times New Roman" w:hint="default"/>
      </w:rPr>
    </w:lvl>
    <w:lvl w:ilvl="8" w:tplc="610EED9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770209E"/>
    <w:multiLevelType w:val="hybridMultilevel"/>
    <w:tmpl w:val="E402D128"/>
    <w:lvl w:ilvl="0" w:tplc="38F467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055C7D"/>
    <w:multiLevelType w:val="hybridMultilevel"/>
    <w:tmpl w:val="1026CC06"/>
    <w:lvl w:ilvl="0" w:tplc="3A8678BA">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41C2039D"/>
    <w:multiLevelType w:val="hybridMultilevel"/>
    <w:tmpl w:val="EBCCA4C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4CEF215D"/>
    <w:multiLevelType w:val="hybridMultilevel"/>
    <w:tmpl w:val="51DAAE8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68A01E8F"/>
    <w:multiLevelType w:val="hybridMultilevel"/>
    <w:tmpl w:val="F200860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8">
    <w:nsid w:val="6DD9637B"/>
    <w:multiLevelType w:val="hybridMultilevel"/>
    <w:tmpl w:val="46720C90"/>
    <w:lvl w:ilvl="0" w:tplc="478E7B7A">
      <w:start w:val="1"/>
      <w:numFmt w:val="bullet"/>
      <w:lvlText w:val="•"/>
      <w:lvlJc w:val="left"/>
      <w:pPr>
        <w:tabs>
          <w:tab w:val="num" w:pos="720"/>
        </w:tabs>
        <w:ind w:left="720" w:hanging="360"/>
      </w:pPr>
      <w:rPr>
        <w:rFonts w:ascii="Times New Roman" w:hAnsi="Times New Roman" w:hint="default"/>
      </w:rPr>
    </w:lvl>
    <w:lvl w:ilvl="1" w:tplc="7DD4AF90" w:tentative="1">
      <w:start w:val="1"/>
      <w:numFmt w:val="bullet"/>
      <w:lvlText w:val="•"/>
      <w:lvlJc w:val="left"/>
      <w:pPr>
        <w:tabs>
          <w:tab w:val="num" w:pos="1440"/>
        </w:tabs>
        <w:ind w:left="1440" w:hanging="360"/>
      </w:pPr>
      <w:rPr>
        <w:rFonts w:ascii="Times New Roman" w:hAnsi="Times New Roman" w:hint="default"/>
      </w:rPr>
    </w:lvl>
    <w:lvl w:ilvl="2" w:tplc="A7F63B0E" w:tentative="1">
      <w:start w:val="1"/>
      <w:numFmt w:val="bullet"/>
      <w:lvlText w:val="•"/>
      <w:lvlJc w:val="left"/>
      <w:pPr>
        <w:tabs>
          <w:tab w:val="num" w:pos="2160"/>
        </w:tabs>
        <w:ind w:left="2160" w:hanging="360"/>
      </w:pPr>
      <w:rPr>
        <w:rFonts w:ascii="Times New Roman" w:hAnsi="Times New Roman" w:hint="default"/>
      </w:rPr>
    </w:lvl>
    <w:lvl w:ilvl="3" w:tplc="1390E0F8" w:tentative="1">
      <w:start w:val="1"/>
      <w:numFmt w:val="bullet"/>
      <w:lvlText w:val="•"/>
      <w:lvlJc w:val="left"/>
      <w:pPr>
        <w:tabs>
          <w:tab w:val="num" w:pos="2880"/>
        </w:tabs>
        <w:ind w:left="2880" w:hanging="360"/>
      </w:pPr>
      <w:rPr>
        <w:rFonts w:ascii="Times New Roman" w:hAnsi="Times New Roman" w:hint="default"/>
      </w:rPr>
    </w:lvl>
    <w:lvl w:ilvl="4" w:tplc="29027ABE" w:tentative="1">
      <w:start w:val="1"/>
      <w:numFmt w:val="bullet"/>
      <w:lvlText w:val="•"/>
      <w:lvlJc w:val="left"/>
      <w:pPr>
        <w:tabs>
          <w:tab w:val="num" w:pos="3600"/>
        </w:tabs>
        <w:ind w:left="3600" w:hanging="360"/>
      </w:pPr>
      <w:rPr>
        <w:rFonts w:ascii="Times New Roman" w:hAnsi="Times New Roman" w:hint="default"/>
      </w:rPr>
    </w:lvl>
    <w:lvl w:ilvl="5" w:tplc="264A5F6C" w:tentative="1">
      <w:start w:val="1"/>
      <w:numFmt w:val="bullet"/>
      <w:lvlText w:val="•"/>
      <w:lvlJc w:val="left"/>
      <w:pPr>
        <w:tabs>
          <w:tab w:val="num" w:pos="4320"/>
        </w:tabs>
        <w:ind w:left="4320" w:hanging="360"/>
      </w:pPr>
      <w:rPr>
        <w:rFonts w:ascii="Times New Roman" w:hAnsi="Times New Roman" w:hint="default"/>
      </w:rPr>
    </w:lvl>
    <w:lvl w:ilvl="6" w:tplc="2C80A29C" w:tentative="1">
      <w:start w:val="1"/>
      <w:numFmt w:val="bullet"/>
      <w:lvlText w:val="•"/>
      <w:lvlJc w:val="left"/>
      <w:pPr>
        <w:tabs>
          <w:tab w:val="num" w:pos="5040"/>
        </w:tabs>
        <w:ind w:left="5040" w:hanging="360"/>
      </w:pPr>
      <w:rPr>
        <w:rFonts w:ascii="Times New Roman" w:hAnsi="Times New Roman" w:hint="default"/>
      </w:rPr>
    </w:lvl>
    <w:lvl w:ilvl="7" w:tplc="B92C66CC" w:tentative="1">
      <w:start w:val="1"/>
      <w:numFmt w:val="bullet"/>
      <w:lvlText w:val="•"/>
      <w:lvlJc w:val="left"/>
      <w:pPr>
        <w:tabs>
          <w:tab w:val="num" w:pos="5760"/>
        </w:tabs>
        <w:ind w:left="5760" w:hanging="360"/>
      </w:pPr>
      <w:rPr>
        <w:rFonts w:ascii="Times New Roman" w:hAnsi="Times New Roman" w:hint="default"/>
      </w:rPr>
    </w:lvl>
    <w:lvl w:ilvl="8" w:tplc="F86E60CA" w:tentative="1">
      <w:start w:val="1"/>
      <w:numFmt w:val="bullet"/>
      <w:lvlText w:val="•"/>
      <w:lvlJc w:val="left"/>
      <w:pPr>
        <w:tabs>
          <w:tab w:val="num" w:pos="6480"/>
        </w:tabs>
        <w:ind w:left="6480" w:hanging="360"/>
      </w:pPr>
      <w:rPr>
        <w:rFonts w:ascii="Times New Roman" w:hAnsi="Times New Roman" w:hint="default"/>
      </w:rPr>
    </w:lvl>
  </w:abstractNum>
  <w:abstractNum w:abstractNumId="9">
    <w:nsid w:val="73D73F18"/>
    <w:multiLevelType w:val="hybridMultilevel"/>
    <w:tmpl w:val="5F40756A"/>
    <w:lvl w:ilvl="0" w:tplc="D4BE15C4">
      <w:start w:val="1"/>
      <w:numFmt w:val="bullet"/>
      <w:lvlText w:val="•"/>
      <w:lvlJc w:val="left"/>
      <w:pPr>
        <w:tabs>
          <w:tab w:val="num" w:pos="720"/>
        </w:tabs>
        <w:ind w:left="720" w:hanging="360"/>
      </w:pPr>
      <w:rPr>
        <w:rFonts w:ascii="Times New Roman" w:hAnsi="Times New Roman" w:hint="default"/>
      </w:rPr>
    </w:lvl>
    <w:lvl w:ilvl="1" w:tplc="63344962" w:tentative="1">
      <w:start w:val="1"/>
      <w:numFmt w:val="bullet"/>
      <w:lvlText w:val="•"/>
      <w:lvlJc w:val="left"/>
      <w:pPr>
        <w:tabs>
          <w:tab w:val="num" w:pos="1440"/>
        </w:tabs>
        <w:ind w:left="1440" w:hanging="360"/>
      </w:pPr>
      <w:rPr>
        <w:rFonts w:ascii="Times New Roman" w:hAnsi="Times New Roman" w:hint="default"/>
      </w:rPr>
    </w:lvl>
    <w:lvl w:ilvl="2" w:tplc="900C9D86" w:tentative="1">
      <w:start w:val="1"/>
      <w:numFmt w:val="bullet"/>
      <w:lvlText w:val="•"/>
      <w:lvlJc w:val="left"/>
      <w:pPr>
        <w:tabs>
          <w:tab w:val="num" w:pos="2160"/>
        </w:tabs>
        <w:ind w:left="2160" w:hanging="360"/>
      </w:pPr>
      <w:rPr>
        <w:rFonts w:ascii="Times New Roman" w:hAnsi="Times New Roman" w:hint="default"/>
      </w:rPr>
    </w:lvl>
    <w:lvl w:ilvl="3" w:tplc="C074B2C6" w:tentative="1">
      <w:start w:val="1"/>
      <w:numFmt w:val="bullet"/>
      <w:lvlText w:val="•"/>
      <w:lvlJc w:val="left"/>
      <w:pPr>
        <w:tabs>
          <w:tab w:val="num" w:pos="2880"/>
        </w:tabs>
        <w:ind w:left="2880" w:hanging="360"/>
      </w:pPr>
      <w:rPr>
        <w:rFonts w:ascii="Times New Roman" w:hAnsi="Times New Roman" w:hint="default"/>
      </w:rPr>
    </w:lvl>
    <w:lvl w:ilvl="4" w:tplc="FDAC4CF8" w:tentative="1">
      <w:start w:val="1"/>
      <w:numFmt w:val="bullet"/>
      <w:lvlText w:val="•"/>
      <w:lvlJc w:val="left"/>
      <w:pPr>
        <w:tabs>
          <w:tab w:val="num" w:pos="3600"/>
        </w:tabs>
        <w:ind w:left="3600" w:hanging="360"/>
      </w:pPr>
      <w:rPr>
        <w:rFonts w:ascii="Times New Roman" w:hAnsi="Times New Roman" w:hint="default"/>
      </w:rPr>
    </w:lvl>
    <w:lvl w:ilvl="5" w:tplc="58F66F94" w:tentative="1">
      <w:start w:val="1"/>
      <w:numFmt w:val="bullet"/>
      <w:lvlText w:val="•"/>
      <w:lvlJc w:val="left"/>
      <w:pPr>
        <w:tabs>
          <w:tab w:val="num" w:pos="4320"/>
        </w:tabs>
        <w:ind w:left="4320" w:hanging="360"/>
      </w:pPr>
      <w:rPr>
        <w:rFonts w:ascii="Times New Roman" w:hAnsi="Times New Roman" w:hint="default"/>
      </w:rPr>
    </w:lvl>
    <w:lvl w:ilvl="6" w:tplc="FB523882" w:tentative="1">
      <w:start w:val="1"/>
      <w:numFmt w:val="bullet"/>
      <w:lvlText w:val="•"/>
      <w:lvlJc w:val="left"/>
      <w:pPr>
        <w:tabs>
          <w:tab w:val="num" w:pos="5040"/>
        </w:tabs>
        <w:ind w:left="5040" w:hanging="360"/>
      </w:pPr>
      <w:rPr>
        <w:rFonts w:ascii="Times New Roman" w:hAnsi="Times New Roman" w:hint="default"/>
      </w:rPr>
    </w:lvl>
    <w:lvl w:ilvl="7" w:tplc="5D6A1672" w:tentative="1">
      <w:start w:val="1"/>
      <w:numFmt w:val="bullet"/>
      <w:lvlText w:val="•"/>
      <w:lvlJc w:val="left"/>
      <w:pPr>
        <w:tabs>
          <w:tab w:val="num" w:pos="5760"/>
        </w:tabs>
        <w:ind w:left="5760" w:hanging="360"/>
      </w:pPr>
      <w:rPr>
        <w:rFonts w:ascii="Times New Roman" w:hAnsi="Times New Roman" w:hint="default"/>
      </w:rPr>
    </w:lvl>
    <w:lvl w:ilvl="8" w:tplc="990A9AB6"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
  </w:num>
  <w:num w:numId="3">
    <w:abstractNumId w:val="4"/>
  </w:num>
  <w:num w:numId="4">
    <w:abstractNumId w:val="9"/>
  </w:num>
  <w:num w:numId="5">
    <w:abstractNumId w:val="2"/>
  </w:num>
  <w:num w:numId="6">
    <w:abstractNumId w:val="8"/>
  </w:num>
  <w:num w:numId="7">
    <w:abstractNumId w:val="0"/>
  </w:num>
  <w:num w:numId="8">
    <w:abstractNumId w:val="7"/>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CC506A"/>
    <w:rsid w:val="00001F3C"/>
    <w:rsid w:val="00022B8C"/>
    <w:rsid w:val="00036583"/>
    <w:rsid w:val="000A7694"/>
    <w:rsid w:val="000C103A"/>
    <w:rsid w:val="000C1999"/>
    <w:rsid w:val="000C5E9C"/>
    <w:rsid w:val="000C7D41"/>
    <w:rsid w:val="000D61C5"/>
    <w:rsid w:val="000E333E"/>
    <w:rsid w:val="000F6128"/>
    <w:rsid w:val="00133535"/>
    <w:rsid w:val="001522F8"/>
    <w:rsid w:val="00173683"/>
    <w:rsid w:val="002329DA"/>
    <w:rsid w:val="00235885"/>
    <w:rsid w:val="002639C0"/>
    <w:rsid w:val="00286EA5"/>
    <w:rsid w:val="002A708C"/>
    <w:rsid w:val="002F34AA"/>
    <w:rsid w:val="00320815"/>
    <w:rsid w:val="003A5D03"/>
    <w:rsid w:val="003D0A20"/>
    <w:rsid w:val="003E556A"/>
    <w:rsid w:val="00433FF4"/>
    <w:rsid w:val="0046216D"/>
    <w:rsid w:val="00466BBD"/>
    <w:rsid w:val="00481E7F"/>
    <w:rsid w:val="0049504C"/>
    <w:rsid w:val="004A20F6"/>
    <w:rsid w:val="004F0189"/>
    <w:rsid w:val="004F24EE"/>
    <w:rsid w:val="00513E38"/>
    <w:rsid w:val="005350BE"/>
    <w:rsid w:val="005374FF"/>
    <w:rsid w:val="0056720C"/>
    <w:rsid w:val="0059598D"/>
    <w:rsid w:val="00595C91"/>
    <w:rsid w:val="005A717F"/>
    <w:rsid w:val="005C0426"/>
    <w:rsid w:val="005C2784"/>
    <w:rsid w:val="006228EB"/>
    <w:rsid w:val="006353EF"/>
    <w:rsid w:val="00683B74"/>
    <w:rsid w:val="006B19CD"/>
    <w:rsid w:val="00772D9D"/>
    <w:rsid w:val="00791900"/>
    <w:rsid w:val="00792678"/>
    <w:rsid w:val="00807305"/>
    <w:rsid w:val="00810B5F"/>
    <w:rsid w:val="00817089"/>
    <w:rsid w:val="008355DA"/>
    <w:rsid w:val="00836315"/>
    <w:rsid w:val="00861019"/>
    <w:rsid w:val="00882C84"/>
    <w:rsid w:val="008B7A47"/>
    <w:rsid w:val="0095705C"/>
    <w:rsid w:val="009C5617"/>
    <w:rsid w:val="009E6C37"/>
    <w:rsid w:val="00A413A3"/>
    <w:rsid w:val="00A454EF"/>
    <w:rsid w:val="00A85CA2"/>
    <w:rsid w:val="00A91871"/>
    <w:rsid w:val="00AD6E4A"/>
    <w:rsid w:val="00AE108B"/>
    <w:rsid w:val="00AE5E41"/>
    <w:rsid w:val="00AF54E6"/>
    <w:rsid w:val="00B031F1"/>
    <w:rsid w:val="00B24629"/>
    <w:rsid w:val="00B570ED"/>
    <w:rsid w:val="00B7266A"/>
    <w:rsid w:val="00BA4445"/>
    <w:rsid w:val="00BB168D"/>
    <w:rsid w:val="00BC590D"/>
    <w:rsid w:val="00BD7F0D"/>
    <w:rsid w:val="00BE029E"/>
    <w:rsid w:val="00C031D1"/>
    <w:rsid w:val="00C619A1"/>
    <w:rsid w:val="00C63FD4"/>
    <w:rsid w:val="00C91858"/>
    <w:rsid w:val="00CB4AB6"/>
    <w:rsid w:val="00CC506A"/>
    <w:rsid w:val="00CE7CD7"/>
    <w:rsid w:val="00CF4AAE"/>
    <w:rsid w:val="00D21CE7"/>
    <w:rsid w:val="00D46C5C"/>
    <w:rsid w:val="00D90AEF"/>
    <w:rsid w:val="00D946B3"/>
    <w:rsid w:val="00DC46EA"/>
    <w:rsid w:val="00E542AE"/>
    <w:rsid w:val="00EC15BF"/>
    <w:rsid w:val="00EC5213"/>
    <w:rsid w:val="00EE3E6E"/>
    <w:rsid w:val="00EE49A0"/>
    <w:rsid w:val="00F0727A"/>
    <w:rsid w:val="00F10A42"/>
    <w:rsid w:val="00F1538C"/>
    <w:rsid w:val="00F9429B"/>
    <w:rsid w:val="00FC0085"/>
    <w:rsid w:val="00FF23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720C"/>
    <w:pPr>
      <w:ind w:left="720"/>
      <w:contextualSpacing/>
    </w:pPr>
  </w:style>
  <w:style w:type="paragraph" w:styleId="Retraitcorpsdetexte2">
    <w:name w:val="Body Text Indent 2"/>
    <w:basedOn w:val="Normal"/>
    <w:link w:val="Retraitcorpsdetexte2Car"/>
    <w:semiHidden/>
    <w:rsid w:val="003E556A"/>
    <w:pPr>
      <w:spacing w:after="0" w:line="240" w:lineRule="auto"/>
      <w:ind w:firstLine="567"/>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semiHidden/>
    <w:rsid w:val="003E556A"/>
    <w:rPr>
      <w:rFonts w:ascii="Times New Roman" w:eastAsia="Times New Roman" w:hAnsi="Times New Roman" w:cs="Times New Roman"/>
      <w:sz w:val="20"/>
      <w:szCs w:val="20"/>
      <w:lang w:eastAsia="fr-FR"/>
    </w:rPr>
  </w:style>
  <w:style w:type="table" w:styleId="Grilledutableau">
    <w:name w:val="Table Grid"/>
    <w:basedOn w:val="TableauNormal"/>
    <w:uiPriority w:val="59"/>
    <w:rsid w:val="003E556A"/>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2F34AA"/>
    <w:rPr>
      <w:color w:val="0563C1" w:themeColor="hyperlink"/>
      <w:u w:val="single"/>
    </w:rPr>
  </w:style>
  <w:style w:type="paragraph" w:styleId="En-tte">
    <w:name w:val="header"/>
    <w:basedOn w:val="Normal"/>
    <w:link w:val="En-tteCar"/>
    <w:uiPriority w:val="99"/>
    <w:unhideWhenUsed/>
    <w:rsid w:val="00EC5213"/>
    <w:pPr>
      <w:tabs>
        <w:tab w:val="center" w:pos="4536"/>
        <w:tab w:val="right" w:pos="9072"/>
      </w:tabs>
      <w:spacing w:after="0" w:line="240" w:lineRule="auto"/>
    </w:pPr>
  </w:style>
  <w:style w:type="character" w:customStyle="1" w:styleId="En-tteCar">
    <w:name w:val="En-tête Car"/>
    <w:basedOn w:val="Policepardfaut"/>
    <w:link w:val="En-tte"/>
    <w:uiPriority w:val="99"/>
    <w:rsid w:val="00EC5213"/>
  </w:style>
  <w:style w:type="paragraph" w:styleId="Pieddepage">
    <w:name w:val="footer"/>
    <w:basedOn w:val="Normal"/>
    <w:link w:val="PieddepageCar"/>
    <w:uiPriority w:val="99"/>
    <w:unhideWhenUsed/>
    <w:rsid w:val="00EC52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5213"/>
  </w:style>
  <w:style w:type="paragraph" w:styleId="Corpsdetexte">
    <w:name w:val="Body Text"/>
    <w:basedOn w:val="Normal"/>
    <w:link w:val="CorpsdetexteCar"/>
    <w:uiPriority w:val="99"/>
    <w:unhideWhenUsed/>
    <w:rsid w:val="00A91871"/>
    <w:pPr>
      <w:spacing w:after="120"/>
    </w:pPr>
  </w:style>
  <w:style w:type="character" w:customStyle="1" w:styleId="CorpsdetexteCar">
    <w:name w:val="Corps de texte Car"/>
    <w:basedOn w:val="Policepardfaut"/>
    <w:link w:val="Corpsdetexte"/>
    <w:uiPriority w:val="99"/>
    <w:rsid w:val="00A91871"/>
  </w:style>
  <w:style w:type="paragraph" w:styleId="Titre">
    <w:name w:val="Title"/>
    <w:basedOn w:val="Normal"/>
    <w:link w:val="TitreCar"/>
    <w:qFormat/>
    <w:rsid w:val="00A91871"/>
    <w:pPr>
      <w:spacing w:after="0" w:line="240" w:lineRule="auto"/>
      <w:jc w:val="center"/>
    </w:pPr>
    <w:rPr>
      <w:rFonts w:ascii="Times New Roman" w:eastAsia="Times New Roman" w:hAnsi="Times New Roman" w:cs="Times New Roman"/>
      <w:sz w:val="40"/>
      <w:szCs w:val="24"/>
      <w:lang w:eastAsia="fr-FR"/>
    </w:rPr>
  </w:style>
  <w:style w:type="character" w:customStyle="1" w:styleId="TitreCar">
    <w:name w:val="Titre Car"/>
    <w:basedOn w:val="Policepardfaut"/>
    <w:link w:val="Titre"/>
    <w:rsid w:val="00A91871"/>
    <w:rPr>
      <w:rFonts w:ascii="Times New Roman" w:eastAsia="Times New Roman" w:hAnsi="Times New Roman" w:cs="Times New Roman"/>
      <w:sz w:val="40"/>
      <w:szCs w:val="24"/>
      <w:lang w:eastAsia="fr-FR"/>
    </w:rPr>
  </w:style>
  <w:style w:type="paragraph" w:styleId="Textedebulles">
    <w:name w:val="Balloon Text"/>
    <w:basedOn w:val="Normal"/>
    <w:link w:val="TextedebullesCar"/>
    <w:uiPriority w:val="99"/>
    <w:semiHidden/>
    <w:unhideWhenUsed/>
    <w:rsid w:val="005959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598D"/>
    <w:rPr>
      <w:rFonts w:ascii="Tahoma" w:hAnsi="Tahoma" w:cs="Tahoma"/>
      <w:sz w:val="16"/>
      <w:szCs w:val="16"/>
    </w:rPr>
  </w:style>
  <w:style w:type="character" w:styleId="Lienhypertextesuivivisit">
    <w:name w:val="FollowedHyperlink"/>
    <w:basedOn w:val="Policepardfaut"/>
    <w:uiPriority w:val="99"/>
    <w:semiHidden/>
    <w:unhideWhenUsed/>
    <w:rsid w:val="0046216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65998195">
      <w:bodyDiv w:val="1"/>
      <w:marLeft w:val="0"/>
      <w:marRight w:val="0"/>
      <w:marTop w:val="0"/>
      <w:marBottom w:val="0"/>
      <w:divBdr>
        <w:top w:val="none" w:sz="0" w:space="0" w:color="auto"/>
        <w:left w:val="none" w:sz="0" w:space="0" w:color="auto"/>
        <w:bottom w:val="none" w:sz="0" w:space="0" w:color="auto"/>
        <w:right w:val="none" w:sz="0" w:space="0" w:color="auto"/>
      </w:divBdr>
      <w:divsChild>
        <w:div w:id="352002018">
          <w:marLeft w:val="547"/>
          <w:marRight w:val="0"/>
          <w:marTop w:val="134"/>
          <w:marBottom w:val="0"/>
          <w:divBdr>
            <w:top w:val="none" w:sz="0" w:space="0" w:color="auto"/>
            <w:left w:val="none" w:sz="0" w:space="0" w:color="auto"/>
            <w:bottom w:val="none" w:sz="0" w:space="0" w:color="auto"/>
            <w:right w:val="none" w:sz="0" w:space="0" w:color="auto"/>
          </w:divBdr>
        </w:div>
        <w:div w:id="786392085">
          <w:marLeft w:val="547"/>
          <w:marRight w:val="0"/>
          <w:marTop w:val="134"/>
          <w:marBottom w:val="0"/>
          <w:divBdr>
            <w:top w:val="none" w:sz="0" w:space="0" w:color="auto"/>
            <w:left w:val="none" w:sz="0" w:space="0" w:color="auto"/>
            <w:bottom w:val="none" w:sz="0" w:space="0" w:color="auto"/>
            <w:right w:val="none" w:sz="0" w:space="0" w:color="auto"/>
          </w:divBdr>
        </w:div>
        <w:div w:id="890119900">
          <w:marLeft w:val="547"/>
          <w:marRight w:val="0"/>
          <w:marTop w:val="134"/>
          <w:marBottom w:val="0"/>
          <w:divBdr>
            <w:top w:val="none" w:sz="0" w:space="0" w:color="auto"/>
            <w:left w:val="none" w:sz="0" w:space="0" w:color="auto"/>
            <w:bottom w:val="none" w:sz="0" w:space="0" w:color="auto"/>
            <w:right w:val="none" w:sz="0" w:space="0" w:color="auto"/>
          </w:divBdr>
        </w:div>
        <w:div w:id="1427648885">
          <w:marLeft w:val="547"/>
          <w:marRight w:val="0"/>
          <w:marTop w:val="134"/>
          <w:marBottom w:val="0"/>
          <w:divBdr>
            <w:top w:val="none" w:sz="0" w:space="0" w:color="auto"/>
            <w:left w:val="none" w:sz="0" w:space="0" w:color="auto"/>
            <w:bottom w:val="none" w:sz="0" w:space="0" w:color="auto"/>
            <w:right w:val="none" w:sz="0" w:space="0" w:color="auto"/>
          </w:divBdr>
        </w:div>
        <w:div w:id="750543442">
          <w:marLeft w:val="547"/>
          <w:marRight w:val="0"/>
          <w:marTop w:val="134"/>
          <w:marBottom w:val="0"/>
          <w:divBdr>
            <w:top w:val="none" w:sz="0" w:space="0" w:color="auto"/>
            <w:left w:val="none" w:sz="0" w:space="0" w:color="auto"/>
            <w:bottom w:val="none" w:sz="0" w:space="0" w:color="auto"/>
            <w:right w:val="none" w:sz="0" w:space="0" w:color="auto"/>
          </w:divBdr>
        </w:div>
        <w:div w:id="590745038">
          <w:marLeft w:val="547"/>
          <w:marRight w:val="0"/>
          <w:marTop w:val="134"/>
          <w:marBottom w:val="0"/>
          <w:divBdr>
            <w:top w:val="none" w:sz="0" w:space="0" w:color="auto"/>
            <w:left w:val="none" w:sz="0" w:space="0" w:color="auto"/>
            <w:bottom w:val="none" w:sz="0" w:space="0" w:color="auto"/>
            <w:right w:val="none" w:sz="0" w:space="0" w:color="auto"/>
          </w:divBdr>
        </w:div>
      </w:divsChild>
    </w:div>
    <w:div w:id="669479316">
      <w:bodyDiv w:val="1"/>
      <w:marLeft w:val="0"/>
      <w:marRight w:val="0"/>
      <w:marTop w:val="0"/>
      <w:marBottom w:val="0"/>
      <w:divBdr>
        <w:top w:val="none" w:sz="0" w:space="0" w:color="auto"/>
        <w:left w:val="none" w:sz="0" w:space="0" w:color="auto"/>
        <w:bottom w:val="none" w:sz="0" w:space="0" w:color="auto"/>
        <w:right w:val="none" w:sz="0" w:space="0" w:color="auto"/>
      </w:divBdr>
      <w:divsChild>
        <w:div w:id="2003074878">
          <w:marLeft w:val="547"/>
          <w:marRight w:val="0"/>
          <w:marTop w:val="120"/>
          <w:marBottom w:val="0"/>
          <w:divBdr>
            <w:top w:val="none" w:sz="0" w:space="0" w:color="auto"/>
            <w:left w:val="none" w:sz="0" w:space="0" w:color="auto"/>
            <w:bottom w:val="none" w:sz="0" w:space="0" w:color="auto"/>
            <w:right w:val="none" w:sz="0" w:space="0" w:color="auto"/>
          </w:divBdr>
        </w:div>
        <w:div w:id="2137403488">
          <w:marLeft w:val="547"/>
          <w:marRight w:val="0"/>
          <w:marTop w:val="120"/>
          <w:marBottom w:val="0"/>
          <w:divBdr>
            <w:top w:val="none" w:sz="0" w:space="0" w:color="auto"/>
            <w:left w:val="none" w:sz="0" w:space="0" w:color="auto"/>
            <w:bottom w:val="none" w:sz="0" w:space="0" w:color="auto"/>
            <w:right w:val="none" w:sz="0" w:space="0" w:color="auto"/>
          </w:divBdr>
        </w:div>
        <w:div w:id="1191335562">
          <w:marLeft w:val="547"/>
          <w:marRight w:val="0"/>
          <w:marTop w:val="120"/>
          <w:marBottom w:val="0"/>
          <w:divBdr>
            <w:top w:val="none" w:sz="0" w:space="0" w:color="auto"/>
            <w:left w:val="none" w:sz="0" w:space="0" w:color="auto"/>
            <w:bottom w:val="none" w:sz="0" w:space="0" w:color="auto"/>
            <w:right w:val="none" w:sz="0" w:space="0" w:color="auto"/>
          </w:divBdr>
        </w:div>
        <w:div w:id="802965604">
          <w:marLeft w:val="547"/>
          <w:marRight w:val="0"/>
          <w:marTop w:val="120"/>
          <w:marBottom w:val="0"/>
          <w:divBdr>
            <w:top w:val="none" w:sz="0" w:space="0" w:color="auto"/>
            <w:left w:val="none" w:sz="0" w:space="0" w:color="auto"/>
            <w:bottom w:val="none" w:sz="0" w:space="0" w:color="auto"/>
            <w:right w:val="none" w:sz="0" w:space="0" w:color="auto"/>
          </w:divBdr>
        </w:div>
        <w:div w:id="1053850594">
          <w:marLeft w:val="547"/>
          <w:marRight w:val="0"/>
          <w:marTop w:val="120"/>
          <w:marBottom w:val="0"/>
          <w:divBdr>
            <w:top w:val="none" w:sz="0" w:space="0" w:color="auto"/>
            <w:left w:val="none" w:sz="0" w:space="0" w:color="auto"/>
            <w:bottom w:val="none" w:sz="0" w:space="0" w:color="auto"/>
            <w:right w:val="none" w:sz="0" w:space="0" w:color="auto"/>
          </w:divBdr>
        </w:div>
      </w:divsChild>
    </w:div>
    <w:div w:id="1259480187">
      <w:bodyDiv w:val="1"/>
      <w:marLeft w:val="0"/>
      <w:marRight w:val="0"/>
      <w:marTop w:val="0"/>
      <w:marBottom w:val="0"/>
      <w:divBdr>
        <w:top w:val="none" w:sz="0" w:space="0" w:color="auto"/>
        <w:left w:val="none" w:sz="0" w:space="0" w:color="auto"/>
        <w:bottom w:val="none" w:sz="0" w:space="0" w:color="auto"/>
        <w:right w:val="none" w:sz="0" w:space="0" w:color="auto"/>
      </w:divBdr>
      <w:divsChild>
        <w:div w:id="227687977">
          <w:marLeft w:val="547"/>
          <w:marRight w:val="0"/>
          <w:marTop w:val="134"/>
          <w:marBottom w:val="0"/>
          <w:divBdr>
            <w:top w:val="none" w:sz="0" w:space="0" w:color="auto"/>
            <w:left w:val="none" w:sz="0" w:space="0" w:color="auto"/>
            <w:bottom w:val="none" w:sz="0" w:space="0" w:color="auto"/>
            <w:right w:val="none" w:sz="0" w:space="0" w:color="auto"/>
          </w:divBdr>
        </w:div>
        <w:div w:id="197867779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physique-chimie/" TargetMode="External"/><Relationship Id="rId13" Type="http://schemas.openxmlformats.org/officeDocument/2006/relationships/hyperlink" Target="http://www.pedagogie.ac-nantes.fr/college-2016/l-accompagnement-personnalise-au-college-948081.kjs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duscol.education.fr/cid86943/le-socle-commu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dagogie.ac-nantes.fr/physique-chimie/se-former/dossiers/lycee-2019-tout-savoir-sur-la-reforme-en-physique-chimie-1152017.kjsp?RH=PH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duscol.education.fr/pid38708/lycee-general-et-technologique-bac-2021.html" TargetMode="External"/><Relationship Id="rId4" Type="http://schemas.openxmlformats.org/officeDocument/2006/relationships/webSettings" Target="webSettings.xml"/><Relationship Id="rId9" Type="http://schemas.openxmlformats.org/officeDocument/2006/relationships/hyperlink" Target="http://eduscol.education.fr/physique-chimie/" TargetMode="External"/><Relationship Id="rId14" Type="http://schemas.openxmlformats.org/officeDocument/2006/relationships/hyperlink" Target="http://www.pedagogie.ac-nantes.fr/college-2016/les-enseignements-pratiques-interdisciplinaires-948094.kj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2200</Words>
  <Characters>12103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Yohann</cp:lastModifiedBy>
  <cp:revision>2</cp:revision>
  <cp:lastPrinted>2020-09-21T06:37:00Z</cp:lastPrinted>
  <dcterms:created xsi:type="dcterms:W3CDTF">2020-09-21T06:41:00Z</dcterms:created>
  <dcterms:modified xsi:type="dcterms:W3CDTF">2020-09-21T06:41:00Z</dcterms:modified>
</cp:coreProperties>
</file>