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E5094" w:rsidRDefault="00CE5094">
      <w:pPr>
        <w:pStyle w:val="Corps"/>
        <w:rPr>
          <w:rFonts w:hint="eastAsia"/>
        </w:rPr>
      </w:pPr>
    </w:p>
    <w:p w14:paraId="432399E8" w14:textId="0771DCB6" w:rsidR="30E8CA1C" w:rsidRDefault="30E8CA1C" w:rsidP="30E8CA1C">
      <w:pPr>
        <w:pStyle w:val="Corps"/>
        <w:spacing w:line="360" w:lineRule="auto"/>
        <w:rPr>
          <w:rFonts w:hint="eastAsia"/>
          <w:b/>
          <w:bCs/>
          <w:sz w:val="24"/>
          <w:szCs w:val="24"/>
        </w:rPr>
      </w:pPr>
      <w:r w:rsidRPr="30E8CA1C">
        <w:rPr>
          <w:b/>
          <w:bCs/>
          <w:sz w:val="24"/>
          <w:szCs w:val="24"/>
        </w:rPr>
        <w:t xml:space="preserve">Mots clés : </w:t>
      </w:r>
    </w:p>
    <w:p w14:paraId="4359EA42" w14:textId="2493ECBE" w:rsidR="30E8CA1C" w:rsidRDefault="30E8CA1C" w:rsidP="30E8CA1C">
      <w:pPr>
        <w:pStyle w:val="Corps"/>
        <w:spacing w:line="360" w:lineRule="auto"/>
        <w:rPr>
          <w:rFonts w:hint="eastAsia"/>
          <w:b/>
          <w:bCs/>
          <w:sz w:val="24"/>
          <w:szCs w:val="24"/>
        </w:rPr>
      </w:pPr>
      <w:r w:rsidRPr="30E8CA1C">
        <w:rPr>
          <w:b/>
          <w:bCs/>
          <w:sz w:val="24"/>
          <w:szCs w:val="24"/>
        </w:rPr>
        <w:t>Révolutions atlantiques - Travail collaboratif -</w:t>
      </w:r>
      <w:r w:rsidRPr="30E8CA1C">
        <w:rPr>
          <w:rFonts w:eastAsia="Helvetica Neue" w:cs="Helvetica Neue"/>
          <w:sz w:val="24"/>
          <w:szCs w:val="24"/>
        </w:rPr>
        <w:t xml:space="preserve"> </w:t>
      </w:r>
      <w:r w:rsidRPr="30E8CA1C">
        <w:rPr>
          <w:rFonts w:eastAsia="Helvetica Neue" w:cs="Helvetica Neue"/>
          <w:b/>
          <w:bCs/>
          <w:sz w:val="24"/>
          <w:szCs w:val="24"/>
        </w:rPr>
        <w:t>P</w:t>
      </w:r>
      <w:r w:rsidRPr="30E8CA1C">
        <w:rPr>
          <w:b/>
          <w:bCs/>
          <w:sz w:val="24"/>
          <w:szCs w:val="24"/>
        </w:rPr>
        <w:t xml:space="preserve">édagogie active - </w:t>
      </w:r>
      <w:r w:rsidRPr="30E8CA1C">
        <w:rPr>
          <w:b/>
          <w:bCs/>
          <w:i/>
          <w:iCs/>
          <w:sz w:val="24"/>
          <w:szCs w:val="24"/>
        </w:rPr>
        <w:t xml:space="preserve">Hexagone </w:t>
      </w:r>
      <w:proofErr w:type="spellStart"/>
      <w:r w:rsidRPr="30E8CA1C">
        <w:rPr>
          <w:b/>
          <w:bCs/>
          <w:i/>
          <w:iCs/>
          <w:sz w:val="24"/>
          <w:szCs w:val="24"/>
        </w:rPr>
        <w:t>game</w:t>
      </w:r>
      <w:proofErr w:type="spellEnd"/>
      <w:r w:rsidRPr="30E8CA1C">
        <w:rPr>
          <w:b/>
          <w:bCs/>
          <w:sz w:val="24"/>
          <w:szCs w:val="24"/>
        </w:rPr>
        <w:t xml:space="preserve"> -</w:t>
      </w:r>
    </w:p>
    <w:p w14:paraId="7D3AC627" w14:textId="3B3399FB" w:rsidR="79D9CC6F" w:rsidRDefault="79D9CC6F" w:rsidP="79D9CC6F">
      <w:pPr>
        <w:pStyle w:val="Corps"/>
        <w:rPr>
          <w:rFonts w:hint="eastAsia"/>
        </w:rPr>
      </w:pPr>
    </w:p>
    <w:p w14:paraId="397C0C5E" w14:textId="5EFFFCE7" w:rsidR="79D9CC6F" w:rsidRDefault="30E8CA1C" w:rsidP="62E3F01C">
      <w:pPr>
        <w:pStyle w:val="Corps"/>
        <w:rPr>
          <w:rFonts w:hint="eastAsia"/>
          <w:sz w:val="24"/>
          <w:szCs w:val="24"/>
        </w:rPr>
      </w:pPr>
      <w:r w:rsidRPr="30E8CA1C">
        <w:rPr>
          <w:sz w:val="24"/>
          <w:szCs w:val="24"/>
        </w:rPr>
        <w:t xml:space="preserve">Cette activité est née d’une question : </w:t>
      </w:r>
    </w:p>
    <w:p w14:paraId="460773F5" w14:textId="583C3662" w:rsidR="30E8CA1C" w:rsidRDefault="30E8CA1C" w:rsidP="30E8CA1C">
      <w:pPr>
        <w:pStyle w:val="Corps"/>
        <w:rPr>
          <w:rFonts w:hint="eastAsia"/>
        </w:rPr>
      </w:pPr>
    </w:p>
    <w:p w14:paraId="54903C4F" w14:textId="108BCA07" w:rsidR="79D9CC6F" w:rsidRPr="000F7B4F" w:rsidRDefault="30E8CA1C" w:rsidP="62E3F01C">
      <w:pPr>
        <w:pStyle w:val="Corps"/>
        <w:jc w:val="center"/>
        <w:rPr>
          <w:rFonts w:hint="eastAsia"/>
          <w:b/>
          <w:sz w:val="24"/>
          <w:szCs w:val="24"/>
        </w:rPr>
      </w:pPr>
      <w:r w:rsidRPr="000F7B4F">
        <w:rPr>
          <w:b/>
          <w:sz w:val="24"/>
          <w:szCs w:val="24"/>
        </w:rPr>
        <w:t>“Comment tenir le thème des révolutions atlantiques, en six ou huit heures, tout en intéressant les élèves ?”</w:t>
      </w:r>
    </w:p>
    <w:p w14:paraId="6C1D33E5" w14:textId="4811509D" w:rsidR="62E3F01C" w:rsidRDefault="62E3F01C" w:rsidP="62E3F01C">
      <w:pPr>
        <w:pStyle w:val="Corps"/>
        <w:rPr>
          <w:rFonts w:hint="eastAsia"/>
        </w:rPr>
      </w:pPr>
    </w:p>
    <w:p w14:paraId="7156C575" w14:textId="506DC385" w:rsidR="79D9CC6F" w:rsidRDefault="44A35CDE" w:rsidP="30E8CA1C">
      <w:pPr>
        <w:pStyle w:val="Corps"/>
        <w:spacing w:line="276" w:lineRule="auto"/>
        <w:rPr>
          <w:rFonts w:hint="eastAsia"/>
          <w:sz w:val="24"/>
          <w:szCs w:val="24"/>
        </w:rPr>
      </w:pPr>
      <w:r w:rsidRPr="44A35CDE">
        <w:rPr>
          <w:sz w:val="24"/>
          <w:szCs w:val="24"/>
        </w:rPr>
        <w:t>C’est ainsi que l’idée est venue de créer des “</w:t>
      </w:r>
      <w:proofErr w:type="spellStart"/>
      <w:r w:rsidRPr="44A35CDE">
        <w:rPr>
          <w:i/>
          <w:iCs/>
          <w:sz w:val="24"/>
          <w:szCs w:val="24"/>
        </w:rPr>
        <w:t>Révolution’s</w:t>
      </w:r>
      <w:proofErr w:type="spellEnd"/>
      <w:r w:rsidRPr="44A35CDE">
        <w:rPr>
          <w:i/>
          <w:iCs/>
          <w:sz w:val="24"/>
          <w:szCs w:val="24"/>
        </w:rPr>
        <w:t xml:space="preserve"> box</w:t>
      </w:r>
      <w:r w:rsidRPr="44A35CDE">
        <w:rPr>
          <w:sz w:val="24"/>
          <w:szCs w:val="24"/>
        </w:rPr>
        <w:t xml:space="preserve">”, trois boîtes (qui peuvent être virtuelles), qui contiennent chacune une révolution. Dans ces boîtes, cinq grands évènements de chaque révolution sous forme de défi, avec au moins un évènement qui fait le lien avec une autre révolution. </w:t>
      </w:r>
    </w:p>
    <w:p w14:paraId="14F14572" w14:textId="7EEE1F5E" w:rsidR="79D9CC6F" w:rsidRDefault="30E8CA1C" w:rsidP="30E8CA1C">
      <w:pPr>
        <w:pStyle w:val="Corps"/>
        <w:spacing w:line="276" w:lineRule="auto"/>
        <w:rPr>
          <w:rFonts w:hint="eastAsia"/>
          <w:sz w:val="24"/>
          <w:szCs w:val="24"/>
        </w:rPr>
      </w:pPr>
      <w:r w:rsidRPr="30E8CA1C">
        <w:rPr>
          <w:sz w:val="24"/>
          <w:szCs w:val="24"/>
        </w:rPr>
        <w:t xml:space="preserve">L’objectif était que les élèves soient actifs, autonomes et retiennent mieux ces évènements à travers l’aspect ludique et la manipulation. </w:t>
      </w:r>
    </w:p>
    <w:p w14:paraId="0A37501D" w14:textId="65F1FFAC" w:rsidR="00CE5094" w:rsidRDefault="00CE5094" w:rsidP="30E8CA1C">
      <w:pPr>
        <w:pStyle w:val="Corps"/>
        <w:spacing w:line="360" w:lineRule="auto"/>
        <w:rPr>
          <w:rFonts w:hint="eastAsia"/>
          <w:b/>
          <w:bCs/>
          <w:sz w:val="24"/>
          <w:szCs w:val="24"/>
        </w:rPr>
      </w:pPr>
    </w:p>
    <w:p w14:paraId="7521F82B" w14:textId="77777777" w:rsidR="00CE5094" w:rsidRDefault="7255474F" w:rsidP="7255474F">
      <w:pPr>
        <w:pStyle w:val="Corps"/>
        <w:spacing w:line="360" w:lineRule="auto"/>
        <w:rPr>
          <w:rFonts w:hint="eastAsia"/>
          <w:b/>
          <w:bCs/>
          <w:sz w:val="28"/>
          <w:szCs w:val="28"/>
        </w:rPr>
      </w:pPr>
      <w:r w:rsidRPr="7255474F">
        <w:rPr>
          <w:b/>
          <w:bCs/>
          <w:sz w:val="28"/>
          <w:szCs w:val="28"/>
        </w:rPr>
        <w:t>Les révolutions atlantiques</w:t>
      </w:r>
    </w:p>
    <w:p w14:paraId="5DAB6C7B" w14:textId="77777777" w:rsidR="00CE5094" w:rsidRDefault="00CE5094">
      <w:pPr>
        <w:pStyle w:val="Corps"/>
        <w:spacing w:line="360" w:lineRule="auto"/>
        <w:rPr>
          <w:rFonts w:hint="eastAsia"/>
          <w:sz w:val="24"/>
          <w:szCs w:val="24"/>
        </w:rPr>
      </w:pPr>
    </w:p>
    <w:p w14:paraId="36F2CDC5" w14:textId="77777777" w:rsidR="00CE5094" w:rsidRPr="000F7B4F" w:rsidRDefault="00EB20CF">
      <w:pPr>
        <w:pStyle w:val="Corps"/>
        <w:spacing w:line="360" w:lineRule="auto"/>
        <w:jc w:val="center"/>
        <w:rPr>
          <w:rFonts w:hint="eastAsia"/>
          <w:b/>
          <w:sz w:val="24"/>
          <w:szCs w:val="24"/>
        </w:rPr>
      </w:pPr>
      <w:r w:rsidRPr="000F7B4F">
        <w:rPr>
          <w:b/>
          <w:sz w:val="24"/>
          <w:szCs w:val="24"/>
        </w:rPr>
        <w:t>Comment les peuples de trois espaces différents, France, Amérique, Saint-Domingue, ont-ils contesté l’ordre établi pour s’émanciper ?</w:t>
      </w:r>
    </w:p>
    <w:p w14:paraId="02EB378F" w14:textId="77777777" w:rsidR="00CE5094" w:rsidRDefault="00CE5094">
      <w:pPr>
        <w:pStyle w:val="Corps"/>
        <w:spacing w:line="360" w:lineRule="auto"/>
        <w:jc w:val="center"/>
        <w:rPr>
          <w:rFonts w:hint="eastAsia"/>
          <w:sz w:val="24"/>
          <w:szCs w:val="24"/>
        </w:rPr>
      </w:pPr>
      <w:bookmarkStart w:id="0" w:name="_GoBack"/>
      <w:bookmarkEnd w:id="0"/>
    </w:p>
    <w:p w14:paraId="607538AA" w14:textId="77777777" w:rsidR="00CE5094" w:rsidRDefault="00EB20CF">
      <w:pPr>
        <w:pStyle w:val="Corps"/>
        <w:spacing w:line="360" w:lineRule="auto"/>
        <w:rPr>
          <w:rFonts w:hint="eastAsia"/>
          <w:sz w:val="24"/>
          <w:szCs w:val="24"/>
        </w:rPr>
      </w:pPr>
      <w:r>
        <w:rPr>
          <w:sz w:val="24"/>
          <w:szCs w:val="24"/>
        </w:rPr>
        <w:t>3 espaces, 5 défis à relever par espace</w:t>
      </w:r>
    </w:p>
    <w:p w14:paraId="6A05A809" w14:textId="70C134AF" w:rsidR="00CE5094" w:rsidRDefault="44A35CDE" w:rsidP="44A35CDE">
      <w:pPr>
        <w:pStyle w:val="Corps"/>
        <w:spacing w:line="360" w:lineRule="auto"/>
        <w:rPr>
          <w:rFonts w:hint="eastAsia"/>
          <w:sz w:val="24"/>
          <w:szCs w:val="24"/>
        </w:rPr>
      </w:pPr>
      <w:r w:rsidRPr="44A35CDE">
        <w:rPr>
          <w:sz w:val="24"/>
          <w:szCs w:val="24"/>
        </w:rPr>
        <w:t xml:space="preserve">3 équipes de 5, chaque élève a la responsabilité d’une énigme </w:t>
      </w:r>
    </w:p>
    <w:p w14:paraId="0D419193" w14:textId="6B34CBE8" w:rsidR="44A35CDE" w:rsidRDefault="44A35CDE" w:rsidP="44A35CDE">
      <w:pPr>
        <w:pStyle w:val="Corps"/>
        <w:rPr>
          <w:rFonts w:hint="eastAsia"/>
        </w:rPr>
      </w:pPr>
    </w:p>
    <w:p w14:paraId="5F91BBC6" w14:textId="77777777" w:rsidR="00CE5094" w:rsidRDefault="00356707">
      <w:pPr>
        <w:pStyle w:val="Corps"/>
        <w:spacing w:line="360" w:lineRule="auto"/>
        <w:rPr>
          <w:rFonts w:hint="eastAsia"/>
          <w:sz w:val="24"/>
          <w:szCs w:val="24"/>
        </w:rPr>
      </w:pPr>
      <w:hyperlink r:id="rId7" w:history="1">
        <w:r w:rsidR="00EB20CF">
          <w:rPr>
            <w:rStyle w:val="Hyperlink0"/>
            <w:sz w:val="24"/>
            <w:szCs w:val="24"/>
          </w:rPr>
          <w:t>La Révolution française</w:t>
        </w:r>
      </w:hyperlink>
    </w:p>
    <w:p w14:paraId="3A4F8AA1" w14:textId="77777777" w:rsidR="00CE5094" w:rsidRDefault="00356707">
      <w:pPr>
        <w:pStyle w:val="Corps"/>
        <w:spacing w:line="360" w:lineRule="auto"/>
        <w:ind w:left="720"/>
        <w:rPr>
          <w:rFonts w:hint="eastAsia"/>
          <w:sz w:val="24"/>
          <w:szCs w:val="24"/>
        </w:rPr>
      </w:pPr>
      <w:hyperlink r:id="rId8" w:history="1">
        <w:r w:rsidR="00EB20CF">
          <w:rPr>
            <w:rStyle w:val="Hyperlink0"/>
            <w:sz w:val="24"/>
            <w:szCs w:val="24"/>
          </w:rPr>
          <w:t>Les idées des Lumières</w:t>
        </w:r>
      </w:hyperlink>
    </w:p>
    <w:p w14:paraId="7AB89C8B" w14:textId="77777777" w:rsidR="00CE5094" w:rsidRDefault="00356707">
      <w:pPr>
        <w:pStyle w:val="Corps"/>
        <w:spacing w:line="360" w:lineRule="auto"/>
        <w:ind w:left="720"/>
        <w:rPr>
          <w:rFonts w:hint="eastAsia"/>
          <w:sz w:val="24"/>
          <w:szCs w:val="24"/>
        </w:rPr>
      </w:pPr>
      <w:hyperlink r:id="rId9" w:history="1">
        <w:r w:rsidR="00EB20CF">
          <w:rPr>
            <w:rStyle w:val="Hyperlink0"/>
            <w:sz w:val="24"/>
            <w:szCs w:val="24"/>
          </w:rPr>
          <w:t>Lettres à Olympe de Gouges</w:t>
        </w:r>
      </w:hyperlink>
    </w:p>
    <w:p w14:paraId="046C07D3" w14:textId="77777777" w:rsidR="00CE5094" w:rsidRDefault="00356707">
      <w:pPr>
        <w:pStyle w:val="Corps"/>
        <w:spacing w:line="360" w:lineRule="auto"/>
        <w:ind w:left="720"/>
        <w:rPr>
          <w:rFonts w:hint="eastAsia"/>
          <w:sz w:val="24"/>
          <w:szCs w:val="24"/>
        </w:rPr>
      </w:pPr>
      <w:hyperlink r:id="rId10" w:history="1">
        <w:r w:rsidR="00EB20CF">
          <w:rPr>
            <w:rStyle w:val="Hyperlink0"/>
            <w:sz w:val="24"/>
            <w:szCs w:val="24"/>
          </w:rPr>
          <w:t>La clé de la Bastille</w:t>
        </w:r>
      </w:hyperlink>
    </w:p>
    <w:p w14:paraId="22D8EC31" w14:textId="77777777" w:rsidR="00CE5094" w:rsidRDefault="00356707">
      <w:pPr>
        <w:pStyle w:val="Corps"/>
        <w:spacing w:line="360" w:lineRule="auto"/>
        <w:ind w:left="720"/>
        <w:rPr>
          <w:rFonts w:hint="eastAsia"/>
          <w:sz w:val="24"/>
          <w:szCs w:val="24"/>
        </w:rPr>
      </w:pPr>
      <w:hyperlink r:id="rId11" w:history="1">
        <w:r w:rsidR="00EB20CF">
          <w:rPr>
            <w:rStyle w:val="Hyperlink0"/>
            <w:sz w:val="24"/>
            <w:szCs w:val="24"/>
          </w:rPr>
          <w:t>Les boucles d'oreilles guillotine</w:t>
        </w:r>
      </w:hyperlink>
    </w:p>
    <w:p w14:paraId="094351AD" w14:textId="77777777" w:rsidR="00CE5094" w:rsidRDefault="00356707">
      <w:pPr>
        <w:pStyle w:val="Corps"/>
        <w:spacing w:line="360" w:lineRule="auto"/>
        <w:ind w:left="720"/>
        <w:rPr>
          <w:rFonts w:hint="eastAsia"/>
          <w:sz w:val="24"/>
          <w:szCs w:val="24"/>
        </w:rPr>
      </w:pPr>
      <w:hyperlink r:id="rId12" w:history="1">
        <w:r w:rsidR="00EB20CF">
          <w:rPr>
            <w:rStyle w:val="Hyperlink0"/>
            <w:sz w:val="24"/>
            <w:szCs w:val="24"/>
          </w:rPr>
          <w:t>Hexagones</w:t>
        </w:r>
      </w:hyperlink>
    </w:p>
    <w:p w14:paraId="5A39BBE3" w14:textId="77777777" w:rsidR="00CE5094" w:rsidRDefault="00CE5094">
      <w:pPr>
        <w:pStyle w:val="Corps"/>
        <w:rPr>
          <w:rFonts w:hint="eastAsia"/>
          <w:sz w:val="24"/>
          <w:szCs w:val="24"/>
        </w:rPr>
      </w:pPr>
    </w:p>
    <w:p w14:paraId="0CBBDE12" w14:textId="77777777" w:rsidR="00CE5094" w:rsidRDefault="00356707">
      <w:pPr>
        <w:pStyle w:val="Corps"/>
        <w:spacing w:line="360" w:lineRule="auto"/>
        <w:rPr>
          <w:rFonts w:hint="eastAsia"/>
          <w:sz w:val="24"/>
          <w:szCs w:val="24"/>
        </w:rPr>
      </w:pPr>
      <w:hyperlink r:id="rId13" w:history="1">
        <w:r w:rsidR="00EB20CF">
          <w:rPr>
            <w:rStyle w:val="Hyperlink0"/>
            <w:sz w:val="24"/>
            <w:szCs w:val="24"/>
          </w:rPr>
          <w:t>La Révolution de Saint-Domingue</w:t>
        </w:r>
      </w:hyperlink>
    </w:p>
    <w:p w14:paraId="4833595F" w14:textId="77777777" w:rsidR="00CE5094" w:rsidRDefault="00356707">
      <w:pPr>
        <w:pStyle w:val="Corps"/>
        <w:spacing w:line="360" w:lineRule="auto"/>
        <w:ind w:left="720"/>
        <w:rPr>
          <w:rFonts w:hint="eastAsia"/>
          <w:sz w:val="24"/>
          <w:szCs w:val="24"/>
        </w:rPr>
      </w:pPr>
      <w:hyperlink r:id="rId14" w:history="1">
        <w:r w:rsidR="00EB20CF">
          <w:rPr>
            <w:rStyle w:val="Hyperlink0"/>
            <w:sz w:val="24"/>
            <w:szCs w:val="24"/>
          </w:rPr>
          <w:t>La perle des Antilles</w:t>
        </w:r>
      </w:hyperlink>
    </w:p>
    <w:p w14:paraId="7BA6CE8A" w14:textId="77777777" w:rsidR="00CE5094" w:rsidRDefault="00356707">
      <w:pPr>
        <w:pStyle w:val="Corps"/>
        <w:spacing w:line="360" w:lineRule="auto"/>
        <w:ind w:left="720"/>
        <w:rPr>
          <w:rFonts w:hint="eastAsia"/>
          <w:sz w:val="24"/>
          <w:szCs w:val="24"/>
        </w:rPr>
      </w:pPr>
      <w:hyperlink r:id="rId15" w:history="1">
        <w:r w:rsidR="00EB20CF">
          <w:rPr>
            <w:rStyle w:val="Hyperlink0"/>
            <w:sz w:val="24"/>
            <w:szCs w:val="24"/>
          </w:rPr>
          <w:t>La révolte des esclaves</w:t>
        </w:r>
      </w:hyperlink>
    </w:p>
    <w:p w14:paraId="2701D713" w14:textId="77777777" w:rsidR="00CE5094" w:rsidRDefault="00356707">
      <w:pPr>
        <w:pStyle w:val="Corps"/>
        <w:spacing w:line="360" w:lineRule="auto"/>
        <w:ind w:left="720"/>
        <w:rPr>
          <w:rFonts w:hint="eastAsia"/>
          <w:sz w:val="24"/>
          <w:szCs w:val="24"/>
        </w:rPr>
      </w:pPr>
      <w:hyperlink r:id="rId16" w:history="1">
        <w:r w:rsidR="00EB20CF">
          <w:rPr>
            <w:rStyle w:val="Hyperlink0"/>
            <w:sz w:val="24"/>
            <w:szCs w:val="24"/>
          </w:rPr>
          <w:t>Hexagones pour une chronologie</w:t>
        </w:r>
      </w:hyperlink>
    </w:p>
    <w:p w14:paraId="07F85AE3" w14:textId="77777777" w:rsidR="00CE5094" w:rsidRDefault="00356707">
      <w:pPr>
        <w:pStyle w:val="Corps"/>
        <w:spacing w:line="360" w:lineRule="auto"/>
        <w:ind w:left="720"/>
        <w:rPr>
          <w:rFonts w:hint="eastAsia"/>
          <w:sz w:val="24"/>
          <w:szCs w:val="24"/>
        </w:rPr>
      </w:pPr>
      <w:hyperlink r:id="rId17" w:history="1">
        <w:r w:rsidR="00EB20CF">
          <w:rPr>
            <w:rStyle w:val="Hyperlink0"/>
            <w:sz w:val="24"/>
            <w:szCs w:val="24"/>
          </w:rPr>
          <w:t>Mémoires d'un affranchi</w:t>
        </w:r>
      </w:hyperlink>
    </w:p>
    <w:p w14:paraId="395A7621" w14:textId="77777777" w:rsidR="00CE5094" w:rsidRDefault="00356707">
      <w:pPr>
        <w:pStyle w:val="Corps"/>
        <w:spacing w:line="360" w:lineRule="auto"/>
        <w:ind w:left="720"/>
        <w:rPr>
          <w:rFonts w:hint="eastAsia"/>
          <w:sz w:val="24"/>
          <w:szCs w:val="24"/>
        </w:rPr>
      </w:pPr>
      <w:hyperlink r:id="rId18" w:history="1">
        <w:r w:rsidR="00EB20CF">
          <w:rPr>
            <w:rStyle w:val="Hyperlink0"/>
            <w:sz w:val="24"/>
            <w:szCs w:val="24"/>
          </w:rPr>
          <w:t>JB Belley</w:t>
        </w:r>
      </w:hyperlink>
    </w:p>
    <w:p w14:paraId="41C8F396" w14:textId="77777777" w:rsidR="00CE5094" w:rsidRDefault="00CE5094">
      <w:pPr>
        <w:pStyle w:val="Corps"/>
        <w:rPr>
          <w:rFonts w:hint="eastAsia"/>
          <w:sz w:val="24"/>
          <w:szCs w:val="24"/>
        </w:rPr>
      </w:pPr>
    </w:p>
    <w:p w14:paraId="6BD4CDE0" w14:textId="77777777" w:rsidR="00CE5094" w:rsidRDefault="00356707">
      <w:pPr>
        <w:pStyle w:val="Corps"/>
        <w:spacing w:line="360" w:lineRule="auto"/>
        <w:rPr>
          <w:rFonts w:hint="eastAsia"/>
          <w:sz w:val="24"/>
          <w:szCs w:val="24"/>
        </w:rPr>
      </w:pPr>
      <w:hyperlink r:id="rId19" w:history="1">
        <w:r w:rsidR="00EB20CF">
          <w:rPr>
            <w:rStyle w:val="Hyperlink0"/>
            <w:sz w:val="24"/>
            <w:szCs w:val="24"/>
          </w:rPr>
          <w:t>La Révolution américaine</w:t>
        </w:r>
      </w:hyperlink>
    </w:p>
    <w:p w14:paraId="585EEEA6" w14:textId="77777777" w:rsidR="00CE5094" w:rsidRDefault="00356707">
      <w:pPr>
        <w:pStyle w:val="Corps"/>
        <w:spacing w:line="360" w:lineRule="auto"/>
        <w:ind w:left="720"/>
        <w:rPr>
          <w:rFonts w:hint="eastAsia"/>
          <w:sz w:val="24"/>
          <w:szCs w:val="24"/>
        </w:rPr>
      </w:pPr>
      <w:hyperlink r:id="rId20" w:history="1">
        <w:r w:rsidR="00EB20CF">
          <w:rPr>
            <w:rStyle w:val="Hyperlink0"/>
            <w:sz w:val="24"/>
            <w:szCs w:val="24"/>
          </w:rPr>
          <w:t>Pourquoi parle-t-on anglais aux EU ?</w:t>
        </w:r>
      </w:hyperlink>
    </w:p>
    <w:p w14:paraId="08678F74" w14:textId="77777777" w:rsidR="00CE5094" w:rsidRDefault="00356707">
      <w:pPr>
        <w:pStyle w:val="Corps"/>
        <w:spacing w:line="360" w:lineRule="auto"/>
        <w:ind w:left="720"/>
        <w:rPr>
          <w:rFonts w:hint="eastAsia"/>
          <w:sz w:val="24"/>
          <w:szCs w:val="24"/>
        </w:rPr>
      </w:pPr>
      <w:hyperlink r:id="rId21" w:history="1">
        <w:r w:rsidR="00EB20CF">
          <w:rPr>
            <w:rStyle w:val="Hyperlink0"/>
            <w:sz w:val="24"/>
            <w:szCs w:val="24"/>
          </w:rPr>
          <w:t>Journal de bord - l'Hermione</w:t>
        </w:r>
      </w:hyperlink>
    </w:p>
    <w:p w14:paraId="6AE30276" w14:textId="77777777" w:rsidR="00CE5094" w:rsidRDefault="00356707">
      <w:pPr>
        <w:pStyle w:val="Corps"/>
        <w:spacing w:line="360" w:lineRule="auto"/>
        <w:ind w:left="720"/>
        <w:rPr>
          <w:rFonts w:hint="eastAsia"/>
          <w:sz w:val="24"/>
          <w:szCs w:val="24"/>
        </w:rPr>
      </w:pPr>
      <w:hyperlink r:id="rId22" w:history="1">
        <w:r w:rsidR="00EB20CF">
          <w:rPr>
            <w:rStyle w:val="Hyperlink0"/>
            <w:sz w:val="24"/>
            <w:szCs w:val="24"/>
          </w:rPr>
          <w:t>Traité d'indépendance</w:t>
        </w:r>
      </w:hyperlink>
    </w:p>
    <w:p w14:paraId="7BC91590" w14:textId="77777777" w:rsidR="00CE5094" w:rsidRDefault="00356707">
      <w:pPr>
        <w:pStyle w:val="Corps"/>
        <w:spacing w:line="360" w:lineRule="auto"/>
        <w:ind w:left="720"/>
        <w:rPr>
          <w:rFonts w:hint="eastAsia"/>
          <w:sz w:val="24"/>
          <w:szCs w:val="24"/>
        </w:rPr>
      </w:pPr>
      <w:hyperlink r:id="rId23" w:history="1">
        <w:r w:rsidR="7255474F" w:rsidRPr="7255474F">
          <w:rPr>
            <w:rStyle w:val="Hyperlink0"/>
            <w:sz w:val="24"/>
            <w:szCs w:val="24"/>
          </w:rPr>
          <w:t>Organigramme des Institutions</w:t>
        </w:r>
      </w:hyperlink>
    </w:p>
    <w:p w14:paraId="1CD55CA7" w14:textId="1F32AE3A" w:rsidR="7255474F" w:rsidRDefault="7255474F" w:rsidP="7255474F">
      <w:pPr>
        <w:pStyle w:val="Corps"/>
        <w:rPr>
          <w:rFonts w:hint="eastAsia"/>
        </w:rPr>
      </w:pPr>
    </w:p>
    <w:p w14:paraId="68FB05D9" w14:textId="14B6B3E7" w:rsidR="7255474F" w:rsidRDefault="7255474F" w:rsidP="7255474F">
      <w:pPr>
        <w:pStyle w:val="Corps"/>
        <w:rPr>
          <w:rFonts w:hint="eastAsia"/>
          <w:sz w:val="24"/>
          <w:szCs w:val="24"/>
        </w:rPr>
      </w:pPr>
    </w:p>
    <w:p w14:paraId="56B7CF6F" w14:textId="38ECDF70" w:rsidR="7255474F" w:rsidRPr="008B5732" w:rsidRDefault="7255474F" w:rsidP="7255474F">
      <w:pPr>
        <w:pStyle w:val="Corps"/>
        <w:rPr>
          <w:rFonts w:hint="eastAsia"/>
          <w:b/>
          <w:sz w:val="24"/>
          <w:szCs w:val="24"/>
        </w:rPr>
      </w:pPr>
      <w:r w:rsidRPr="008B5732">
        <w:rPr>
          <w:b/>
          <w:sz w:val="24"/>
          <w:szCs w:val="24"/>
        </w:rPr>
        <w:t>Déroulement :</w:t>
      </w:r>
    </w:p>
    <w:p w14:paraId="72A3D3EC" w14:textId="77777777" w:rsidR="00CE5094" w:rsidRDefault="00CE5094">
      <w:pPr>
        <w:pStyle w:val="Corps"/>
        <w:rPr>
          <w:rFonts w:hint="eastAsia"/>
          <w:sz w:val="24"/>
          <w:szCs w:val="24"/>
        </w:rPr>
      </w:pPr>
    </w:p>
    <w:p w14:paraId="64071471" w14:textId="3DB53372" w:rsidR="7255474F" w:rsidRDefault="30E8CA1C" w:rsidP="30E8CA1C">
      <w:pPr>
        <w:pStyle w:val="Corps"/>
        <w:numPr>
          <w:ilvl w:val="0"/>
          <w:numId w:val="2"/>
        </w:numPr>
        <w:rPr>
          <w:rFonts w:hint="eastAsia"/>
          <w:sz w:val="24"/>
          <w:szCs w:val="24"/>
        </w:rPr>
      </w:pPr>
      <w:r w:rsidRPr="30E8CA1C">
        <w:rPr>
          <w:sz w:val="24"/>
          <w:szCs w:val="24"/>
        </w:rPr>
        <w:t xml:space="preserve">A l’aide de leur PC portable, les élèves prennent connaissance des 5 missions à résoudre. Un QR-code est collé sur la </w:t>
      </w:r>
      <w:proofErr w:type="spellStart"/>
      <w:r w:rsidRPr="30E8CA1C">
        <w:rPr>
          <w:i/>
          <w:iCs/>
          <w:sz w:val="24"/>
          <w:szCs w:val="24"/>
        </w:rPr>
        <w:t>Revolution’s</w:t>
      </w:r>
      <w:proofErr w:type="spellEnd"/>
      <w:r w:rsidRPr="30E8CA1C">
        <w:rPr>
          <w:i/>
          <w:iCs/>
          <w:sz w:val="24"/>
          <w:szCs w:val="24"/>
        </w:rPr>
        <w:t xml:space="preserve"> box </w:t>
      </w:r>
      <w:r w:rsidRPr="30E8CA1C">
        <w:rPr>
          <w:sz w:val="24"/>
          <w:szCs w:val="24"/>
        </w:rPr>
        <w:t>dont ils sont responsables pour y avoir accès.</w:t>
      </w:r>
    </w:p>
    <w:p w14:paraId="360FECEC" w14:textId="16FE2964" w:rsidR="7255474F" w:rsidRDefault="7255474F" w:rsidP="7255474F">
      <w:pPr>
        <w:pStyle w:val="Corps"/>
        <w:rPr>
          <w:rFonts w:hint="eastAsia"/>
        </w:rPr>
      </w:pPr>
    </w:p>
    <w:p w14:paraId="2612902E" w14:textId="77777777" w:rsidR="00CE5094" w:rsidRDefault="30E8CA1C">
      <w:pPr>
        <w:pStyle w:val="Corps"/>
        <w:numPr>
          <w:ilvl w:val="0"/>
          <w:numId w:val="2"/>
        </w:numPr>
        <w:rPr>
          <w:rFonts w:hint="eastAsia"/>
          <w:sz w:val="24"/>
          <w:szCs w:val="24"/>
        </w:rPr>
      </w:pPr>
      <w:r w:rsidRPr="30E8CA1C">
        <w:rPr>
          <w:sz w:val="24"/>
          <w:szCs w:val="24"/>
        </w:rPr>
        <w:t>De manière concertée, les élèves se répartissent les missions.</w:t>
      </w:r>
    </w:p>
    <w:p w14:paraId="7AFDA896" w14:textId="3DB38DCF" w:rsidR="30E8CA1C" w:rsidRDefault="30E8CA1C" w:rsidP="30E8CA1C">
      <w:pPr>
        <w:pStyle w:val="Corps"/>
        <w:rPr>
          <w:rFonts w:hint="eastAsia"/>
        </w:rPr>
      </w:pPr>
    </w:p>
    <w:p w14:paraId="0B73D92A" w14:textId="3AC4470E" w:rsidR="00CE5094" w:rsidRDefault="30E8CA1C">
      <w:pPr>
        <w:pStyle w:val="Corps"/>
        <w:numPr>
          <w:ilvl w:val="0"/>
          <w:numId w:val="2"/>
        </w:numPr>
        <w:rPr>
          <w:rFonts w:hint="eastAsia"/>
          <w:sz w:val="24"/>
          <w:szCs w:val="24"/>
        </w:rPr>
      </w:pPr>
      <w:r w:rsidRPr="30E8CA1C">
        <w:rPr>
          <w:sz w:val="24"/>
          <w:szCs w:val="24"/>
        </w:rPr>
        <w:t xml:space="preserve">Après avoir travaillé au brouillon, ils rédigent et/ou réalisent le document final lié à leur mission dont le support est dans la </w:t>
      </w:r>
      <w:proofErr w:type="spellStart"/>
      <w:r w:rsidRPr="30E8CA1C">
        <w:rPr>
          <w:i/>
          <w:iCs/>
          <w:sz w:val="24"/>
          <w:szCs w:val="24"/>
        </w:rPr>
        <w:t>Revolution’s</w:t>
      </w:r>
      <w:proofErr w:type="spellEnd"/>
      <w:r w:rsidRPr="30E8CA1C">
        <w:rPr>
          <w:i/>
          <w:iCs/>
          <w:sz w:val="24"/>
          <w:szCs w:val="24"/>
        </w:rPr>
        <w:t xml:space="preserve"> box</w:t>
      </w:r>
      <w:r w:rsidRPr="30E8CA1C">
        <w:rPr>
          <w:sz w:val="24"/>
          <w:szCs w:val="24"/>
        </w:rPr>
        <w:t>.</w:t>
      </w:r>
    </w:p>
    <w:p w14:paraId="066BDE9D" w14:textId="228C9261" w:rsidR="7255474F" w:rsidRDefault="7255474F" w:rsidP="7255474F">
      <w:pPr>
        <w:pStyle w:val="Corps"/>
        <w:rPr>
          <w:rFonts w:hint="eastAsia"/>
        </w:rPr>
      </w:pPr>
    </w:p>
    <w:p w14:paraId="4B3811D5" w14:textId="77777777" w:rsidR="00CE5094" w:rsidRDefault="30E8CA1C">
      <w:pPr>
        <w:pStyle w:val="Corps"/>
        <w:numPr>
          <w:ilvl w:val="0"/>
          <w:numId w:val="2"/>
        </w:numPr>
        <w:rPr>
          <w:rFonts w:hint="eastAsia"/>
          <w:sz w:val="24"/>
          <w:szCs w:val="24"/>
        </w:rPr>
      </w:pPr>
      <w:r w:rsidRPr="30E8CA1C">
        <w:rPr>
          <w:sz w:val="24"/>
          <w:szCs w:val="24"/>
        </w:rPr>
        <w:t>Au sein du groupe, chacun est l’expert d’un thème, chacun explique aux autres ce sur quoi il a travaillé.</w:t>
      </w:r>
    </w:p>
    <w:p w14:paraId="7051D12A" w14:textId="555CE1D9" w:rsidR="7255474F" w:rsidRDefault="7255474F" w:rsidP="7255474F">
      <w:pPr>
        <w:pStyle w:val="Corps"/>
        <w:rPr>
          <w:rFonts w:hint="eastAsia"/>
        </w:rPr>
      </w:pPr>
    </w:p>
    <w:p w14:paraId="6647EA7D" w14:textId="77777777" w:rsidR="00CE5094" w:rsidRDefault="30E8CA1C">
      <w:pPr>
        <w:pStyle w:val="Corps"/>
        <w:numPr>
          <w:ilvl w:val="0"/>
          <w:numId w:val="2"/>
        </w:numPr>
        <w:rPr>
          <w:rFonts w:hint="eastAsia"/>
          <w:sz w:val="24"/>
          <w:szCs w:val="24"/>
        </w:rPr>
      </w:pPr>
      <w:r w:rsidRPr="30E8CA1C">
        <w:rPr>
          <w:sz w:val="24"/>
          <w:szCs w:val="24"/>
        </w:rPr>
        <w:t xml:space="preserve">Collectivement ils doivent réaliser un jeu de d’hexagones qui permettra aux autres groupes de reconstituer l’histoire de leur révolution. </w:t>
      </w:r>
    </w:p>
    <w:p w14:paraId="060C21EE" w14:textId="77777777" w:rsidR="00CE5094" w:rsidRDefault="44A35CDE" w:rsidP="44A35CDE">
      <w:pPr>
        <w:pStyle w:val="Corps"/>
        <w:numPr>
          <w:ilvl w:val="2"/>
          <w:numId w:val="4"/>
        </w:numPr>
        <w:rPr>
          <w:rFonts w:hint="eastAsia"/>
          <w:sz w:val="24"/>
          <w:szCs w:val="24"/>
        </w:rPr>
      </w:pPr>
      <w:r w:rsidRPr="44A35CDE">
        <w:rPr>
          <w:sz w:val="24"/>
          <w:szCs w:val="24"/>
        </w:rPr>
        <w:t>Ils doivent penser à l’ordre de passage dans lequel ils vont expliquer aux autres leur partie</w:t>
      </w:r>
    </w:p>
    <w:p w14:paraId="270710C0" w14:textId="1E8BCB7B" w:rsidR="00CE5094" w:rsidRDefault="44A35CDE" w:rsidP="44A35CDE">
      <w:pPr>
        <w:pStyle w:val="Corps"/>
        <w:numPr>
          <w:ilvl w:val="2"/>
          <w:numId w:val="4"/>
        </w:numPr>
        <w:rPr>
          <w:rFonts w:hint="eastAsia"/>
          <w:sz w:val="24"/>
          <w:szCs w:val="24"/>
        </w:rPr>
      </w:pPr>
      <w:r w:rsidRPr="44A35CDE">
        <w:rPr>
          <w:sz w:val="24"/>
          <w:szCs w:val="24"/>
        </w:rPr>
        <w:t>Ils doivent réfléchir à la façon dont ils vont raconter/expliquer</w:t>
      </w:r>
    </w:p>
    <w:p w14:paraId="446A5703" w14:textId="2FD79AD7" w:rsidR="00CE5094" w:rsidRDefault="44A35CDE" w:rsidP="44A35CDE">
      <w:pPr>
        <w:pStyle w:val="Corps"/>
        <w:numPr>
          <w:ilvl w:val="2"/>
          <w:numId w:val="4"/>
        </w:numPr>
        <w:rPr>
          <w:rFonts w:hint="eastAsia"/>
          <w:sz w:val="24"/>
          <w:szCs w:val="24"/>
        </w:rPr>
      </w:pPr>
      <w:r w:rsidRPr="44A35CDE">
        <w:rPr>
          <w:sz w:val="24"/>
          <w:szCs w:val="24"/>
        </w:rPr>
        <w:t>Ils doivent réaliser les cartes qui seront utilisées par leurs camarades</w:t>
      </w:r>
    </w:p>
    <w:p w14:paraId="4EDB3ED0" w14:textId="6634E087" w:rsidR="7255474F" w:rsidRDefault="7255474F" w:rsidP="7255474F">
      <w:pPr>
        <w:pStyle w:val="Corps"/>
        <w:rPr>
          <w:rFonts w:hint="eastAsia"/>
        </w:rPr>
      </w:pPr>
    </w:p>
    <w:p w14:paraId="64273890" w14:textId="1CCCBE6B" w:rsidR="00CE5094" w:rsidRDefault="44A35CDE">
      <w:pPr>
        <w:pStyle w:val="Corps"/>
        <w:numPr>
          <w:ilvl w:val="0"/>
          <w:numId w:val="6"/>
        </w:numPr>
        <w:rPr>
          <w:rFonts w:hint="eastAsia"/>
          <w:sz w:val="24"/>
          <w:szCs w:val="24"/>
        </w:rPr>
      </w:pPr>
      <w:r w:rsidRPr="44A35CDE">
        <w:rPr>
          <w:sz w:val="24"/>
          <w:szCs w:val="24"/>
        </w:rPr>
        <w:t>Chaque groupe présente son travail à l’oral avec affichage des travaux au tableau.</w:t>
      </w:r>
    </w:p>
    <w:p w14:paraId="3788AB54" w14:textId="06BD7A85" w:rsidR="7255474F" w:rsidRDefault="7255474F" w:rsidP="7255474F">
      <w:pPr>
        <w:pStyle w:val="Corps"/>
        <w:rPr>
          <w:rFonts w:hint="eastAsia"/>
        </w:rPr>
      </w:pPr>
    </w:p>
    <w:p w14:paraId="611E0C8F" w14:textId="77777777" w:rsidR="00CE5094" w:rsidRDefault="7255474F">
      <w:pPr>
        <w:pStyle w:val="Corps"/>
        <w:numPr>
          <w:ilvl w:val="0"/>
          <w:numId w:val="5"/>
        </w:numPr>
        <w:rPr>
          <w:rFonts w:hint="eastAsia"/>
          <w:sz w:val="24"/>
          <w:szCs w:val="24"/>
        </w:rPr>
      </w:pPr>
      <w:r w:rsidRPr="7255474F">
        <w:rPr>
          <w:sz w:val="24"/>
          <w:szCs w:val="24"/>
        </w:rPr>
        <w:t>Les camarades qui écoutent prennent des notes.</w:t>
      </w:r>
    </w:p>
    <w:p w14:paraId="78CA5568" w14:textId="59D5B29C" w:rsidR="7255474F" w:rsidRDefault="7255474F" w:rsidP="7255474F">
      <w:pPr>
        <w:pStyle w:val="Corps"/>
        <w:rPr>
          <w:rFonts w:hint="eastAsia"/>
        </w:rPr>
      </w:pPr>
    </w:p>
    <w:p w14:paraId="7E928EAC" w14:textId="54F6D9D8" w:rsidR="00CE5094" w:rsidRDefault="44A35CDE">
      <w:pPr>
        <w:pStyle w:val="Corps"/>
        <w:numPr>
          <w:ilvl w:val="0"/>
          <w:numId w:val="5"/>
        </w:numPr>
        <w:rPr>
          <w:rFonts w:hint="eastAsia"/>
          <w:sz w:val="24"/>
          <w:szCs w:val="24"/>
        </w:rPr>
      </w:pPr>
      <w:r w:rsidRPr="44A35CDE">
        <w:rPr>
          <w:sz w:val="24"/>
          <w:szCs w:val="24"/>
        </w:rPr>
        <w:t>Collectivement les élèves qui ont écouté doivent reconstituer la révolution qu’on vient de leur expliquer avec les cartes qu’ils collent sur un grand papier kraft. Ils disposent de cartes vierges, s’ils estiment en avoir besoin. Ils doivent relier les hexagones entre eux. Ils doivent mettre un titre à leur schéma.</w:t>
      </w:r>
    </w:p>
    <w:p w14:paraId="19299309" w14:textId="70BE2100" w:rsidR="7255474F" w:rsidRDefault="7255474F" w:rsidP="7255474F">
      <w:pPr>
        <w:pStyle w:val="Corps"/>
        <w:rPr>
          <w:rFonts w:hint="eastAsia"/>
        </w:rPr>
      </w:pPr>
    </w:p>
    <w:p w14:paraId="437C038B" w14:textId="77777777" w:rsidR="00CE5094" w:rsidRDefault="7255474F">
      <w:pPr>
        <w:pStyle w:val="Corps"/>
        <w:numPr>
          <w:ilvl w:val="0"/>
          <w:numId w:val="5"/>
        </w:numPr>
        <w:rPr>
          <w:rFonts w:hint="eastAsia"/>
          <w:sz w:val="24"/>
          <w:szCs w:val="24"/>
        </w:rPr>
      </w:pPr>
      <w:r w:rsidRPr="7255474F">
        <w:rPr>
          <w:sz w:val="24"/>
          <w:szCs w:val="24"/>
        </w:rPr>
        <w:t>Ils désignent 2-3 élèves qui expliquent la façon dont ils ont procédé.</w:t>
      </w:r>
    </w:p>
    <w:p w14:paraId="558234FF" w14:textId="40E11823" w:rsidR="7255474F" w:rsidRDefault="7255474F" w:rsidP="7255474F">
      <w:pPr>
        <w:pStyle w:val="Corps"/>
        <w:rPr>
          <w:rFonts w:hint="eastAsia"/>
        </w:rPr>
      </w:pPr>
    </w:p>
    <w:p w14:paraId="4EFA6F7C" w14:textId="77777777" w:rsidR="00CE5094" w:rsidRDefault="7255474F">
      <w:pPr>
        <w:pStyle w:val="Corps"/>
        <w:numPr>
          <w:ilvl w:val="0"/>
          <w:numId w:val="5"/>
        </w:numPr>
        <w:rPr>
          <w:rFonts w:hint="eastAsia"/>
          <w:sz w:val="24"/>
          <w:szCs w:val="24"/>
        </w:rPr>
      </w:pPr>
      <w:r w:rsidRPr="7255474F">
        <w:rPr>
          <w:sz w:val="24"/>
          <w:szCs w:val="24"/>
        </w:rPr>
        <w:t>Le groupe qui a réalisé les cartes donne son avis.</w:t>
      </w:r>
    </w:p>
    <w:p w14:paraId="4582E293" w14:textId="0DD9AEEC" w:rsidR="7255474F" w:rsidRDefault="7255474F" w:rsidP="7255474F">
      <w:pPr>
        <w:pStyle w:val="Corps"/>
        <w:rPr>
          <w:rFonts w:hint="eastAsia"/>
        </w:rPr>
      </w:pPr>
    </w:p>
    <w:p w14:paraId="6EAADBEF" w14:textId="076ECCDD" w:rsidR="00CE5094" w:rsidRDefault="44A35CDE">
      <w:pPr>
        <w:pStyle w:val="Corps"/>
        <w:numPr>
          <w:ilvl w:val="0"/>
          <w:numId w:val="5"/>
        </w:numPr>
        <w:rPr>
          <w:rFonts w:hint="eastAsia"/>
          <w:sz w:val="24"/>
          <w:szCs w:val="24"/>
        </w:rPr>
      </w:pPr>
      <w:r w:rsidRPr="44A35CDE">
        <w:rPr>
          <w:sz w:val="24"/>
          <w:szCs w:val="24"/>
        </w:rPr>
        <w:t xml:space="preserve">On procède de la même manière pour chaque révolution. </w:t>
      </w:r>
    </w:p>
    <w:p w14:paraId="288739A8" w14:textId="3E391348" w:rsidR="44A35CDE" w:rsidRDefault="44A35CDE" w:rsidP="44A35CDE">
      <w:pPr>
        <w:pStyle w:val="Corps"/>
        <w:rPr>
          <w:rFonts w:hint="eastAsia"/>
        </w:rPr>
      </w:pPr>
    </w:p>
    <w:p w14:paraId="0FD62842" w14:textId="524C3052" w:rsidR="44A35CDE" w:rsidRDefault="44A35CDE" w:rsidP="44A35CDE">
      <w:pPr>
        <w:pStyle w:val="Corps"/>
        <w:rPr>
          <w:rFonts w:hint="eastAsia"/>
        </w:rPr>
      </w:pPr>
    </w:p>
    <w:p w14:paraId="0675234A" w14:textId="37879BBE" w:rsidR="44A35CDE" w:rsidRPr="00630A65" w:rsidRDefault="44A35CDE" w:rsidP="44A35CDE">
      <w:pPr>
        <w:pStyle w:val="Corps"/>
        <w:rPr>
          <w:rFonts w:hint="eastAsia"/>
          <w:b/>
          <w:sz w:val="24"/>
          <w:szCs w:val="24"/>
        </w:rPr>
      </w:pPr>
      <w:r w:rsidRPr="00630A65">
        <w:rPr>
          <w:b/>
          <w:sz w:val="24"/>
          <w:szCs w:val="24"/>
        </w:rPr>
        <w:t xml:space="preserve">Sur une idée de Maïna </w:t>
      </w:r>
      <w:proofErr w:type="spellStart"/>
      <w:r w:rsidRPr="00630A65">
        <w:rPr>
          <w:b/>
          <w:sz w:val="24"/>
          <w:szCs w:val="24"/>
        </w:rPr>
        <w:t>Néau</w:t>
      </w:r>
      <w:proofErr w:type="spellEnd"/>
      <w:r w:rsidRPr="00630A65">
        <w:rPr>
          <w:b/>
          <w:sz w:val="24"/>
          <w:szCs w:val="24"/>
        </w:rPr>
        <w:t>, PLP Lettres Histoire – LPO Carnot-Bertin</w:t>
      </w:r>
      <w:r w:rsidR="008B5732">
        <w:rPr>
          <w:b/>
          <w:sz w:val="24"/>
          <w:szCs w:val="24"/>
        </w:rPr>
        <w:t xml:space="preserve"> (Saumur)</w:t>
      </w:r>
    </w:p>
    <w:sectPr w:rsidR="44A35CDE" w:rsidRPr="00630A65">
      <w:headerReference w:type="default" r:id="rId24"/>
      <w:footerReference w:type="default" r:id="rId2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9C9CA" w14:textId="77777777" w:rsidR="00356707" w:rsidRDefault="00356707">
      <w:r>
        <w:separator/>
      </w:r>
    </w:p>
  </w:endnote>
  <w:endnote w:type="continuationSeparator" w:id="0">
    <w:p w14:paraId="04EACC93" w14:textId="77777777" w:rsidR="00356707" w:rsidRDefault="0035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CE5094" w:rsidRDefault="00CE50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1FAB" w14:textId="77777777" w:rsidR="00356707" w:rsidRDefault="00356707">
      <w:r>
        <w:separator/>
      </w:r>
    </w:p>
  </w:footnote>
  <w:footnote w:type="continuationSeparator" w:id="0">
    <w:p w14:paraId="4885B281" w14:textId="77777777" w:rsidR="00356707" w:rsidRDefault="00356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CE5094" w:rsidRDefault="00CE509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DC33"/>
    <w:multiLevelType w:val="hybridMultilevel"/>
    <w:tmpl w:val="D44884DA"/>
    <w:numStyleLink w:val="Nombres"/>
  </w:abstractNum>
  <w:abstractNum w:abstractNumId="1" w15:restartNumberingAfterBreak="0">
    <w:nsid w:val="1541281A"/>
    <w:multiLevelType w:val="hybridMultilevel"/>
    <w:tmpl w:val="1E366734"/>
    <w:lvl w:ilvl="0" w:tplc="B0149A20">
      <w:start w:val="1"/>
      <w:numFmt w:val="decimal"/>
      <w:lvlText w:val="%1."/>
      <w:lvlJc w:val="left"/>
      <w:pPr>
        <w:ind w:left="3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8621ECC">
      <w:start w:val="1"/>
      <w:numFmt w:val="decimal"/>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64F114">
      <w:start w:val="1"/>
      <w:numFmt w:val="decimal"/>
      <w:lvlText w:val="%3."/>
      <w:lvlJc w:val="left"/>
      <w:pPr>
        <w:ind w:left="18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2403CE0">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F08418">
      <w:start w:val="1"/>
      <w:numFmt w:val="decimal"/>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1C60CD2">
      <w:start w:val="1"/>
      <w:numFmt w:val="decimal"/>
      <w:lvlText w:val="%6."/>
      <w:lvlJc w:val="left"/>
      <w:pPr>
        <w:ind w:left="39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A8E24AC">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00362C">
      <w:start w:val="1"/>
      <w:numFmt w:val="decimal"/>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2A04F34">
      <w:start w:val="1"/>
      <w:numFmt w:val="decimal"/>
      <w:lvlText w:val="%9."/>
      <w:lvlJc w:val="left"/>
      <w:pPr>
        <w:ind w:left="61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7372DB3"/>
    <w:multiLevelType w:val="hybridMultilevel"/>
    <w:tmpl w:val="D44884DA"/>
    <w:styleLink w:val="Nombres"/>
    <w:lvl w:ilvl="0" w:tplc="3EEE8B4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0C82EE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D303DC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5C4D03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18C38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A6A679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F9058B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33AFD6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1560C0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EF42D8"/>
    <w:multiLevelType w:val="hybridMultilevel"/>
    <w:tmpl w:val="C88897BE"/>
    <w:styleLink w:val="Nombres0"/>
    <w:lvl w:ilvl="0" w:tplc="BB70564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6A0C40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6A8F5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CCE29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FC0F6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6EA37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E5B3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8A207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24F2E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6E0079"/>
    <w:multiLevelType w:val="hybridMultilevel"/>
    <w:tmpl w:val="C88897BE"/>
    <w:numStyleLink w:val="Nombres0"/>
  </w:abstractNum>
  <w:num w:numId="1">
    <w:abstractNumId w:val="2"/>
  </w:num>
  <w:num w:numId="2">
    <w:abstractNumId w:val="0"/>
  </w:num>
  <w:num w:numId="3">
    <w:abstractNumId w:val="3"/>
  </w:num>
  <w:num w:numId="4">
    <w:abstractNumId w:val="4"/>
  </w:num>
  <w:num w:numId="5">
    <w:abstractNumId w:val="1"/>
  </w:num>
  <w:num w:numId="6">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55474F"/>
    <w:rsid w:val="000F7B4F"/>
    <w:rsid w:val="00356707"/>
    <w:rsid w:val="00630A65"/>
    <w:rsid w:val="008B5732"/>
    <w:rsid w:val="00CE5094"/>
    <w:rsid w:val="00EB20CF"/>
    <w:rsid w:val="30E8CA1C"/>
    <w:rsid w:val="44A35CDE"/>
    <w:rsid w:val="62E3F01C"/>
    <w:rsid w:val="7255474F"/>
    <w:rsid w:val="79D9C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3A20"/>
  <w15:docId w15:val="{04ADF525-FA08-459E-B97A-3679EE88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Lienhypertexte"/>
    <w:rPr>
      <w:u w:val="single"/>
    </w:rPr>
  </w:style>
  <w:style w:type="numbering" w:customStyle="1" w:styleId="Nombres">
    <w:name w:val="Nombres"/>
    <w:pPr>
      <w:numPr>
        <w:numId w:val="1"/>
      </w:numPr>
    </w:pPr>
  </w:style>
  <w:style w:type="numbering" w:customStyle="1" w:styleId="Nombres0">
    <w:name w:val="Nombres.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nva.com/design/DAF87-JJCDI/lGj0s7PbzuErl1zKn1mBTw/view?utm_content=DAF87-JJCDI&amp;utm_campaign=designshare&amp;utm_medium=link&amp;utm_source=editor" TargetMode="External"/><Relationship Id="rId13" Type="http://schemas.openxmlformats.org/officeDocument/2006/relationships/hyperlink" Target="https://www.canva.com/design/DAF8fGoDLn8/DTwun3Ful6EARxsXHwXktQ/view?utm_content=DAF8fGoDLn8&amp;utm_campaign=designshare&amp;utm_medium=link&amp;utm_source=editor" TargetMode="External"/><Relationship Id="rId18" Type="http://schemas.openxmlformats.org/officeDocument/2006/relationships/hyperlink" Target="https://www.canva.com/design/DAF87-JJCDI/lGj0s7PbzuErl1zKn1mBTw/view?utm_content=DAF87-JJCDI&amp;utm_campaign=designshare&amp;utm_medium=link&amp;utm_source=edito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nva.com/design/DAF8qgFmPDw/9_GNG4fDPxMEL29A8RnsHw/view?utm_content=DAF8qgFmPDw&amp;utm_campaign=designshare&amp;utm_medium=link&amp;utm_source=editor" TargetMode="External"/><Relationship Id="rId7" Type="http://schemas.openxmlformats.org/officeDocument/2006/relationships/hyperlink" Target="https://www.canva.com/design/DAF8eDqeXms/GE29bDFxdDp29ywYq7WiWQ/view?utm_content=DAF8eDqeXms&amp;utm_campaign=designshare&amp;utm_medium=link&amp;utm_source=editor" TargetMode="External"/><Relationship Id="rId12" Type="http://schemas.openxmlformats.org/officeDocument/2006/relationships/hyperlink" Target="https://www.canva.com/design/DAF873KIRYI/1KzZgKeAQg142q0z1ct8Aw/view?utm_content=DAF873KIRYI&amp;utm_campaign=designshare&amp;utm_medium=link&amp;utm_source=editor" TargetMode="External"/><Relationship Id="rId17" Type="http://schemas.openxmlformats.org/officeDocument/2006/relationships/hyperlink" Target="https://www.canva.com/design/DAF87iAhVvI/ud8fIvW6xTDmBmEV61nrEw/view?utm_content=DAF87iAhVvI&amp;utm_campaign=designshare&amp;utm_medium=link&amp;utm_source=edito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nva.com/design/DAF87kjKHNE/KEOrx9FjTnqE9XhBHnyztw/view?utm_content=DAF87kjKHNE&amp;utm_campaign=designshare&amp;utm_medium=link&amp;utm_source=editor" TargetMode="External"/><Relationship Id="rId20" Type="http://schemas.openxmlformats.org/officeDocument/2006/relationships/hyperlink" Target="https://www.canva.com/design/DAF87z3Ne4A/40r-DFf0RisfrjRo7zLbKg/view?utm_content=DAF87z3Ne4A&amp;utm_campaign=designshare&amp;utm_medium=link&amp;utm_source=edi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va.com/design/DAF872pcOCk/RwgIMjtJ9sxr6NO3Vut_6g/view?utm_content=DAF872pcOCk&amp;utm_campaign=designshare&amp;utm_medium=link&amp;utm_source=edito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anva.com/design/DAF87sH1-zI/e4gjrhtBdWXvWUkBkGH12Q/view?utm_content=DAF87sH1-zI&amp;utm_campaign=designshare&amp;utm_medium=link&amp;utm_source=editor" TargetMode="External"/><Relationship Id="rId23" Type="http://schemas.openxmlformats.org/officeDocument/2006/relationships/hyperlink" Target="https://www.canva.com/design/DAF8gW9x30E/VPuN5M0wfHCW9RYygYK6hQ/view?utm_content=DAF8gW9x30E&amp;utm_campaign=designshare&amp;utm_medium=link&amp;utm_source=editor" TargetMode="External"/><Relationship Id="rId10" Type="http://schemas.openxmlformats.org/officeDocument/2006/relationships/hyperlink" Target="https://www.canva.com/design/DAF87xpWKg0/cLndhSOED9gZP0xH5H0roQ/view?utm_content=DAF87xpWKg0&amp;utm_campaign=designshare&amp;utm_medium=link&amp;utm_source=editor" TargetMode="External"/><Relationship Id="rId19" Type="http://schemas.openxmlformats.org/officeDocument/2006/relationships/hyperlink" Target="https://www.canva.com/design/DAF8f8XA_Tw/hykIW0Ceh-E891hGg18Ezw/view?utm_content=DAF8f8XA_Tw&amp;utm_campaign=designshare&amp;utm_medium=link&amp;utm_source=editor" TargetMode="External"/><Relationship Id="rId4" Type="http://schemas.openxmlformats.org/officeDocument/2006/relationships/webSettings" Target="webSettings.xml"/><Relationship Id="rId9" Type="http://schemas.openxmlformats.org/officeDocument/2006/relationships/hyperlink" Target="https://www.canva.com/design/DAF872W1L1k/zEIvyXgJYjoat7J6kXSTHQ/view?utm_content=DAF872W1L1k&amp;utm_campaign=designshare&amp;utm_medium=link&amp;utm_source=editor" TargetMode="External"/><Relationship Id="rId14" Type="http://schemas.openxmlformats.org/officeDocument/2006/relationships/hyperlink" Target="https://www.canva.com/design/DAF87u4veY0/nDaBVESuIsc_n4ng625ySw/view?utm_content=DAF87u4veY0&amp;utm_campaign=designshare&amp;utm_medium=link&amp;utm_source=editor" TargetMode="External"/><Relationship Id="rId22" Type="http://schemas.openxmlformats.org/officeDocument/2006/relationships/hyperlink" Target="https://www.canva.com/design/DAF87xAL2xk/YS_BdP9RcaisgyLafw-gHw/view?utm_content=DAF87xAL2xk&amp;utm_campaign=designshare&amp;utm_medium=link&amp;utm_source=editor" TargetMode="External"/><Relationship Id="rId27"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899</Words>
  <Characters>4950</Characters>
  <Application>Microsoft Office Word</Application>
  <DocSecurity>0</DocSecurity>
  <Lines>41</Lines>
  <Paragraphs>11</Paragraphs>
  <ScaleCrop>false</ScaleCrop>
  <Company>Hewlett-Packard Company</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Rectorat</cp:lastModifiedBy>
  <cp:revision>4</cp:revision>
  <dcterms:created xsi:type="dcterms:W3CDTF">2024-05-05T17:14:00Z</dcterms:created>
  <dcterms:modified xsi:type="dcterms:W3CDTF">2024-06-07T13:14:00Z</dcterms:modified>
</cp:coreProperties>
</file>