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1C" w:rsidRPr="00065F1C" w:rsidRDefault="00065F1C" w:rsidP="00065F1C">
      <w:pPr>
        <w:pStyle w:val="NormalWeb"/>
        <w:spacing w:after="240" w:afterAutospacing="0"/>
        <w:jc w:val="both"/>
        <w:rPr>
          <w:rFonts w:ascii="Tw Cen MT" w:hAnsi="Tw Cen MT"/>
          <w:sz w:val="22"/>
        </w:rPr>
      </w:pPr>
      <w:r w:rsidRPr="00065F1C">
        <w:rPr>
          <w:rFonts w:ascii="Tw Cen MT" w:hAnsi="Tw Cen MT"/>
          <w:sz w:val="22"/>
        </w:rPr>
        <w:t xml:space="preserve">Le roi et monsieur de Nemours se trouvèrent sur les plus fougueux ; ces chevaux se voulurent jeter l'un à l'autre. Monsieur de Nemours, par la crainte de blesser le roi, recula brusquement, et porta son cheval contre un pilier du manège, avec tant de violence, que la secousse le fit chanceler. On courut à lui, et on le crut considérablement blessé. Madame de Clèves le crut encore plus blessé que les autres. L'intérêt qu'elle y prenait lui donna une appréhension et un trouble qu'elle ne songea pas à cacher ; elle s'approcha de lui avec les reines, et avec un visage si changé, qu'un homme moins intéressé que le chevalier de Guise s'en fût aperçu : aussi le remarqua-t-il aisément, et il eut bien plus d'attention à l'état où était madame de Clèves qu'à celui où était monsieur de Nemours. Le coup que ce prince s'était donné lui causa un si grand éblouissement, qu'il demeura quelque temps la tête penchée sur ceux qui le soutenaient. Quand il la releva, il vit d'abord madame de Clèves ; il connut sur son visage la pitié qu'elle avait de lui, et il la regarda d'une sorte qui pût lui faire juger combien il en était touché. Il fit ensuite des remerciements aux reines de la bonté qu'elles lui témoignaient, et des excuses de l'état où il avait été devant elles. Le roi lui ordonna de s'aller reposer. </w:t>
      </w:r>
    </w:p>
    <w:p w:rsidR="00065F1C" w:rsidRPr="00065F1C" w:rsidRDefault="00065F1C" w:rsidP="00065F1C">
      <w:pPr>
        <w:pStyle w:val="NormalWeb"/>
        <w:spacing w:after="240" w:afterAutospacing="0"/>
        <w:jc w:val="both"/>
        <w:rPr>
          <w:rFonts w:ascii="Tw Cen MT" w:hAnsi="Tw Cen MT"/>
          <w:sz w:val="22"/>
        </w:rPr>
      </w:pPr>
      <w:r w:rsidRPr="00065F1C">
        <w:rPr>
          <w:rFonts w:ascii="Tw Cen MT" w:hAnsi="Tw Cen MT"/>
          <w:sz w:val="22"/>
        </w:rPr>
        <w:t xml:space="preserve">Madame de Clèves, après s'être remise de la frayeur qu'elle avait eue, fit bientôt réflexion aux marques qu'elle en avait données. Le chevalier de Guise ne la laissa pas longtemps dans l'espérance que personne ne s'en serait aperçu ; il lui donna la main pour la conduire hors de la lice. </w:t>
      </w:r>
    </w:p>
    <w:p w:rsidR="00065F1C" w:rsidRPr="00065F1C" w:rsidRDefault="00065F1C" w:rsidP="00065F1C">
      <w:pPr>
        <w:pStyle w:val="NormalWeb"/>
        <w:spacing w:after="240" w:afterAutospacing="0"/>
        <w:jc w:val="both"/>
        <w:rPr>
          <w:rFonts w:ascii="Tw Cen MT" w:hAnsi="Tw Cen MT"/>
          <w:sz w:val="22"/>
        </w:rPr>
      </w:pPr>
      <w:r w:rsidRPr="00065F1C">
        <w:rPr>
          <w:rFonts w:ascii="Tw Cen MT" w:hAnsi="Tw Cen MT"/>
          <w:sz w:val="22"/>
        </w:rPr>
        <w:t xml:space="preserve">-- Je suis plus à plaindre que monsieur de Nemours. Madame, lui dit-il ; pardonnez-moi si je sors de ce profond respect que j'ai toujours eu pour vous, et si je vous fais paraître la vive douleur que je sens de ce que je viens de voir : c'est la première fois que j'ai été assez hardi pour vous parler, et ce sera aussi la dernière. La mort, ou du moins un éloignement éternel, m'ôteront d'un lieu où je ne puis plus vivre, puisque je viens de perdre la triste consolation de croire que tous ceux qui osent vous regarder sont aussi malheureux que moi. </w:t>
      </w:r>
    </w:p>
    <w:p w:rsidR="00065F1C" w:rsidRPr="00065F1C" w:rsidRDefault="00065F1C" w:rsidP="00065F1C">
      <w:pPr>
        <w:pStyle w:val="NormalWeb"/>
        <w:jc w:val="both"/>
        <w:rPr>
          <w:rFonts w:ascii="Tw Cen MT" w:hAnsi="Tw Cen MT"/>
          <w:sz w:val="22"/>
        </w:rPr>
      </w:pPr>
      <w:r w:rsidRPr="00065F1C">
        <w:rPr>
          <w:rFonts w:ascii="Tw Cen MT" w:hAnsi="Tw Cen MT"/>
          <w:sz w:val="22"/>
        </w:rPr>
        <w:t xml:space="preserve">Madame de Clèves ne répondit que quelques paroles mal arrangées, comme si elle n'eût pas entendu ce que signifiaient celles du chevalier de Guise. Dans un autre temps elle aurait été offensée qu'il lui eût parlé des sentiments qu'il avait pour elle ; mais dans ce moment elle ne sentit que l'affliction de voir qu'il s'était aperçu de ceux qu'elle avait pour monsieur de Nemours. Le chevalier de Guise en fut si convaincu et si pénétré de douleur que, dès ce jour, il prit la résolution de ne penser jamais à être aimé de madame de Clèves. </w:t>
      </w:r>
    </w:p>
    <w:p w:rsidR="00E02C6C" w:rsidRPr="00065F1C" w:rsidRDefault="00065F1C" w:rsidP="00065F1C">
      <w:pPr>
        <w:jc w:val="both"/>
        <w:rPr>
          <w:rFonts w:ascii="Tw Cen MT" w:hAnsi="Tw Cen MT"/>
          <w:sz w:val="20"/>
        </w:rPr>
      </w:pPr>
    </w:p>
    <w:sectPr w:rsidR="00E02C6C" w:rsidRPr="00065F1C" w:rsidSect="00065F1C">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65F1C"/>
    <w:rsid w:val="00065F1C"/>
    <w:rsid w:val="007123A9"/>
    <w:rsid w:val="009310DB"/>
    <w:rsid w:val="00D022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5F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5182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2281</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auffretp</dc:creator>
  <cp:lastModifiedBy>auffretp</cp:lastModifiedBy>
  <cp:revision>1</cp:revision>
  <dcterms:created xsi:type="dcterms:W3CDTF">2015-05-06T08:31:00Z</dcterms:created>
  <dcterms:modified xsi:type="dcterms:W3CDTF">2015-05-06T08:31:00Z</dcterms:modified>
</cp:coreProperties>
</file>