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6A" w:rsidRDefault="00214E6A" w:rsidP="000B11BE">
      <w:pPr>
        <w:spacing w:after="0" w:line="240" w:lineRule="auto"/>
        <w:jc w:val="center"/>
        <w:rPr>
          <w:rFonts w:ascii="Arial" w:hAnsi="Arial" w:cs="Arial"/>
          <w:b/>
          <w:sz w:val="24"/>
          <w:szCs w:val="24"/>
        </w:rPr>
      </w:pPr>
      <w:r w:rsidRPr="00BA628B">
        <w:rPr>
          <w:rFonts w:ascii="Arial" w:hAnsi="Arial" w:cs="Arial"/>
          <w:b/>
          <w:sz w:val="24"/>
          <w:szCs w:val="24"/>
        </w:rPr>
        <w:t>Mise en parallèle du référentiel bac pro Métiers de la coiffure et du programme de PSE</w:t>
      </w:r>
    </w:p>
    <w:p w:rsidR="00FF2E07" w:rsidRDefault="00FF2E07" w:rsidP="000B11BE">
      <w:pPr>
        <w:spacing w:after="0" w:line="240" w:lineRule="auto"/>
        <w:jc w:val="center"/>
        <w:rPr>
          <w:rFonts w:ascii="Arial" w:hAnsi="Arial" w:cs="Arial"/>
          <w:b/>
          <w:sz w:val="24"/>
          <w:szCs w:val="24"/>
        </w:rPr>
      </w:pPr>
      <w:proofErr w:type="gramStart"/>
      <w:r>
        <w:rPr>
          <w:rFonts w:ascii="Arial" w:hAnsi="Arial" w:cs="Arial"/>
          <w:b/>
          <w:sz w:val="24"/>
          <w:szCs w:val="24"/>
        </w:rPr>
        <w:t>à</w:t>
      </w:r>
      <w:proofErr w:type="gramEnd"/>
      <w:r>
        <w:rPr>
          <w:rFonts w:ascii="Arial" w:hAnsi="Arial" w:cs="Arial"/>
          <w:b/>
          <w:sz w:val="24"/>
          <w:szCs w:val="24"/>
        </w:rPr>
        <w:t xml:space="preserve"> propos de la santé et sécurité au travail</w:t>
      </w:r>
    </w:p>
    <w:p w:rsidR="000B11BE" w:rsidRPr="00BA628B" w:rsidRDefault="000B11BE" w:rsidP="000B11BE">
      <w:pPr>
        <w:spacing w:after="0" w:line="240" w:lineRule="auto"/>
        <w:jc w:val="center"/>
        <w:rPr>
          <w:rFonts w:ascii="Arial" w:hAnsi="Arial" w:cs="Arial"/>
          <w:b/>
          <w:sz w:val="24"/>
          <w:szCs w:val="24"/>
        </w:rPr>
      </w:pPr>
    </w:p>
    <w:tbl>
      <w:tblPr>
        <w:tblStyle w:val="Grilledutableau"/>
        <w:tblW w:w="15168" w:type="dxa"/>
        <w:tblInd w:w="-5" w:type="dxa"/>
        <w:tblLook w:val="04A0" w:firstRow="1" w:lastRow="0" w:firstColumn="1" w:lastColumn="0" w:noHBand="0" w:noVBand="1"/>
      </w:tblPr>
      <w:tblGrid>
        <w:gridCol w:w="1978"/>
        <w:gridCol w:w="6585"/>
        <w:gridCol w:w="828"/>
        <w:gridCol w:w="2256"/>
        <w:gridCol w:w="3521"/>
      </w:tblGrid>
      <w:tr w:rsidR="005471BA" w:rsidTr="00767BFF">
        <w:trPr>
          <w:trHeight w:val="375"/>
        </w:trPr>
        <w:tc>
          <w:tcPr>
            <w:tcW w:w="8563" w:type="dxa"/>
            <w:gridSpan w:val="2"/>
            <w:shd w:val="clear" w:color="auto" w:fill="D9D9D9" w:themeFill="background1" w:themeFillShade="D9"/>
            <w:vAlign w:val="center"/>
          </w:tcPr>
          <w:p w:rsidR="005471BA" w:rsidRPr="00BA628B" w:rsidRDefault="005471BA" w:rsidP="00BA628B">
            <w:pPr>
              <w:jc w:val="center"/>
              <w:rPr>
                <w:rFonts w:ascii="Arial" w:hAnsi="Arial" w:cs="Arial"/>
                <w:b/>
                <w:sz w:val="20"/>
                <w:szCs w:val="20"/>
              </w:rPr>
            </w:pPr>
            <w:r w:rsidRPr="00BA628B">
              <w:rPr>
                <w:rFonts w:ascii="Arial" w:hAnsi="Arial" w:cs="Arial"/>
                <w:b/>
                <w:sz w:val="20"/>
                <w:szCs w:val="20"/>
              </w:rPr>
              <w:t>Référentiel du bac pro Métiers de la coiffure</w:t>
            </w:r>
          </w:p>
        </w:tc>
        <w:tc>
          <w:tcPr>
            <w:tcW w:w="6605" w:type="dxa"/>
            <w:gridSpan w:val="3"/>
            <w:vMerge w:val="restart"/>
            <w:shd w:val="clear" w:color="auto" w:fill="D9D9D9" w:themeFill="background1" w:themeFillShade="D9"/>
            <w:vAlign w:val="center"/>
          </w:tcPr>
          <w:p w:rsidR="005471BA" w:rsidRPr="00BA628B" w:rsidRDefault="005471BA" w:rsidP="00BA628B">
            <w:pPr>
              <w:jc w:val="center"/>
              <w:rPr>
                <w:rFonts w:ascii="Arial" w:hAnsi="Arial" w:cs="Arial"/>
                <w:b/>
                <w:sz w:val="20"/>
                <w:szCs w:val="20"/>
              </w:rPr>
            </w:pPr>
            <w:r w:rsidRPr="00BA628B">
              <w:rPr>
                <w:rFonts w:ascii="Arial" w:hAnsi="Arial" w:cs="Arial"/>
                <w:b/>
                <w:sz w:val="20"/>
                <w:szCs w:val="20"/>
              </w:rPr>
              <w:t>Programme de PSE</w:t>
            </w:r>
          </w:p>
        </w:tc>
      </w:tr>
      <w:tr w:rsidR="005471BA" w:rsidTr="00767BFF">
        <w:trPr>
          <w:trHeight w:val="421"/>
        </w:trPr>
        <w:tc>
          <w:tcPr>
            <w:tcW w:w="8563" w:type="dxa"/>
            <w:gridSpan w:val="2"/>
            <w:shd w:val="clear" w:color="auto" w:fill="D9D9D9" w:themeFill="background1" w:themeFillShade="D9"/>
            <w:vAlign w:val="center"/>
          </w:tcPr>
          <w:p w:rsidR="005471BA" w:rsidRPr="00BA628B" w:rsidRDefault="005471BA" w:rsidP="00BA628B">
            <w:pPr>
              <w:jc w:val="center"/>
              <w:rPr>
                <w:rFonts w:ascii="Arial" w:hAnsi="Arial" w:cs="Arial"/>
                <w:b/>
                <w:sz w:val="20"/>
                <w:szCs w:val="20"/>
              </w:rPr>
            </w:pPr>
            <w:r>
              <w:rPr>
                <w:rFonts w:ascii="Arial" w:hAnsi="Arial" w:cs="Arial"/>
                <w:b/>
                <w:sz w:val="20"/>
                <w:szCs w:val="20"/>
              </w:rPr>
              <w:t>Pôle 1</w:t>
            </w:r>
          </w:p>
        </w:tc>
        <w:tc>
          <w:tcPr>
            <w:tcW w:w="6605" w:type="dxa"/>
            <w:gridSpan w:val="3"/>
            <w:vMerge/>
            <w:vAlign w:val="center"/>
          </w:tcPr>
          <w:p w:rsidR="005471BA" w:rsidRPr="00BA628B" w:rsidRDefault="005471BA" w:rsidP="00BA628B">
            <w:pPr>
              <w:jc w:val="center"/>
              <w:rPr>
                <w:rFonts w:ascii="Arial" w:hAnsi="Arial" w:cs="Arial"/>
                <w:b/>
                <w:sz w:val="20"/>
                <w:szCs w:val="20"/>
              </w:rPr>
            </w:pPr>
          </w:p>
        </w:tc>
      </w:tr>
      <w:tr w:rsidR="00767BFF" w:rsidTr="00767BFF">
        <w:trPr>
          <w:trHeight w:val="421"/>
        </w:trPr>
        <w:tc>
          <w:tcPr>
            <w:tcW w:w="1978" w:type="dxa"/>
            <w:shd w:val="clear" w:color="auto" w:fill="FFFFFF" w:themeFill="background1"/>
            <w:vAlign w:val="center"/>
          </w:tcPr>
          <w:p w:rsidR="00235587" w:rsidRPr="00BA628B" w:rsidRDefault="00235587" w:rsidP="00BA628B">
            <w:pPr>
              <w:jc w:val="center"/>
              <w:rPr>
                <w:rFonts w:ascii="Arial" w:hAnsi="Arial" w:cs="Arial"/>
                <w:sz w:val="20"/>
                <w:szCs w:val="20"/>
              </w:rPr>
            </w:pPr>
            <w:bookmarkStart w:id="0" w:name="_GoBack" w:colFirst="0" w:colLast="4"/>
            <w:r w:rsidRPr="00BA628B">
              <w:rPr>
                <w:rFonts w:ascii="Arial" w:hAnsi="Arial" w:cs="Arial"/>
                <w:b/>
                <w:sz w:val="20"/>
                <w:szCs w:val="20"/>
              </w:rPr>
              <w:t>Compétences</w:t>
            </w:r>
          </w:p>
        </w:tc>
        <w:tc>
          <w:tcPr>
            <w:tcW w:w="6585" w:type="dxa"/>
            <w:shd w:val="clear" w:color="auto" w:fill="FFFFFF" w:themeFill="background1"/>
            <w:vAlign w:val="center"/>
          </w:tcPr>
          <w:p w:rsidR="00235587" w:rsidRPr="00BA628B" w:rsidRDefault="00235587" w:rsidP="00BA628B">
            <w:pPr>
              <w:jc w:val="center"/>
              <w:rPr>
                <w:rFonts w:ascii="Arial" w:hAnsi="Arial" w:cs="Arial"/>
                <w:b/>
                <w:sz w:val="20"/>
                <w:szCs w:val="20"/>
              </w:rPr>
            </w:pPr>
            <w:r w:rsidRPr="00BA628B">
              <w:rPr>
                <w:rFonts w:ascii="Arial" w:hAnsi="Arial" w:cs="Arial"/>
                <w:b/>
                <w:sz w:val="20"/>
                <w:szCs w:val="20"/>
              </w:rPr>
              <w:t>Limites de connaissances</w:t>
            </w:r>
          </w:p>
        </w:tc>
        <w:tc>
          <w:tcPr>
            <w:tcW w:w="828" w:type="dxa"/>
            <w:shd w:val="clear" w:color="auto" w:fill="FFFFFF" w:themeFill="background1"/>
            <w:vAlign w:val="center"/>
          </w:tcPr>
          <w:p w:rsidR="00235587" w:rsidRPr="00BA628B" w:rsidRDefault="003550AA" w:rsidP="003550AA">
            <w:pPr>
              <w:jc w:val="center"/>
              <w:rPr>
                <w:rFonts w:ascii="Arial" w:hAnsi="Arial" w:cs="Arial"/>
                <w:b/>
                <w:sz w:val="20"/>
                <w:szCs w:val="20"/>
              </w:rPr>
            </w:pPr>
            <w:r>
              <w:rPr>
                <w:rFonts w:ascii="Arial" w:hAnsi="Arial" w:cs="Arial"/>
                <w:b/>
                <w:sz w:val="20"/>
                <w:szCs w:val="20"/>
              </w:rPr>
              <w:t xml:space="preserve">Année </w:t>
            </w:r>
            <w:r w:rsidR="00235587" w:rsidRPr="00BA628B">
              <w:rPr>
                <w:rFonts w:ascii="Arial" w:hAnsi="Arial" w:cs="Arial"/>
                <w:b/>
                <w:sz w:val="20"/>
                <w:szCs w:val="20"/>
              </w:rPr>
              <w:t xml:space="preserve"> </w:t>
            </w:r>
          </w:p>
        </w:tc>
        <w:tc>
          <w:tcPr>
            <w:tcW w:w="2256" w:type="dxa"/>
            <w:shd w:val="clear" w:color="auto" w:fill="FFFFFF" w:themeFill="background1"/>
            <w:vAlign w:val="center"/>
          </w:tcPr>
          <w:p w:rsidR="00235587" w:rsidRPr="00BA628B" w:rsidRDefault="003550AA" w:rsidP="00BA628B">
            <w:pPr>
              <w:jc w:val="center"/>
              <w:rPr>
                <w:rFonts w:ascii="Arial" w:hAnsi="Arial" w:cs="Arial"/>
                <w:b/>
                <w:sz w:val="20"/>
                <w:szCs w:val="20"/>
              </w:rPr>
            </w:pPr>
            <w:r w:rsidRPr="00BA628B">
              <w:rPr>
                <w:rFonts w:ascii="Arial" w:hAnsi="Arial" w:cs="Arial"/>
                <w:b/>
                <w:sz w:val="20"/>
                <w:szCs w:val="20"/>
              </w:rPr>
              <w:t>Module</w:t>
            </w:r>
          </w:p>
        </w:tc>
        <w:tc>
          <w:tcPr>
            <w:tcW w:w="3521" w:type="dxa"/>
            <w:shd w:val="clear" w:color="auto" w:fill="FFFFFF" w:themeFill="background1"/>
            <w:vAlign w:val="center"/>
          </w:tcPr>
          <w:p w:rsidR="00235587" w:rsidRPr="00BA628B" w:rsidRDefault="00235587" w:rsidP="00BA628B">
            <w:pPr>
              <w:jc w:val="center"/>
              <w:rPr>
                <w:rFonts w:ascii="Arial" w:hAnsi="Arial" w:cs="Arial"/>
                <w:b/>
                <w:sz w:val="20"/>
                <w:szCs w:val="20"/>
              </w:rPr>
            </w:pPr>
            <w:r w:rsidRPr="00BA628B">
              <w:rPr>
                <w:rFonts w:ascii="Arial" w:hAnsi="Arial" w:cs="Arial"/>
                <w:b/>
                <w:sz w:val="20"/>
                <w:szCs w:val="20"/>
              </w:rPr>
              <w:t>Notions clés associées</w:t>
            </w:r>
          </w:p>
        </w:tc>
      </w:tr>
      <w:bookmarkEnd w:id="0"/>
      <w:tr w:rsidR="00FA2ABC" w:rsidTr="00767BFF">
        <w:trPr>
          <w:trHeight w:val="2115"/>
        </w:trPr>
        <w:tc>
          <w:tcPr>
            <w:tcW w:w="1978" w:type="dxa"/>
            <w:vMerge w:val="restart"/>
          </w:tcPr>
          <w:p w:rsidR="00FA2ABC" w:rsidRPr="00BA628B" w:rsidRDefault="00FA2ABC" w:rsidP="00BA628B">
            <w:pPr>
              <w:rPr>
                <w:rFonts w:ascii="Arial" w:hAnsi="Arial" w:cs="Arial"/>
                <w:sz w:val="20"/>
                <w:szCs w:val="20"/>
              </w:rPr>
            </w:pPr>
            <w:r w:rsidRPr="00BA628B">
              <w:rPr>
                <w:rFonts w:ascii="Arial" w:hAnsi="Arial" w:cs="Arial"/>
                <w:sz w:val="20"/>
                <w:szCs w:val="20"/>
              </w:rPr>
              <w:t>C1-2 : Adapter et mettre en œuvre un protocole d’hygiène et de soins capillaires</w:t>
            </w:r>
          </w:p>
          <w:p w:rsidR="00FA2ABC" w:rsidRPr="00BA628B" w:rsidRDefault="00FA2ABC" w:rsidP="00BA628B">
            <w:pPr>
              <w:rPr>
                <w:rFonts w:ascii="Arial" w:hAnsi="Arial" w:cs="Arial"/>
                <w:sz w:val="20"/>
                <w:szCs w:val="20"/>
              </w:rPr>
            </w:pPr>
          </w:p>
          <w:p w:rsidR="00FA2ABC" w:rsidRPr="00BA628B" w:rsidRDefault="00FA2ABC" w:rsidP="00BA628B">
            <w:pPr>
              <w:rPr>
                <w:rFonts w:ascii="Arial" w:hAnsi="Arial" w:cs="Arial"/>
                <w:sz w:val="20"/>
                <w:szCs w:val="20"/>
              </w:rPr>
            </w:pPr>
            <w:r w:rsidRPr="00BA628B">
              <w:rPr>
                <w:rFonts w:ascii="Arial" w:hAnsi="Arial" w:cs="Arial"/>
                <w:sz w:val="20"/>
                <w:szCs w:val="20"/>
              </w:rPr>
              <w:t>C1-2-1 Réaliser un shampooing</w:t>
            </w:r>
          </w:p>
          <w:p w:rsidR="00FA2ABC" w:rsidRPr="00BA628B" w:rsidRDefault="00FA2ABC" w:rsidP="00BA628B">
            <w:pPr>
              <w:rPr>
                <w:rFonts w:ascii="Arial" w:hAnsi="Arial" w:cs="Arial"/>
                <w:sz w:val="20"/>
                <w:szCs w:val="20"/>
              </w:rPr>
            </w:pPr>
          </w:p>
          <w:p w:rsidR="00FA2ABC" w:rsidRPr="00BA628B" w:rsidRDefault="00FA2ABC" w:rsidP="00BA628B">
            <w:pPr>
              <w:rPr>
                <w:rFonts w:ascii="Arial" w:hAnsi="Arial" w:cs="Arial"/>
                <w:sz w:val="20"/>
                <w:szCs w:val="20"/>
              </w:rPr>
            </w:pPr>
            <w:r w:rsidRPr="00BA628B">
              <w:rPr>
                <w:rFonts w:ascii="Arial" w:hAnsi="Arial" w:cs="Arial"/>
                <w:sz w:val="20"/>
                <w:szCs w:val="20"/>
              </w:rPr>
              <w:t>C1-2-2 Réaliser un soin</w:t>
            </w:r>
          </w:p>
        </w:tc>
        <w:tc>
          <w:tcPr>
            <w:tcW w:w="6585" w:type="dxa"/>
            <w:vMerge w:val="restart"/>
          </w:tcPr>
          <w:p w:rsidR="00FA2ABC" w:rsidRPr="00BA628B" w:rsidRDefault="00FA2ABC" w:rsidP="00BA628B">
            <w:pPr>
              <w:rPr>
                <w:rFonts w:ascii="Arial" w:hAnsi="Arial" w:cs="Arial"/>
                <w:b/>
                <w:sz w:val="20"/>
                <w:szCs w:val="20"/>
              </w:rPr>
            </w:pPr>
            <w:r w:rsidRPr="00BA628B">
              <w:rPr>
                <w:rFonts w:ascii="Arial" w:hAnsi="Arial" w:cs="Arial"/>
                <w:b/>
                <w:sz w:val="20"/>
                <w:szCs w:val="20"/>
              </w:rPr>
              <w:t>Risques liés à l’activité physique</w:t>
            </w:r>
          </w:p>
          <w:p w:rsidR="00FA2ABC" w:rsidRPr="00BA628B" w:rsidRDefault="00FA2ABC" w:rsidP="00BA628B">
            <w:pPr>
              <w:spacing w:after="60"/>
              <w:rPr>
                <w:rFonts w:ascii="Arial" w:hAnsi="Arial" w:cs="Arial"/>
                <w:sz w:val="20"/>
                <w:szCs w:val="20"/>
              </w:rPr>
            </w:pPr>
            <w:r w:rsidRPr="00BA628B">
              <w:rPr>
                <w:rFonts w:ascii="Arial" w:hAnsi="Arial" w:cs="Arial"/>
                <w:sz w:val="20"/>
                <w:szCs w:val="20"/>
              </w:rPr>
              <w:t>Analyser les positions et les mouvements mis en jeu au poste de lavage</w:t>
            </w:r>
          </w:p>
          <w:p w:rsidR="00FA2ABC" w:rsidRPr="00BA628B" w:rsidRDefault="00FA2ABC" w:rsidP="00BA628B">
            <w:pPr>
              <w:rPr>
                <w:rFonts w:ascii="Arial" w:hAnsi="Arial" w:cs="Arial"/>
                <w:sz w:val="20"/>
                <w:szCs w:val="20"/>
              </w:rPr>
            </w:pPr>
            <w:r w:rsidRPr="00BA628B">
              <w:rPr>
                <w:rFonts w:ascii="Arial" w:hAnsi="Arial" w:cs="Arial"/>
                <w:sz w:val="20"/>
                <w:szCs w:val="20"/>
              </w:rPr>
              <w:t xml:space="preserve">Identifier les principaux muscles, les articulations et les types de contractions mobilisés lors du geste professionnel </w:t>
            </w:r>
          </w:p>
          <w:p w:rsidR="00FA2ABC" w:rsidRPr="00BA628B" w:rsidRDefault="00FA2ABC" w:rsidP="00BA628B">
            <w:pPr>
              <w:spacing w:after="60"/>
              <w:rPr>
                <w:rFonts w:ascii="Arial" w:hAnsi="Arial" w:cs="Arial"/>
                <w:sz w:val="20"/>
                <w:szCs w:val="20"/>
              </w:rPr>
            </w:pPr>
            <w:r w:rsidRPr="00BA628B">
              <w:rPr>
                <w:rFonts w:ascii="Arial" w:hAnsi="Arial" w:cs="Arial"/>
                <w:sz w:val="20"/>
                <w:szCs w:val="20"/>
              </w:rPr>
              <w:t xml:space="preserve">Présenter les effets de la stase sur la circulation sanguine </w:t>
            </w:r>
          </w:p>
          <w:p w:rsidR="00FA2ABC" w:rsidRPr="00BA628B" w:rsidRDefault="00FA2ABC" w:rsidP="00BA628B">
            <w:pPr>
              <w:spacing w:after="60"/>
              <w:rPr>
                <w:rFonts w:ascii="Arial" w:hAnsi="Arial" w:cs="Arial"/>
                <w:sz w:val="20"/>
                <w:szCs w:val="20"/>
              </w:rPr>
            </w:pPr>
            <w:r w:rsidRPr="00BA628B">
              <w:rPr>
                <w:rFonts w:ascii="Arial" w:hAnsi="Arial" w:cs="Arial"/>
                <w:sz w:val="20"/>
                <w:szCs w:val="20"/>
              </w:rPr>
              <w:t xml:space="preserve">En déduire les principaux troubles musculo-squelettiques et circulatoires possibles </w:t>
            </w:r>
          </w:p>
          <w:p w:rsidR="00FA2ABC" w:rsidRDefault="00FA2ABC" w:rsidP="00BA628B">
            <w:pPr>
              <w:spacing w:after="60"/>
              <w:rPr>
                <w:rFonts w:ascii="Arial" w:hAnsi="Arial" w:cs="Arial"/>
                <w:sz w:val="20"/>
                <w:szCs w:val="20"/>
              </w:rPr>
            </w:pPr>
          </w:p>
          <w:p w:rsidR="000B11BE" w:rsidRPr="00BA628B" w:rsidRDefault="000B11BE" w:rsidP="00BA628B">
            <w:pPr>
              <w:spacing w:after="60"/>
              <w:rPr>
                <w:rFonts w:ascii="Arial" w:hAnsi="Arial" w:cs="Arial"/>
                <w:sz w:val="20"/>
                <w:szCs w:val="20"/>
              </w:rPr>
            </w:pPr>
          </w:p>
          <w:p w:rsidR="00FA2ABC" w:rsidRPr="00BA628B" w:rsidRDefault="00FA2ABC" w:rsidP="00BA628B">
            <w:pPr>
              <w:spacing w:after="60"/>
              <w:rPr>
                <w:rFonts w:ascii="Arial" w:hAnsi="Arial" w:cs="Arial"/>
                <w:sz w:val="20"/>
                <w:szCs w:val="20"/>
              </w:rPr>
            </w:pPr>
            <w:r w:rsidRPr="00BA628B">
              <w:rPr>
                <w:rFonts w:ascii="Arial" w:hAnsi="Arial" w:cs="Arial"/>
                <w:sz w:val="20"/>
                <w:szCs w:val="20"/>
              </w:rPr>
              <w:t>Évaluer les risques de l’activité à court et à long terme</w:t>
            </w:r>
          </w:p>
          <w:p w:rsidR="00FA2ABC" w:rsidRPr="00BA628B" w:rsidRDefault="00FA2ABC" w:rsidP="00BA628B">
            <w:pPr>
              <w:rPr>
                <w:rFonts w:ascii="Arial" w:eastAsia="Times New Roman" w:hAnsi="Arial" w:cs="Arial"/>
                <w:sz w:val="20"/>
                <w:szCs w:val="20"/>
                <w:lang w:eastAsia="fr-FR"/>
              </w:rPr>
            </w:pPr>
            <w:r w:rsidRPr="00BA628B">
              <w:rPr>
                <w:rFonts w:ascii="Arial" w:hAnsi="Arial" w:cs="Arial"/>
                <w:sz w:val="20"/>
                <w:szCs w:val="20"/>
              </w:rPr>
              <w:t>Proposer les moyens de prévention</w:t>
            </w:r>
            <w:r w:rsidRPr="00BA628B">
              <w:rPr>
                <w:rFonts w:ascii="Arial" w:eastAsia="Times New Roman" w:hAnsi="Arial" w:cs="Arial"/>
                <w:sz w:val="20"/>
                <w:szCs w:val="20"/>
                <w:lang w:eastAsia="fr-FR"/>
              </w:rPr>
              <w:t xml:space="preserve"> des troubles musculo-squelettiques et circulatoires </w:t>
            </w:r>
          </w:p>
          <w:p w:rsidR="00FA2ABC" w:rsidRPr="00BA628B" w:rsidRDefault="00FA2ABC" w:rsidP="00BA628B">
            <w:pPr>
              <w:rPr>
                <w:rFonts w:ascii="Arial" w:hAnsi="Arial" w:cs="Arial"/>
                <w:sz w:val="20"/>
                <w:szCs w:val="20"/>
              </w:rPr>
            </w:pPr>
          </w:p>
        </w:tc>
        <w:tc>
          <w:tcPr>
            <w:tcW w:w="828" w:type="dxa"/>
          </w:tcPr>
          <w:p w:rsidR="00FA2ABC" w:rsidRDefault="00FA2ABC" w:rsidP="00BA628B">
            <w:pPr>
              <w:rPr>
                <w:rFonts w:ascii="Arial" w:hAnsi="Arial" w:cs="Arial"/>
                <w:sz w:val="20"/>
                <w:szCs w:val="20"/>
                <w:vertAlign w:val="superscript"/>
              </w:rPr>
            </w:pPr>
            <w:r>
              <w:rPr>
                <w:rFonts w:ascii="Arial" w:hAnsi="Arial" w:cs="Arial"/>
                <w:sz w:val="20"/>
                <w:szCs w:val="20"/>
              </w:rPr>
              <w:t>2</w:t>
            </w:r>
            <w:r w:rsidRPr="003550AA">
              <w:rPr>
                <w:rFonts w:ascii="Arial" w:hAnsi="Arial" w:cs="Arial"/>
                <w:sz w:val="20"/>
                <w:szCs w:val="20"/>
                <w:vertAlign w:val="superscript"/>
              </w:rPr>
              <w:t>d</w:t>
            </w:r>
          </w:p>
          <w:p w:rsidR="00FA2ABC" w:rsidRDefault="00FA2ABC" w:rsidP="00BA628B">
            <w:pPr>
              <w:rPr>
                <w:rFonts w:ascii="Arial" w:hAnsi="Arial" w:cs="Arial"/>
                <w:sz w:val="20"/>
                <w:szCs w:val="20"/>
                <w:vertAlign w:val="superscript"/>
              </w:rPr>
            </w:pPr>
          </w:p>
          <w:p w:rsidR="00FA2ABC" w:rsidRDefault="00FA2ABC" w:rsidP="00BA628B">
            <w:pPr>
              <w:rPr>
                <w:rFonts w:ascii="Arial" w:hAnsi="Arial" w:cs="Arial"/>
                <w:sz w:val="20"/>
                <w:szCs w:val="20"/>
                <w:vertAlign w:val="superscript"/>
              </w:rPr>
            </w:pPr>
          </w:p>
          <w:p w:rsidR="00FA2ABC" w:rsidRDefault="00FA2ABC" w:rsidP="00BA628B">
            <w:pPr>
              <w:rPr>
                <w:rFonts w:ascii="Arial" w:hAnsi="Arial" w:cs="Arial"/>
                <w:sz w:val="20"/>
                <w:szCs w:val="20"/>
                <w:vertAlign w:val="superscript"/>
              </w:rPr>
            </w:pPr>
          </w:p>
          <w:p w:rsidR="00FA2ABC" w:rsidRDefault="00FA2ABC" w:rsidP="00BA628B">
            <w:pPr>
              <w:rPr>
                <w:rFonts w:ascii="Arial" w:hAnsi="Arial" w:cs="Arial"/>
                <w:sz w:val="20"/>
                <w:szCs w:val="20"/>
                <w:vertAlign w:val="superscript"/>
              </w:rPr>
            </w:pPr>
          </w:p>
          <w:p w:rsidR="00FA2ABC" w:rsidRDefault="00FA2ABC" w:rsidP="00BA628B">
            <w:pPr>
              <w:rPr>
                <w:rFonts w:ascii="Arial" w:hAnsi="Arial" w:cs="Arial"/>
                <w:sz w:val="20"/>
                <w:szCs w:val="20"/>
                <w:vertAlign w:val="superscript"/>
              </w:rPr>
            </w:pPr>
            <w:r w:rsidRPr="003550AA">
              <w:rPr>
                <w:rFonts w:ascii="Arial" w:hAnsi="Arial" w:cs="Arial"/>
                <w:sz w:val="20"/>
                <w:szCs w:val="20"/>
              </w:rPr>
              <w:t>2</w:t>
            </w:r>
            <w:r w:rsidRPr="003550AA">
              <w:rPr>
                <w:rFonts w:ascii="Arial" w:hAnsi="Arial" w:cs="Arial"/>
                <w:sz w:val="20"/>
                <w:szCs w:val="20"/>
                <w:vertAlign w:val="superscript"/>
              </w:rPr>
              <w:t>d</w:t>
            </w:r>
          </w:p>
          <w:p w:rsidR="00FA2ABC" w:rsidRDefault="00FA2ABC" w:rsidP="00BA628B">
            <w:pPr>
              <w:rPr>
                <w:rFonts w:ascii="Arial" w:hAnsi="Arial" w:cs="Arial"/>
                <w:sz w:val="20"/>
                <w:szCs w:val="20"/>
              </w:rPr>
            </w:pPr>
          </w:p>
        </w:tc>
        <w:tc>
          <w:tcPr>
            <w:tcW w:w="2256" w:type="dxa"/>
          </w:tcPr>
          <w:p w:rsidR="00FA2ABC" w:rsidRDefault="00FA2ABC" w:rsidP="003550AA">
            <w:pPr>
              <w:rPr>
                <w:rFonts w:ascii="Arial" w:hAnsi="Arial" w:cs="Arial"/>
                <w:sz w:val="20"/>
                <w:szCs w:val="20"/>
              </w:rPr>
            </w:pPr>
            <w:r>
              <w:rPr>
                <w:rFonts w:ascii="Arial" w:hAnsi="Arial" w:cs="Arial"/>
                <w:sz w:val="20"/>
                <w:szCs w:val="20"/>
              </w:rPr>
              <w:t xml:space="preserve">Module A3 – </w:t>
            </w:r>
            <w:r>
              <w:rPr>
                <w:rFonts w:ascii="Arial" w:hAnsi="Arial" w:cs="Arial"/>
                <w:sz w:val="20"/>
                <w:szCs w:val="20"/>
              </w:rPr>
              <w:t>L’</w:t>
            </w:r>
            <w:r>
              <w:rPr>
                <w:rFonts w:ascii="Arial" w:hAnsi="Arial" w:cs="Arial"/>
                <w:sz w:val="20"/>
                <w:szCs w:val="20"/>
              </w:rPr>
              <w:t>activité physique</w:t>
            </w:r>
          </w:p>
          <w:p w:rsidR="00FA2ABC" w:rsidRDefault="00FA2ABC" w:rsidP="00BA628B">
            <w:pPr>
              <w:rPr>
                <w:rFonts w:ascii="Arial" w:hAnsi="Arial" w:cs="Arial"/>
                <w:sz w:val="20"/>
                <w:szCs w:val="20"/>
              </w:rPr>
            </w:pPr>
          </w:p>
          <w:p w:rsidR="00FA2ABC" w:rsidRDefault="00FA2ABC" w:rsidP="00BA628B">
            <w:pPr>
              <w:rPr>
                <w:rFonts w:ascii="Arial" w:hAnsi="Arial" w:cs="Arial"/>
                <w:sz w:val="20"/>
                <w:szCs w:val="20"/>
              </w:rPr>
            </w:pPr>
          </w:p>
          <w:p w:rsidR="00FA2ABC" w:rsidRDefault="00FA2ABC" w:rsidP="00BA628B">
            <w:pPr>
              <w:rPr>
                <w:rFonts w:ascii="Arial" w:hAnsi="Arial" w:cs="Arial"/>
                <w:sz w:val="20"/>
                <w:szCs w:val="20"/>
              </w:rPr>
            </w:pPr>
          </w:p>
          <w:p w:rsidR="00FA2ABC" w:rsidRPr="00BA628B" w:rsidRDefault="00FA2ABC" w:rsidP="00BA628B">
            <w:pPr>
              <w:rPr>
                <w:rFonts w:ascii="Arial" w:hAnsi="Arial" w:cs="Arial"/>
                <w:sz w:val="20"/>
                <w:szCs w:val="20"/>
              </w:rPr>
            </w:pPr>
            <w:r>
              <w:rPr>
                <w:rFonts w:ascii="Arial" w:hAnsi="Arial" w:cs="Arial"/>
                <w:sz w:val="20"/>
                <w:szCs w:val="20"/>
              </w:rPr>
              <w:t>Module C2 – Les notions de base en prévention des risques professionnels</w:t>
            </w:r>
          </w:p>
        </w:tc>
        <w:tc>
          <w:tcPr>
            <w:tcW w:w="3521" w:type="dxa"/>
          </w:tcPr>
          <w:p w:rsidR="00FA2ABC" w:rsidRPr="00235587" w:rsidRDefault="00FA2ABC" w:rsidP="00235587">
            <w:pPr>
              <w:pStyle w:val="Default"/>
              <w:rPr>
                <w:sz w:val="20"/>
                <w:szCs w:val="20"/>
              </w:rPr>
            </w:pPr>
            <w:r w:rsidRPr="00235587">
              <w:rPr>
                <w:sz w:val="20"/>
                <w:szCs w:val="20"/>
              </w:rPr>
              <w:t xml:space="preserve">Expliquer le mécanisme de la contraction du muscle. </w:t>
            </w:r>
          </w:p>
          <w:p w:rsidR="00FA2ABC" w:rsidRPr="00235587" w:rsidRDefault="00FA2ABC" w:rsidP="00235587">
            <w:pPr>
              <w:pStyle w:val="Default"/>
              <w:rPr>
                <w:sz w:val="20"/>
                <w:szCs w:val="20"/>
              </w:rPr>
            </w:pPr>
            <w:r w:rsidRPr="00235587">
              <w:rPr>
                <w:sz w:val="20"/>
                <w:szCs w:val="20"/>
              </w:rPr>
              <w:t>Démontrer l’intérêt d’une activité physique régulière sur la santé</w:t>
            </w:r>
          </w:p>
          <w:p w:rsidR="00FA2ABC" w:rsidRDefault="00FA2ABC" w:rsidP="00BA628B">
            <w:pPr>
              <w:rPr>
                <w:rFonts w:ascii="Arial" w:hAnsi="Arial" w:cs="Arial"/>
                <w:sz w:val="20"/>
                <w:szCs w:val="20"/>
              </w:rPr>
            </w:pPr>
          </w:p>
          <w:p w:rsidR="00FA2ABC" w:rsidRPr="00BA628B" w:rsidRDefault="00FA2ABC" w:rsidP="003550AA">
            <w:pPr>
              <w:rPr>
                <w:rFonts w:ascii="Arial" w:hAnsi="Arial" w:cs="Arial"/>
                <w:sz w:val="20"/>
                <w:szCs w:val="20"/>
              </w:rPr>
            </w:pPr>
            <w:r w:rsidRPr="00235587">
              <w:rPr>
                <w:rFonts w:ascii="Arial" w:hAnsi="Arial" w:cs="Arial"/>
                <w:sz w:val="20"/>
                <w:szCs w:val="20"/>
              </w:rPr>
              <w:t>Identifier un risque professionnel par l’analyse d’une activité de travail.</w:t>
            </w:r>
          </w:p>
        </w:tc>
      </w:tr>
      <w:tr w:rsidR="00FA2ABC" w:rsidTr="00767BFF">
        <w:tc>
          <w:tcPr>
            <w:tcW w:w="1978" w:type="dxa"/>
            <w:vMerge/>
          </w:tcPr>
          <w:p w:rsidR="00FA2ABC" w:rsidRDefault="00FA2ABC" w:rsidP="00BA628B"/>
        </w:tc>
        <w:tc>
          <w:tcPr>
            <w:tcW w:w="6585" w:type="dxa"/>
            <w:vMerge/>
          </w:tcPr>
          <w:p w:rsidR="00FA2ABC" w:rsidRDefault="00FA2ABC" w:rsidP="00BA628B"/>
        </w:tc>
        <w:tc>
          <w:tcPr>
            <w:tcW w:w="828" w:type="dxa"/>
          </w:tcPr>
          <w:p w:rsidR="00FA2ABC" w:rsidRDefault="00FA2ABC" w:rsidP="00FA2ABC">
            <w:pPr>
              <w:rPr>
                <w:rFonts w:ascii="Arial" w:hAnsi="Arial" w:cs="Arial"/>
                <w:sz w:val="20"/>
                <w:szCs w:val="20"/>
              </w:rPr>
            </w:pPr>
            <w:r w:rsidRPr="003550AA">
              <w:rPr>
                <w:rFonts w:ascii="Arial" w:hAnsi="Arial" w:cs="Arial"/>
                <w:sz w:val="20"/>
                <w:szCs w:val="20"/>
              </w:rPr>
              <w:t>1</w:t>
            </w:r>
            <w:r>
              <w:rPr>
                <w:rFonts w:ascii="Arial" w:hAnsi="Arial" w:cs="Arial"/>
                <w:sz w:val="20"/>
                <w:szCs w:val="20"/>
                <w:vertAlign w:val="superscript"/>
              </w:rPr>
              <w:t>re</w:t>
            </w:r>
          </w:p>
          <w:p w:rsidR="00FA2ABC" w:rsidRDefault="00FA2ABC" w:rsidP="00BA628B"/>
        </w:tc>
        <w:tc>
          <w:tcPr>
            <w:tcW w:w="2256" w:type="dxa"/>
          </w:tcPr>
          <w:p w:rsidR="00FA2ABC" w:rsidRDefault="00FA2ABC" w:rsidP="00BA628B">
            <w:r w:rsidRPr="003550AA">
              <w:rPr>
                <w:rFonts w:ascii="Arial" w:hAnsi="Arial" w:cs="Arial"/>
                <w:sz w:val="20"/>
                <w:szCs w:val="20"/>
              </w:rPr>
              <w:t>Module C6 : L’analyse d’un risque spécifique au secteur professionnel</w:t>
            </w:r>
          </w:p>
        </w:tc>
        <w:tc>
          <w:tcPr>
            <w:tcW w:w="3521" w:type="dxa"/>
          </w:tcPr>
          <w:p w:rsidR="00FA2ABC" w:rsidRDefault="00FA2ABC" w:rsidP="00FA2ABC">
            <w:pPr>
              <w:rPr>
                <w:rFonts w:ascii="Arial" w:hAnsi="Arial" w:cs="Arial"/>
                <w:sz w:val="20"/>
                <w:szCs w:val="20"/>
              </w:rPr>
            </w:pPr>
            <w:r w:rsidRPr="003550AA">
              <w:rPr>
                <w:rFonts w:ascii="Arial" w:hAnsi="Arial" w:cs="Arial"/>
                <w:sz w:val="20"/>
                <w:szCs w:val="20"/>
              </w:rPr>
              <w:t>Repérer les risques spécifiques du secteur professionnel.</w:t>
            </w:r>
          </w:p>
          <w:p w:rsidR="00FA2ABC" w:rsidRDefault="00FA2ABC" w:rsidP="00FA2ABC">
            <w:pPr>
              <w:rPr>
                <w:rFonts w:ascii="Arial" w:hAnsi="Arial" w:cs="Arial"/>
                <w:sz w:val="20"/>
                <w:szCs w:val="20"/>
              </w:rPr>
            </w:pPr>
            <w:r w:rsidRPr="003550AA">
              <w:rPr>
                <w:rFonts w:ascii="Arial" w:hAnsi="Arial" w:cs="Arial"/>
                <w:sz w:val="20"/>
                <w:szCs w:val="20"/>
              </w:rPr>
              <w:t>Appliquer une démarche d’analyse et d’évaluation d’un risque spécifique du secteur professionnel</w:t>
            </w:r>
            <w:r>
              <w:rPr>
                <w:rFonts w:ascii="Arial" w:hAnsi="Arial" w:cs="Arial"/>
                <w:sz w:val="20"/>
                <w:szCs w:val="20"/>
              </w:rPr>
              <w:t xml:space="preserve"> (Module C5)</w:t>
            </w:r>
          </w:p>
          <w:p w:rsidR="00FA2ABC" w:rsidRDefault="00FA2ABC" w:rsidP="00FA2ABC">
            <w:pPr>
              <w:rPr>
                <w:rFonts w:ascii="Arial" w:hAnsi="Arial" w:cs="Arial"/>
                <w:sz w:val="20"/>
                <w:szCs w:val="20"/>
              </w:rPr>
            </w:pPr>
            <w:r w:rsidRPr="003550AA">
              <w:rPr>
                <w:rFonts w:ascii="Arial" w:hAnsi="Arial" w:cs="Arial"/>
                <w:sz w:val="20"/>
                <w:szCs w:val="20"/>
              </w:rPr>
              <w:t>Expliquer les effets physiopathologiques de l’exposition au danger.</w:t>
            </w:r>
          </w:p>
          <w:p w:rsidR="00FA2ABC" w:rsidRPr="003550AA" w:rsidRDefault="00FA2ABC" w:rsidP="00FA2ABC">
            <w:pPr>
              <w:rPr>
                <w:rFonts w:ascii="Arial" w:hAnsi="Arial" w:cs="Arial"/>
                <w:sz w:val="20"/>
                <w:szCs w:val="20"/>
              </w:rPr>
            </w:pPr>
            <w:r w:rsidRPr="003550AA">
              <w:rPr>
                <w:rFonts w:ascii="Arial" w:hAnsi="Arial" w:cs="Arial"/>
                <w:sz w:val="20"/>
                <w:szCs w:val="20"/>
              </w:rPr>
              <w:t>Proposer des mesures de prévention hiérarchisées</w:t>
            </w:r>
          </w:p>
          <w:p w:rsidR="00FA2ABC" w:rsidRDefault="00FA2ABC" w:rsidP="00FA2ABC">
            <w:r w:rsidRPr="003550AA">
              <w:rPr>
                <w:rFonts w:ascii="Arial" w:hAnsi="Arial" w:cs="Arial"/>
                <w:sz w:val="20"/>
                <w:szCs w:val="20"/>
              </w:rPr>
              <w:t>en lien avec le risque.</w:t>
            </w:r>
          </w:p>
        </w:tc>
      </w:tr>
      <w:tr w:rsidR="00FA2ABC" w:rsidTr="00767BFF">
        <w:tc>
          <w:tcPr>
            <w:tcW w:w="1978" w:type="dxa"/>
            <w:vMerge/>
          </w:tcPr>
          <w:p w:rsidR="00FA2ABC" w:rsidRDefault="00FA2ABC" w:rsidP="00BA628B"/>
        </w:tc>
        <w:tc>
          <w:tcPr>
            <w:tcW w:w="6585" w:type="dxa"/>
            <w:vMerge/>
          </w:tcPr>
          <w:p w:rsidR="00FA2ABC" w:rsidRDefault="00FA2ABC" w:rsidP="00BA628B"/>
        </w:tc>
        <w:tc>
          <w:tcPr>
            <w:tcW w:w="828" w:type="dxa"/>
          </w:tcPr>
          <w:p w:rsidR="00FA2ABC" w:rsidRDefault="00FA2ABC" w:rsidP="00BA628B">
            <w:proofErr w:type="spellStart"/>
            <w:r>
              <w:t>T</w:t>
            </w:r>
            <w:r w:rsidRPr="00FA2ABC">
              <w:rPr>
                <w:vertAlign w:val="superscript"/>
              </w:rPr>
              <w:t>le</w:t>
            </w:r>
            <w:proofErr w:type="spellEnd"/>
          </w:p>
        </w:tc>
        <w:tc>
          <w:tcPr>
            <w:tcW w:w="2256" w:type="dxa"/>
          </w:tcPr>
          <w:p w:rsidR="00FA2ABC" w:rsidRPr="00FA2ABC" w:rsidRDefault="00FA2ABC" w:rsidP="00BA628B">
            <w:pPr>
              <w:rPr>
                <w:rFonts w:ascii="Arial" w:hAnsi="Arial" w:cs="Arial"/>
                <w:sz w:val="20"/>
                <w:szCs w:val="20"/>
              </w:rPr>
            </w:pPr>
            <w:r w:rsidRPr="00FA2ABC">
              <w:rPr>
                <w:rFonts w:ascii="Arial" w:hAnsi="Arial" w:cs="Arial"/>
                <w:sz w:val="20"/>
                <w:szCs w:val="20"/>
              </w:rPr>
              <w:t>Module C10 : Les risques liés à l'activité physique</w:t>
            </w:r>
          </w:p>
        </w:tc>
        <w:tc>
          <w:tcPr>
            <w:tcW w:w="3521" w:type="dxa"/>
          </w:tcPr>
          <w:p w:rsidR="00FA2ABC" w:rsidRDefault="00FA2ABC" w:rsidP="00BA628B">
            <w:pPr>
              <w:rPr>
                <w:rFonts w:ascii="Arial" w:hAnsi="Arial" w:cs="Arial"/>
                <w:sz w:val="20"/>
                <w:szCs w:val="20"/>
              </w:rPr>
            </w:pPr>
            <w:r w:rsidRPr="00FA2ABC">
              <w:rPr>
                <w:rFonts w:ascii="Arial" w:hAnsi="Arial" w:cs="Arial"/>
                <w:sz w:val="20"/>
                <w:szCs w:val="20"/>
              </w:rPr>
              <w:t>Identifier les facteurs de risques liés à l’activité physique dans une situation de travail.</w:t>
            </w:r>
          </w:p>
          <w:p w:rsidR="00FA2ABC" w:rsidRPr="00FA2ABC" w:rsidRDefault="00FA2ABC" w:rsidP="00FA2ABC">
            <w:pPr>
              <w:rPr>
                <w:rFonts w:ascii="Arial" w:hAnsi="Arial" w:cs="Arial"/>
                <w:sz w:val="20"/>
                <w:szCs w:val="20"/>
              </w:rPr>
            </w:pPr>
            <w:r w:rsidRPr="00FA2ABC">
              <w:rPr>
                <w:rFonts w:ascii="Arial" w:hAnsi="Arial" w:cs="Arial"/>
                <w:sz w:val="20"/>
                <w:szCs w:val="20"/>
              </w:rPr>
              <w:t>Identifier la nature de l’atteinte à la santé causée par une activité physique au travail.</w:t>
            </w:r>
          </w:p>
          <w:p w:rsidR="00FA2ABC" w:rsidRDefault="00FA2ABC" w:rsidP="00FA2ABC">
            <w:pPr>
              <w:rPr>
                <w:rFonts w:ascii="Arial" w:hAnsi="Arial" w:cs="Arial"/>
                <w:sz w:val="20"/>
                <w:szCs w:val="20"/>
              </w:rPr>
            </w:pPr>
            <w:r w:rsidRPr="00FA2ABC">
              <w:rPr>
                <w:rFonts w:ascii="Arial" w:hAnsi="Arial" w:cs="Arial"/>
                <w:sz w:val="20"/>
                <w:szCs w:val="20"/>
              </w:rPr>
              <w:t>Caractériser les atteintes à la santé liées à l’activité physique.</w:t>
            </w:r>
          </w:p>
          <w:p w:rsidR="00FA2ABC" w:rsidRDefault="00FA2ABC" w:rsidP="00FA2ABC">
            <w:pPr>
              <w:rPr>
                <w:rFonts w:ascii="Arial" w:hAnsi="Arial" w:cs="Arial"/>
                <w:sz w:val="20"/>
                <w:szCs w:val="20"/>
              </w:rPr>
            </w:pPr>
            <w:r w:rsidRPr="00FA2ABC">
              <w:rPr>
                <w:rFonts w:ascii="Arial" w:hAnsi="Arial" w:cs="Arial"/>
                <w:sz w:val="20"/>
                <w:szCs w:val="20"/>
              </w:rPr>
              <w:t>Décrire les atteintes de la colonne vertébrale à l’aide de supports.</w:t>
            </w:r>
          </w:p>
          <w:p w:rsidR="00FA2ABC" w:rsidRPr="00FA2ABC" w:rsidRDefault="00FA2ABC" w:rsidP="00FA2ABC">
            <w:pPr>
              <w:rPr>
                <w:rFonts w:ascii="Arial" w:hAnsi="Arial" w:cs="Arial"/>
                <w:sz w:val="20"/>
                <w:szCs w:val="20"/>
              </w:rPr>
            </w:pPr>
            <w:r w:rsidRPr="00FA2ABC">
              <w:rPr>
                <w:rFonts w:ascii="Arial" w:hAnsi="Arial" w:cs="Arial"/>
                <w:sz w:val="20"/>
                <w:szCs w:val="20"/>
              </w:rPr>
              <w:t>Proposer des mesures de prévention hiérarchisées.</w:t>
            </w:r>
          </w:p>
        </w:tc>
      </w:tr>
    </w:tbl>
    <w:p w:rsidR="00767BFF" w:rsidRDefault="00767BFF"/>
    <w:p w:rsidR="00767BFF" w:rsidRDefault="00767BFF"/>
    <w:tbl>
      <w:tblPr>
        <w:tblStyle w:val="Grilledutableau"/>
        <w:tblW w:w="15168" w:type="dxa"/>
        <w:tblInd w:w="-5" w:type="dxa"/>
        <w:tblLook w:val="04A0" w:firstRow="1" w:lastRow="0" w:firstColumn="1" w:lastColumn="0" w:noHBand="0" w:noVBand="1"/>
      </w:tblPr>
      <w:tblGrid>
        <w:gridCol w:w="1978"/>
        <w:gridCol w:w="6585"/>
        <w:gridCol w:w="828"/>
        <w:gridCol w:w="2256"/>
        <w:gridCol w:w="3521"/>
      </w:tblGrid>
      <w:tr w:rsidR="00FF2E07" w:rsidTr="00767BFF">
        <w:tc>
          <w:tcPr>
            <w:tcW w:w="1978" w:type="dxa"/>
            <w:vAlign w:val="center"/>
          </w:tcPr>
          <w:p w:rsidR="00FF2E07" w:rsidRPr="00BA628B" w:rsidRDefault="00FF2E07" w:rsidP="00FF2E07">
            <w:pPr>
              <w:jc w:val="center"/>
              <w:rPr>
                <w:rFonts w:ascii="Arial" w:hAnsi="Arial" w:cs="Arial"/>
                <w:sz w:val="20"/>
                <w:szCs w:val="20"/>
              </w:rPr>
            </w:pPr>
            <w:r w:rsidRPr="00BA628B">
              <w:rPr>
                <w:rFonts w:ascii="Arial" w:hAnsi="Arial" w:cs="Arial"/>
                <w:b/>
                <w:sz w:val="20"/>
                <w:szCs w:val="20"/>
              </w:rPr>
              <w:t>Compétences</w:t>
            </w:r>
          </w:p>
        </w:tc>
        <w:tc>
          <w:tcPr>
            <w:tcW w:w="6585"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Limites de connaissances</w:t>
            </w:r>
          </w:p>
        </w:tc>
        <w:tc>
          <w:tcPr>
            <w:tcW w:w="828" w:type="dxa"/>
            <w:vAlign w:val="center"/>
          </w:tcPr>
          <w:p w:rsidR="00FF2E07" w:rsidRPr="00BA628B" w:rsidRDefault="00FF2E07" w:rsidP="00FF2E07">
            <w:pPr>
              <w:jc w:val="center"/>
              <w:rPr>
                <w:rFonts w:ascii="Arial" w:hAnsi="Arial" w:cs="Arial"/>
                <w:b/>
                <w:sz w:val="20"/>
                <w:szCs w:val="20"/>
              </w:rPr>
            </w:pPr>
            <w:r>
              <w:rPr>
                <w:rFonts w:ascii="Arial" w:hAnsi="Arial" w:cs="Arial"/>
                <w:b/>
                <w:sz w:val="20"/>
                <w:szCs w:val="20"/>
              </w:rPr>
              <w:t xml:space="preserve">Année </w:t>
            </w:r>
            <w:r w:rsidRPr="00BA628B">
              <w:rPr>
                <w:rFonts w:ascii="Arial" w:hAnsi="Arial" w:cs="Arial"/>
                <w:b/>
                <w:sz w:val="20"/>
                <w:szCs w:val="20"/>
              </w:rPr>
              <w:t xml:space="preserve"> </w:t>
            </w:r>
          </w:p>
        </w:tc>
        <w:tc>
          <w:tcPr>
            <w:tcW w:w="2256"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Module</w:t>
            </w:r>
          </w:p>
        </w:tc>
        <w:tc>
          <w:tcPr>
            <w:tcW w:w="3521"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Notions clés associées</w:t>
            </w:r>
          </w:p>
        </w:tc>
      </w:tr>
      <w:tr w:rsidR="00FF2E07" w:rsidTr="00767BFF">
        <w:tc>
          <w:tcPr>
            <w:tcW w:w="1978" w:type="dxa"/>
          </w:tcPr>
          <w:p w:rsidR="00FF2E07" w:rsidRDefault="00FF2E07" w:rsidP="00FF2E07">
            <w:pPr>
              <w:rPr>
                <w:rFonts w:ascii="Arial" w:hAnsi="Arial" w:cs="Arial"/>
                <w:sz w:val="20"/>
                <w:szCs w:val="20"/>
              </w:rPr>
            </w:pPr>
            <w:r w:rsidRPr="004F49D4">
              <w:rPr>
                <w:rFonts w:ascii="Arial" w:hAnsi="Arial" w:cs="Arial"/>
                <w:sz w:val="20"/>
                <w:szCs w:val="20"/>
              </w:rPr>
              <w:t>C1-3 : Concevoir et réaliser une coupe personnalisée</w:t>
            </w:r>
          </w:p>
          <w:p w:rsidR="00FF2E07" w:rsidRPr="004F49D4" w:rsidRDefault="00FF2E07" w:rsidP="00FF2E07">
            <w:pPr>
              <w:rPr>
                <w:rFonts w:ascii="Arial" w:hAnsi="Arial" w:cs="Arial"/>
                <w:sz w:val="20"/>
                <w:szCs w:val="20"/>
              </w:rPr>
            </w:pPr>
          </w:p>
          <w:p w:rsidR="00FF2E07" w:rsidRPr="004F49D4" w:rsidRDefault="00FF2E07" w:rsidP="00FF2E07">
            <w:pPr>
              <w:rPr>
                <w:rFonts w:ascii="Arial" w:hAnsi="Arial" w:cs="Arial"/>
                <w:sz w:val="20"/>
                <w:szCs w:val="20"/>
              </w:rPr>
            </w:pPr>
            <w:r w:rsidRPr="004F49D4">
              <w:rPr>
                <w:rFonts w:ascii="Arial" w:hAnsi="Arial" w:cs="Arial"/>
                <w:sz w:val="20"/>
                <w:szCs w:val="20"/>
              </w:rPr>
              <w:t>C1-3-2 Réaliser une coupe femme ou homme sur tout type et toute longueur de cheveux</w:t>
            </w:r>
          </w:p>
        </w:tc>
        <w:tc>
          <w:tcPr>
            <w:tcW w:w="6585" w:type="dxa"/>
          </w:tcPr>
          <w:p w:rsidR="00FF2E07" w:rsidRPr="004F49D4" w:rsidRDefault="00FF2E07" w:rsidP="00FF2E07">
            <w:pPr>
              <w:rPr>
                <w:rFonts w:ascii="Arial" w:hAnsi="Arial" w:cs="Arial"/>
                <w:b/>
                <w:sz w:val="20"/>
                <w:szCs w:val="20"/>
              </w:rPr>
            </w:pPr>
            <w:r w:rsidRPr="004F49D4">
              <w:rPr>
                <w:rFonts w:ascii="Arial" w:hAnsi="Arial" w:cs="Arial"/>
                <w:b/>
                <w:sz w:val="20"/>
                <w:szCs w:val="20"/>
              </w:rPr>
              <w:t>Hygiène des outils de coupe</w:t>
            </w:r>
          </w:p>
          <w:p w:rsidR="00FF2E07" w:rsidRPr="004F49D4" w:rsidRDefault="00FF2E07" w:rsidP="00FF2E07">
            <w:pPr>
              <w:rPr>
                <w:rFonts w:ascii="Arial" w:hAnsi="Arial" w:cs="Arial"/>
                <w:sz w:val="20"/>
                <w:szCs w:val="20"/>
              </w:rPr>
            </w:pPr>
            <w:r w:rsidRPr="004F49D4">
              <w:rPr>
                <w:rFonts w:ascii="Arial" w:hAnsi="Arial" w:cs="Arial"/>
                <w:sz w:val="20"/>
                <w:szCs w:val="20"/>
              </w:rPr>
              <w:t xml:space="preserve">Justifier la nécessité de nettoyer et décontaminer les outils de coupe </w:t>
            </w:r>
          </w:p>
          <w:p w:rsidR="00FF2E07" w:rsidRPr="004F49D4" w:rsidRDefault="00FF2E07" w:rsidP="00FF2E07">
            <w:pPr>
              <w:rPr>
                <w:rFonts w:ascii="Arial" w:hAnsi="Arial" w:cs="Arial"/>
                <w:sz w:val="20"/>
                <w:szCs w:val="20"/>
              </w:rPr>
            </w:pPr>
            <w:r w:rsidRPr="004F49D4">
              <w:rPr>
                <w:rFonts w:ascii="Arial" w:hAnsi="Arial" w:cs="Arial"/>
                <w:sz w:val="20"/>
                <w:szCs w:val="20"/>
              </w:rPr>
              <w:t>Expliquer le mode d’action des différents moyens (sprays désinfectants, lingettes, appareil à UV…) permettant de limiter le risque infectieux</w:t>
            </w:r>
          </w:p>
          <w:p w:rsidR="00FF2E07" w:rsidRDefault="00FF2E07" w:rsidP="00FF2E07">
            <w:pPr>
              <w:rPr>
                <w:rFonts w:ascii="Arial" w:hAnsi="Arial" w:cs="Arial"/>
                <w:sz w:val="20"/>
                <w:szCs w:val="20"/>
              </w:rPr>
            </w:pPr>
            <w:r w:rsidRPr="004F49D4">
              <w:rPr>
                <w:rFonts w:ascii="Arial" w:hAnsi="Arial" w:cs="Arial"/>
                <w:sz w:val="20"/>
                <w:szCs w:val="20"/>
              </w:rPr>
              <w:t>Donner les limites de performances des différents moyens</w:t>
            </w:r>
          </w:p>
          <w:p w:rsidR="00FF2E07" w:rsidRPr="004F49D4" w:rsidRDefault="00FF2E07" w:rsidP="00FF2E07">
            <w:pPr>
              <w:rPr>
                <w:rFonts w:ascii="Arial" w:hAnsi="Arial" w:cs="Arial"/>
                <w:sz w:val="20"/>
                <w:szCs w:val="20"/>
              </w:rPr>
            </w:pPr>
          </w:p>
          <w:p w:rsidR="00FF2E07" w:rsidRPr="004F49D4" w:rsidRDefault="00FF2E07" w:rsidP="00FF2E07">
            <w:pPr>
              <w:rPr>
                <w:rFonts w:ascii="Arial" w:hAnsi="Arial" w:cs="Arial"/>
                <w:b/>
                <w:sz w:val="20"/>
                <w:szCs w:val="20"/>
              </w:rPr>
            </w:pPr>
            <w:r w:rsidRPr="004F49D4">
              <w:rPr>
                <w:rFonts w:ascii="Arial" w:hAnsi="Arial" w:cs="Arial"/>
                <w:b/>
                <w:sz w:val="20"/>
                <w:szCs w:val="20"/>
              </w:rPr>
              <w:t>Risques de coupures</w:t>
            </w:r>
          </w:p>
          <w:p w:rsidR="00FF2E07" w:rsidRPr="004F49D4" w:rsidRDefault="00FF2E07" w:rsidP="00FF2E07">
            <w:pPr>
              <w:rPr>
                <w:rFonts w:ascii="Arial" w:hAnsi="Arial" w:cs="Arial"/>
                <w:sz w:val="20"/>
                <w:szCs w:val="20"/>
              </w:rPr>
            </w:pPr>
            <w:r w:rsidRPr="004F49D4">
              <w:rPr>
                <w:rFonts w:ascii="Arial" w:hAnsi="Arial" w:cs="Arial"/>
                <w:sz w:val="20"/>
                <w:szCs w:val="20"/>
              </w:rPr>
              <w:t>Développer les conséquences possibles d'une coupure</w:t>
            </w:r>
          </w:p>
          <w:p w:rsidR="00FF2E07" w:rsidRPr="004F49D4" w:rsidRDefault="00FF2E07" w:rsidP="00FF2E07">
            <w:pPr>
              <w:rPr>
                <w:rFonts w:ascii="Arial" w:hAnsi="Arial" w:cs="Arial"/>
                <w:sz w:val="20"/>
                <w:szCs w:val="20"/>
              </w:rPr>
            </w:pPr>
            <w:r w:rsidRPr="004F49D4">
              <w:rPr>
                <w:rFonts w:ascii="Arial" w:hAnsi="Arial" w:cs="Arial"/>
                <w:sz w:val="20"/>
                <w:szCs w:val="20"/>
              </w:rPr>
              <w:t xml:space="preserve">Proposer les moyens de préventions de ce risque professionnel </w:t>
            </w:r>
          </w:p>
          <w:p w:rsidR="00FF2E07" w:rsidRPr="004F49D4" w:rsidRDefault="00FF2E07" w:rsidP="00FF2E07">
            <w:pPr>
              <w:rPr>
                <w:rFonts w:ascii="Arial" w:hAnsi="Arial" w:cs="Arial"/>
                <w:sz w:val="20"/>
                <w:szCs w:val="20"/>
              </w:rPr>
            </w:pPr>
            <w:r w:rsidRPr="004F49D4">
              <w:rPr>
                <w:rFonts w:ascii="Arial" w:hAnsi="Arial" w:cs="Arial"/>
                <w:sz w:val="20"/>
                <w:szCs w:val="20"/>
              </w:rPr>
              <w:t>Expliquer le risque infectieux lié au VIH et aux VHB et VHC dans la pratique des gestes professionnels</w:t>
            </w:r>
          </w:p>
          <w:p w:rsidR="00FF2E07" w:rsidRPr="004F49D4" w:rsidRDefault="00FF2E07" w:rsidP="00FF2E07">
            <w:pPr>
              <w:rPr>
                <w:rFonts w:ascii="Arial" w:hAnsi="Arial" w:cs="Arial"/>
                <w:sz w:val="20"/>
                <w:szCs w:val="20"/>
              </w:rPr>
            </w:pPr>
            <w:r w:rsidRPr="004F49D4">
              <w:rPr>
                <w:rFonts w:ascii="Arial" w:hAnsi="Arial" w:cs="Arial"/>
                <w:sz w:val="20"/>
                <w:szCs w:val="20"/>
              </w:rPr>
              <w:t xml:space="preserve">Préciser la conduite à tenir en termes d’hygiène pour le matériel, pour le </w:t>
            </w:r>
            <w:r>
              <w:rPr>
                <w:rFonts w:ascii="Arial" w:hAnsi="Arial" w:cs="Arial"/>
                <w:sz w:val="20"/>
                <w:szCs w:val="20"/>
              </w:rPr>
              <w:t>collaborateur et pour le client</w:t>
            </w:r>
          </w:p>
          <w:p w:rsidR="00FF2E07" w:rsidRPr="004F49D4" w:rsidRDefault="00FF2E07" w:rsidP="00FF2E07">
            <w:pPr>
              <w:rPr>
                <w:rFonts w:ascii="Arial" w:hAnsi="Arial" w:cs="Arial"/>
                <w:sz w:val="20"/>
                <w:szCs w:val="20"/>
              </w:rPr>
            </w:pPr>
          </w:p>
        </w:tc>
        <w:tc>
          <w:tcPr>
            <w:tcW w:w="828" w:type="dxa"/>
          </w:tcPr>
          <w:p w:rsidR="00FF2E07" w:rsidRDefault="00FF2E07" w:rsidP="00FF2E07">
            <w:pPr>
              <w:rPr>
                <w:rFonts w:ascii="Arial" w:hAnsi="Arial" w:cs="Arial"/>
                <w:sz w:val="20"/>
                <w:szCs w:val="20"/>
              </w:rPr>
            </w:pPr>
            <w:r w:rsidRPr="003550AA">
              <w:rPr>
                <w:rFonts w:ascii="Arial" w:hAnsi="Arial" w:cs="Arial"/>
                <w:sz w:val="20"/>
                <w:szCs w:val="20"/>
              </w:rPr>
              <w:t>1</w:t>
            </w:r>
            <w:r>
              <w:rPr>
                <w:rFonts w:ascii="Arial" w:hAnsi="Arial" w:cs="Arial"/>
                <w:sz w:val="20"/>
                <w:szCs w:val="20"/>
                <w:vertAlign w:val="superscript"/>
              </w:rPr>
              <w:t>re</w:t>
            </w:r>
          </w:p>
          <w:p w:rsidR="00FF2E07" w:rsidRDefault="00FF2E07" w:rsidP="00FF2E07"/>
        </w:tc>
        <w:tc>
          <w:tcPr>
            <w:tcW w:w="2256" w:type="dxa"/>
          </w:tcPr>
          <w:p w:rsidR="00FF2E07" w:rsidRDefault="00FF2E07" w:rsidP="00FF2E07">
            <w:r w:rsidRPr="003550AA">
              <w:rPr>
                <w:rFonts w:ascii="Arial" w:hAnsi="Arial" w:cs="Arial"/>
                <w:sz w:val="20"/>
                <w:szCs w:val="20"/>
              </w:rPr>
              <w:t>Module C6 : L’analyse d’un risque spécifique au secteur professionnel</w:t>
            </w:r>
          </w:p>
        </w:tc>
        <w:tc>
          <w:tcPr>
            <w:tcW w:w="3521" w:type="dxa"/>
          </w:tcPr>
          <w:p w:rsidR="00FF2E07" w:rsidRDefault="00FF2E07" w:rsidP="00FF2E07">
            <w:pPr>
              <w:rPr>
                <w:rFonts w:ascii="Arial" w:hAnsi="Arial" w:cs="Arial"/>
                <w:sz w:val="20"/>
                <w:szCs w:val="20"/>
              </w:rPr>
            </w:pPr>
            <w:r w:rsidRPr="003550AA">
              <w:rPr>
                <w:rFonts w:ascii="Arial" w:hAnsi="Arial" w:cs="Arial"/>
                <w:sz w:val="20"/>
                <w:szCs w:val="20"/>
              </w:rPr>
              <w:t>Repérer les risques spécifiques du secteur professionnel.</w:t>
            </w:r>
          </w:p>
          <w:p w:rsidR="00FF2E07" w:rsidRDefault="00FF2E07" w:rsidP="00FF2E07">
            <w:pPr>
              <w:rPr>
                <w:rFonts w:ascii="Arial" w:hAnsi="Arial" w:cs="Arial"/>
                <w:sz w:val="20"/>
                <w:szCs w:val="20"/>
              </w:rPr>
            </w:pPr>
            <w:r w:rsidRPr="003550AA">
              <w:rPr>
                <w:rFonts w:ascii="Arial" w:hAnsi="Arial" w:cs="Arial"/>
                <w:sz w:val="20"/>
                <w:szCs w:val="20"/>
              </w:rPr>
              <w:t>Appliquer une démarche d’analyse et d’évaluation d’un risque spécifique du secteur professionnel</w:t>
            </w:r>
            <w:r>
              <w:rPr>
                <w:rFonts w:ascii="Arial" w:hAnsi="Arial" w:cs="Arial"/>
                <w:sz w:val="20"/>
                <w:szCs w:val="20"/>
              </w:rPr>
              <w:t xml:space="preserve"> (Module C5)</w:t>
            </w:r>
          </w:p>
          <w:p w:rsidR="00FF2E07" w:rsidRDefault="00FF2E07" w:rsidP="00FF2E07">
            <w:pPr>
              <w:rPr>
                <w:rFonts w:ascii="Arial" w:hAnsi="Arial" w:cs="Arial"/>
                <w:sz w:val="20"/>
                <w:szCs w:val="20"/>
              </w:rPr>
            </w:pPr>
            <w:r w:rsidRPr="003550AA">
              <w:rPr>
                <w:rFonts w:ascii="Arial" w:hAnsi="Arial" w:cs="Arial"/>
                <w:sz w:val="20"/>
                <w:szCs w:val="20"/>
              </w:rPr>
              <w:t>Expliquer les effets physiopathologiques de l’exposition au danger.</w:t>
            </w:r>
          </w:p>
          <w:p w:rsidR="00FF2E07" w:rsidRPr="003550AA" w:rsidRDefault="00FF2E07" w:rsidP="00FF2E07">
            <w:pPr>
              <w:rPr>
                <w:rFonts w:ascii="Arial" w:hAnsi="Arial" w:cs="Arial"/>
                <w:sz w:val="20"/>
                <w:szCs w:val="20"/>
              </w:rPr>
            </w:pPr>
            <w:r w:rsidRPr="003550AA">
              <w:rPr>
                <w:rFonts w:ascii="Arial" w:hAnsi="Arial" w:cs="Arial"/>
                <w:sz w:val="20"/>
                <w:szCs w:val="20"/>
              </w:rPr>
              <w:t>Proposer des mesures de prévention hiérarchisées</w:t>
            </w:r>
          </w:p>
          <w:p w:rsidR="00FF2E07" w:rsidRDefault="00FF2E07" w:rsidP="00FF2E07">
            <w:r w:rsidRPr="003550AA">
              <w:rPr>
                <w:rFonts w:ascii="Arial" w:hAnsi="Arial" w:cs="Arial"/>
                <w:sz w:val="20"/>
                <w:szCs w:val="20"/>
              </w:rPr>
              <w:t>en lien avec le risque.</w:t>
            </w:r>
          </w:p>
        </w:tc>
      </w:tr>
      <w:tr w:rsidR="00FF2E07" w:rsidTr="00767BFF">
        <w:tc>
          <w:tcPr>
            <w:tcW w:w="1978" w:type="dxa"/>
          </w:tcPr>
          <w:p w:rsidR="00FF2E07" w:rsidRDefault="00FF2E07" w:rsidP="00FF2E07">
            <w:pPr>
              <w:rPr>
                <w:rFonts w:ascii="Arial" w:hAnsi="Arial" w:cs="Arial"/>
                <w:sz w:val="20"/>
                <w:szCs w:val="20"/>
              </w:rPr>
            </w:pPr>
            <w:r w:rsidRPr="004F49D4">
              <w:rPr>
                <w:rFonts w:ascii="Arial" w:hAnsi="Arial" w:cs="Arial"/>
                <w:sz w:val="20"/>
                <w:szCs w:val="20"/>
              </w:rPr>
              <w:t>C1-4 : Concevoir et réaliser une modification personnalisée de la couleur</w:t>
            </w:r>
          </w:p>
          <w:p w:rsidR="00FF2E07" w:rsidRDefault="00FF2E07" w:rsidP="00FF2E07">
            <w:pPr>
              <w:rPr>
                <w:rFonts w:ascii="Arial" w:hAnsi="Arial" w:cs="Arial"/>
                <w:sz w:val="20"/>
                <w:szCs w:val="20"/>
              </w:rPr>
            </w:pPr>
          </w:p>
          <w:p w:rsidR="00FF2E07" w:rsidRPr="004F49D4" w:rsidRDefault="00FF2E07" w:rsidP="00FF2E07">
            <w:pPr>
              <w:rPr>
                <w:rFonts w:ascii="Arial" w:hAnsi="Arial" w:cs="Arial"/>
                <w:sz w:val="20"/>
                <w:szCs w:val="20"/>
              </w:rPr>
            </w:pPr>
            <w:r w:rsidRPr="004F49D4">
              <w:rPr>
                <w:rFonts w:ascii="Arial" w:hAnsi="Arial" w:cs="Arial"/>
                <w:sz w:val="20"/>
                <w:szCs w:val="20"/>
              </w:rPr>
              <w:t>C1-4-3 Mettre en œuvre les techniques de coloration et d’effets de couleur</w:t>
            </w:r>
          </w:p>
        </w:tc>
        <w:tc>
          <w:tcPr>
            <w:tcW w:w="6585" w:type="dxa"/>
            <w:tcBorders>
              <w:bottom w:val="single" w:sz="4" w:space="0" w:color="auto"/>
            </w:tcBorders>
          </w:tcPr>
          <w:p w:rsidR="00FF2E07" w:rsidRPr="005471BA" w:rsidRDefault="00FF2E07" w:rsidP="00FF2E07">
            <w:pPr>
              <w:rPr>
                <w:rFonts w:ascii="Arial" w:hAnsi="Arial" w:cs="Arial"/>
                <w:b/>
                <w:sz w:val="20"/>
                <w:szCs w:val="20"/>
              </w:rPr>
            </w:pPr>
            <w:r w:rsidRPr="005471BA">
              <w:rPr>
                <w:rFonts w:ascii="Arial" w:hAnsi="Arial" w:cs="Arial"/>
                <w:b/>
                <w:sz w:val="20"/>
                <w:szCs w:val="20"/>
              </w:rPr>
              <w:t>Risque chimique</w:t>
            </w:r>
          </w:p>
          <w:p w:rsidR="00FF2E07" w:rsidRPr="005471BA" w:rsidRDefault="00FF2E07" w:rsidP="00FF2E07">
            <w:pPr>
              <w:rPr>
                <w:rFonts w:ascii="Arial" w:hAnsi="Arial" w:cs="Arial"/>
                <w:b/>
                <w:sz w:val="20"/>
                <w:szCs w:val="20"/>
              </w:rPr>
            </w:pPr>
            <w:r w:rsidRPr="005471BA">
              <w:rPr>
                <w:rFonts w:ascii="Arial" w:hAnsi="Arial" w:cs="Arial"/>
                <w:b/>
                <w:sz w:val="20"/>
                <w:szCs w:val="20"/>
              </w:rPr>
              <w:t>Irritations</w:t>
            </w:r>
          </w:p>
          <w:p w:rsidR="00FF2E07" w:rsidRPr="005471BA" w:rsidRDefault="00FF2E07" w:rsidP="00FF2E07">
            <w:pPr>
              <w:rPr>
                <w:rFonts w:ascii="Arial" w:hAnsi="Arial" w:cs="Arial"/>
                <w:b/>
                <w:sz w:val="20"/>
                <w:szCs w:val="20"/>
              </w:rPr>
            </w:pPr>
            <w:r w:rsidRPr="005471BA">
              <w:rPr>
                <w:rFonts w:ascii="Arial" w:hAnsi="Arial" w:cs="Arial"/>
                <w:b/>
                <w:sz w:val="20"/>
                <w:szCs w:val="20"/>
              </w:rPr>
              <w:t>Allergies</w:t>
            </w:r>
          </w:p>
          <w:p w:rsidR="00FF2E07" w:rsidRPr="004F49D4" w:rsidRDefault="00FF2E07" w:rsidP="00FF2E07">
            <w:pPr>
              <w:rPr>
                <w:rFonts w:ascii="Arial" w:hAnsi="Arial" w:cs="Arial"/>
                <w:sz w:val="20"/>
                <w:szCs w:val="20"/>
              </w:rPr>
            </w:pPr>
            <w:r w:rsidRPr="004F49D4">
              <w:rPr>
                <w:rFonts w:ascii="Arial" w:hAnsi="Arial" w:cs="Arial"/>
                <w:sz w:val="20"/>
                <w:szCs w:val="20"/>
              </w:rPr>
              <w:t>A partir de situations professionnelles données :</w:t>
            </w:r>
          </w:p>
          <w:p w:rsidR="00FF2E07" w:rsidRPr="004F49D4" w:rsidRDefault="00FF2E07" w:rsidP="00FF2E07">
            <w:pPr>
              <w:rPr>
                <w:rFonts w:ascii="Arial" w:hAnsi="Arial" w:cs="Arial"/>
                <w:sz w:val="20"/>
                <w:szCs w:val="20"/>
              </w:rPr>
            </w:pPr>
            <w:r w:rsidRPr="004F49D4">
              <w:rPr>
                <w:rFonts w:ascii="Arial" w:hAnsi="Arial" w:cs="Arial"/>
                <w:sz w:val="20"/>
                <w:szCs w:val="20"/>
              </w:rPr>
              <w:t>Identifier les situations de travail, sources d’inhalation ou de contacts cutanés avec des produits cosmétiques, en particulier avec des produits de modification de la couleur et des produits de mises en forme durables</w:t>
            </w:r>
          </w:p>
          <w:p w:rsidR="00FF2E07" w:rsidRPr="004F49D4" w:rsidRDefault="00FF2E07" w:rsidP="00FF2E07">
            <w:pPr>
              <w:rPr>
                <w:rFonts w:ascii="Arial" w:hAnsi="Arial" w:cs="Arial"/>
                <w:sz w:val="20"/>
                <w:szCs w:val="20"/>
              </w:rPr>
            </w:pPr>
            <w:r w:rsidRPr="004F49D4">
              <w:rPr>
                <w:rFonts w:ascii="Arial" w:hAnsi="Arial" w:cs="Arial"/>
                <w:sz w:val="20"/>
                <w:szCs w:val="20"/>
              </w:rPr>
              <w:t>Mettre en lien avec la réglementation en vigueur relative à ces produits</w:t>
            </w:r>
          </w:p>
          <w:p w:rsidR="00FF2E07" w:rsidRPr="004F49D4" w:rsidRDefault="00FF2E07" w:rsidP="00FF2E07">
            <w:pPr>
              <w:rPr>
                <w:rFonts w:ascii="Arial" w:hAnsi="Arial" w:cs="Arial"/>
                <w:sz w:val="20"/>
                <w:szCs w:val="20"/>
              </w:rPr>
            </w:pPr>
          </w:p>
          <w:p w:rsidR="00FF2E07" w:rsidRDefault="00FF2E07" w:rsidP="00FF2E07">
            <w:pPr>
              <w:rPr>
                <w:rFonts w:ascii="Arial" w:eastAsia="Arial" w:hAnsi="Arial" w:cs="Arial"/>
                <w:sz w:val="20"/>
                <w:szCs w:val="20"/>
              </w:rPr>
            </w:pPr>
            <w:r w:rsidRPr="004F49D4">
              <w:rPr>
                <w:rFonts w:ascii="Arial" w:eastAsia="Arial" w:hAnsi="Arial" w:cs="Arial"/>
                <w:sz w:val="20"/>
                <w:szCs w:val="20"/>
              </w:rPr>
              <w:t>Expliquer l’importance du respect des notices (tests, touche d’essai, règles de protection)</w:t>
            </w:r>
          </w:p>
          <w:p w:rsidR="00FF2E07" w:rsidRDefault="00FF2E07" w:rsidP="00FF2E07">
            <w:pPr>
              <w:rPr>
                <w:rFonts w:ascii="Arial" w:eastAsia="Arial" w:hAnsi="Arial" w:cs="Arial"/>
                <w:sz w:val="20"/>
                <w:szCs w:val="20"/>
              </w:rPr>
            </w:pP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En déduire les principaux risques pour la santé du coiffeur et du client</w:t>
            </w: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Indiquer les signes caractéristiques d’une irritation ou d’une allergie</w:t>
            </w: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Repérer les allergènes les plus rencontrés dans la profession (latex, nickel, composants des produits)</w:t>
            </w: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Indiquer la conduite à tenir en cas de réactions pour le client ou le coiffeur</w:t>
            </w: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 xml:space="preserve">Décrire le processus de la réaction allergique </w:t>
            </w:r>
          </w:p>
          <w:p w:rsidR="00FF2E07" w:rsidRPr="004F49D4" w:rsidRDefault="00FF2E07" w:rsidP="00FF2E07">
            <w:pPr>
              <w:rPr>
                <w:rFonts w:ascii="Arial" w:eastAsia="Arial" w:hAnsi="Arial" w:cs="Arial"/>
                <w:sz w:val="20"/>
                <w:szCs w:val="20"/>
              </w:rPr>
            </w:pP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Identifier et proposer les mesures de prévention et de protection à prendre lors de l’utilisation de certains produits cosmétiques</w:t>
            </w:r>
          </w:p>
          <w:p w:rsidR="00FF2E07" w:rsidRPr="004F49D4" w:rsidRDefault="00FF2E07" w:rsidP="00FF2E07">
            <w:pPr>
              <w:rPr>
                <w:rFonts w:ascii="Arial" w:eastAsia="Arial" w:hAnsi="Arial" w:cs="Arial"/>
                <w:sz w:val="20"/>
                <w:szCs w:val="20"/>
              </w:rPr>
            </w:pPr>
          </w:p>
          <w:p w:rsidR="00FF2E07" w:rsidRPr="004F49D4" w:rsidRDefault="00FF2E07" w:rsidP="00FF2E07">
            <w:pPr>
              <w:rPr>
                <w:rFonts w:ascii="Arial" w:eastAsia="Arial" w:hAnsi="Arial" w:cs="Arial"/>
                <w:sz w:val="20"/>
                <w:szCs w:val="20"/>
              </w:rPr>
            </w:pPr>
            <w:r w:rsidRPr="004F49D4">
              <w:rPr>
                <w:rFonts w:ascii="Arial" w:eastAsia="Arial" w:hAnsi="Arial" w:cs="Arial"/>
                <w:sz w:val="20"/>
                <w:szCs w:val="20"/>
              </w:rPr>
              <w:t>Justifier l’obligation d’informer la clientèle sur les risques liés au contact des produits colorants</w:t>
            </w:r>
          </w:p>
          <w:p w:rsidR="00FF2E07" w:rsidRPr="000B0247" w:rsidRDefault="00FF2E07" w:rsidP="00FF2E07">
            <w:pPr>
              <w:rPr>
                <w:rFonts w:eastAsia="Arial"/>
                <w:sz w:val="20"/>
                <w:szCs w:val="20"/>
              </w:rPr>
            </w:pPr>
          </w:p>
        </w:tc>
        <w:tc>
          <w:tcPr>
            <w:tcW w:w="828" w:type="dxa"/>
          </w:tcPr>
          <w:p w:rsidR="00FF2E07" w:rsidRDefault="00FF2E07" w:rsidP="00FF2E07">
            <w:pPr>
              <w:rPr>
                <w:rFonts w:ascii="Arial" w:hAnsi="Arial" w:cs="Arial"/>
                <w:sz w:val="20"/>
                <w:szCs w:val="20"/>
              </w:rPr>
            </w:pPr>
            <w:r w:rsidRPr="003550AA">
              <w:rPr>
                <w:rFonts w:ascii="Arial" w:hAnsi="Arial" w:cs="Arial"/>
                <w:sz w:val="20"/>
                <w:szCs w:val="20"/>
              </w:rPr>
              <w:t>1</w:t>
            </w:r>
            <w:r>
              <w:rPr>
                <w:rFonts w:ascii="Arial" w:hAnsi="Arial" w:cs="Arial"/>
                <w:sz w:val="20"/>
                <w:szCs w:val="20"/>
                <w:vertAlign w:val="superscript"/>
              </w:rPr>
              <w:t>re</w:t>
            </w:r>
          </w:p>
          <w:p w:rsidR="00FF2E07" w:rsidRDefault="00FF2E07" w:rsidP="00FF2E07"/>
        </w:tc>
        <w:tc>
          <w:tcPr>
            <w:tcW w:w="2256" w:type="dxa"/>
          </w:tcPr>
          <w:p w:rsidR="00FF2E07" w:rsidRDefault="00FF2E07" w:rsidP="00FF2E07">
            <w:r w:rsidRPr="003550AA">
              <w:rPr>
                <w:rFonts w:ascii="Arial" w:hAnsi="Arial" w:cs="Arial"/>
                <w:sz w:val="20"/>
                <w:szCs w:val="20"/>
              </w:rPr>
              <w:t>Module C6 : L’analyse d’un risque spécifique au secteur professionnel</w:t>
            </w:r>
          </w:p>
        </w:tc>
        <w:tc>
          <w:tcPr>
            <w:tcW w:w="3521" w:type="dxa"/>
          </w:tcPr>
          <w:p w:rsidR="00FF2E07" w:rsidRDefault="00FF2E07" w:rsidP="00FF2E07">
            <w:pPr>
              <w:rPr>
                <w:rFonts w:ascii="Arial" w:hAnsi="Arial" w:cs="Arial"/>
                <w:sz w:val="20"/>
                <w:szCs w:val="20"/>
              </w:rPr>
            </w:pPr>
            <w:r w:rsidRPr="003550AA">
              <w:rPr>
                <w:rFonts w:ascii="Arial" w:hAnsi="Arial" w:cs="Arial"/>
                <w:sz w:val="20"/>
                <w:szCs w:val="20"/>
              </w:rPr>
              <w:t>Repérer les risques spécifiques du secteur professionnel.</w:t>
            </w:r>
          </w:p>
          <w:p w:rsidR="00FF2E07" w:rsidRDefault="00FF2E07" w:rsidP="00FF2E07">
            <w:pPr>
              <w:rPr>
                <w:rFonts w:ascii="Arial" w:hAnsi="Arial" w:cs="Arial"/>
                <w:sz w:val="20"/>
                <w:szCs w:val="20"/>
              </w:rPr>
            </w:pPr>
            <w:r w:rsidRPr="003550AA">
              <w:rPr>
                <w:rFonts w:ascii="Arial" w:hAnsi="Arial" w:cs="Arial"/>
                <w:sz w:val="20"/>
                <w:szCs w:val="20"/>
              </w:rPr>
              <w:t>Appliquer une démarche d’analyse et d’évaluation d’un risque spécifique du secteur professionnel</w:t>
            </w:r>
            <w:r>
              <w:rPr>
                <w:rFonts w:ascii="Arial" w:hAnsi="Arial" w:cs="Arial"/>
                <w:sz w:val="20"/>
                <w:szCs w:val="20"/>
              </w:rPr>
              <w:t xml:space="preserve"> (Module C5)</w:t>
            </w:r>
          </w:p>
          <w:p w:rsidR="00FF2E07" w:rsidRDefault="00FF2E07" w:rsidP="00FF2E07">
            <w:pPr>
              <w:rPr>
                <w:rFonts w:ascii="Arial" w:hAnsi="Arial" w:cs="Arial"/>
                <w:sz w:val="20"/>
                <w:szCs w:val="20"/>
              </w:rPr>
            </w:pPr>
            <w:r w:rsidRPr="003550AA">
              <w:rPr>
                <w:rFonts w:ascii="Arial" w:hAnsi="Arial" w:cs="Arial"/>
                <w:sz w:val="20"/>
                <w:szCs w:val="20"/>
              </w:rPr>
              <w:t>Expliquer les effets physiopathologiques de l’exposition au danger.</w:t>
            </w:r>
          </w:p>
          <w:p w:rsidR="00FF2E07" w:rsidRPr="003550AA" w:rsidRDefault="00FF2E07" w:rsidP="00FF2E07">
            <w:pPr>
              <w:rPr>
                <w:rFonts w:ascii="Arial" w:hAnsi="Arial" w:cs="Arial"/>
                <w:sz w:val="20"/>
                <w:szCs w:val="20"/>
              </w:rPr>
            </w:pPr>
            <w:r w:rsidRPr="003550AA">
              <w:rPr>
                <w:rFonts w:ascii="Arial" w:hAnsi="Arial" w:cs="Arial"/>
                <w:sz w:val="20"/>
                <w:szCs w:val="20"/>
              </w:rPr>
              <w:t>Proposer des mesures de prévention hiérarchisées</w:t>
            </w:r>
          </w:p>
          <w:p w:rsidR="00FF2E07" w:rsidRDefault="00FF2E07" w:rsidP="00FF2E07">
            <w:r w:rsidRPr="003550AA">
              <w:rPr>
                <w:rFonts w:ascii="Arial" w:hAnsi="Arial" w:cs="Arial"/>
                <w:sz w:val="20"/>
                <w:szCs w:val="20"/>
              </w:rPr>
              <w:t>en lien avec le risque.</w:t>
            </w:r>
          </w:p>
        </w:tc>
      </w:tr>
    </w:tbl>
    <w:p w:rsidR="00767BFF" w:rsidRDefault="00767BFF"/>
    <w:tbl>
      <w:tblPr>
        <w:tblStyle w:val="Grilledutableau"/>
        <w:tblW w:w="15168" w:type="dxa"/>
        <w:tblInd w:w="-5" w:type="dxa"/>
        <w:tblLook w:val="04A0" w:firstRow="1" w:lastRow="0" w:firstColumn="1" w:lastColumn="0" w:noHBand="0" w:noVBand="1"/>
      </w:tblPr>
      <w:tblGrid>
        <w:gridCol w:w="1978"/>
        <w:gridCol w:w="6585"/>
        <w:gridCol w:w="828"/>
        <w:gridCol w:w="2256"/>
        <w:gridCol w:w="3521"/>
      </w:tblGrid>
      <w:tr w:rsidR="00767BFF" w:rsidTr="00C47364">
        <w:tc>
          <w:tcPr>
            <w:tcW w:w="1978" w:type="dxa"/>
            <w:vAlign w:val="center"/>
          </w:tcPr>
          <w:p w:rsidR="00767BFF" w:rsidRPr="00BA628B" w:rsidRDefault="00767BFF" w:rsidP="00767BFF">
            <w:pPr>
              <w:jc w:val="center"/>
              <w:rPr>
                <w:rFonts w:ascii="Arial" w:hAnsi="Arial" w:cs="Arial"/>
                <w:sz w:val="20"/>
                <w:szCs w:val="20"/>
              </w:rPr>
            </w:pPr>
            <w:r w:rsidRPr="00BA628B">
              <w:rPr>
                <w:rFonts w:ascii="Arial" w:hAnsi="Arial" w:cs="Arial"/>
                <w:b/>
                <w:sz w:val="20"/>
                <w:szCs w:val="20"/>
              </w:rPr>
              <w:lastRenderedPageBreak/>
              <w:t>Compétences</w:t>
            </w:r>
          </w:p>
        </w:tc>
        <w:tc>
          <w:tcPr>
            <w:tcW w:w="6585" w:type="dxa"/>
            <w:vAlign w:val="center"/>
          </w:tcPr>
          <w:p w:rsidR="00767BFF" w:rsidRPr="00BA628B" w:rsidRDefault="00767BFF" w:rsidP="00767BFF">
            <w:pPr>
              <w:jc w:val="center"/>
              <w:rPr>
                <w:rFonts w:ascii="Arial" w:hAnsi="Arial" w:cs="Arial"/>
                <w:b/>
                <w:sz w:val="20"/>
                <w:szCs w:val="20"/>
              </w:rPr>
            </w:pPr>
            <w:r w:rsidRPr="00BA628B">
              <w:rPr>
                <w:rFonts w:ascii="Arial" w:hAnsi="Arial" w:cs="Arial"/>
                <w:b/>
                <w:sz w:val="20"/>
                <w:szCs w:val="20"/>
              </w:rPr>
              <w:t>Limites de connaissances</w:t>
            </w:r>
          </w:p>
        </w:tc>
        <w:tc>
          <w:tcPr>
            <w:tcW w:w="828" w:type="dxa"/>
            <w:vAlign w:val="center"/>
          </w:tcPr>
          <w:p w:rsidR="00767BFF" w:rsidRPr="00BA628B" w:rsidRDefault="00767BFF" w:rsidP="00767BFF">
            <w:pPr>
              <w:jc w:val="center"/>
              <w:rPr>
                <w:rFonts w:ascii="Arial" w:hAnsi="Arial" w:cs="Arial"/>
                <w:b/>
                <w:sz w:val="20"/>
                <w:szCs w:val="20"/>
              </w:rPr>
            </w:pPr>
            <w:r>
              <w:rPr>
                <w:rFonts w:ascii="Arial" w:hAnsi="Arial" w:cs="Arial"/>
                <w:b/>
                <w:sz w:val="20"/>
                <w:szCs w:val="20"/>
              </w:rPr>
              <w:t xml:space="preserve">Année </w:t>
            </w:r>
            <w:r w:rsidRPr="00BA628B">
              <w:rPr>
                <w:rFonts w:ascii="Arial" w:hAnsi="Arial" w:cs="Arial"/>
                <w:b/>
                <w:sz w:val="20"/>
                <w:szCs w:val="20"/>
              </w:rPr>
              <w:t xml:space="preserve"> </w:t>
            </w:r>
          </w:p>
        </w:tc>
        <w:tc>
          <w:tcPr>
            <w:tcW w:w="2256" w:type="dxa"/>
            <w:vAlign w:val="center"/>
          </w:tcPr>
          <w:p w:rsidR="00767BFF" w:rsidRPr="00BA628B" w:rsidRDefault="00767BFF" w:rsidP="00767BFF">
            <w:pPr>
              <w:jc w:val="center"/>
              <w:rPr>
                <w:rFonts w:ascii="Arial" w:hAnsi="Arial" w:cs="Arial"/>
                <w:b/>
                <w:sz w:val="20"/>
                <w:szCs w:val="20"/>
              </w:rPr>
            </w:pPr>
            <w:r w:rsidRPr="00BA628B">
              <w:rPr>
                <w:rFonts w:ascii="Arial" w:hAnsi="Arial" w:cs="Arial"/>
                <w:b/>
                <w:sz w:val="20"/>
                <w:szCs w:val="20"/>
              </w:rPr>
              <w:t>Module</w:t>
            </w:r>
          </w:p>
        </w:tc>
        <w:tc>
          <w:tcPr>
            <w:tcW w:w="3521" w:type="dxa"/>
            <w:vAlign w:val="center"/>
          </w:tcPr>
          <w:p w:rsidR="00767BFF" w:rsidRPr="00BA628B" w:rsidRDefault="00767BFF" w:rsidP="00767BFF">
            <w:pPr>
              <w:jc w:val="center"/>
              <w:rPr>
                <w:rFonts w:ascii="Arial" w:hAnsi="Arial" w:cs="Arial"/>
                <w:b/>
                <w:sz w:val="20"/>
                <w:szCs w:val="20"/>
              </w:rPr>
            </w:pPr>
            <w:r w:rsidRPr="00BA628B">
              <w:rPr>
                <w:rFonts w:ascii="Arial" w:hAnsi="Arial" w:cs="Arial"/>
                <w:b/>
                <w:sz w:val="20"/>
                <w:szCs w:val="20"/>
              </w:rPr>
              <w:t>Notions clés associées</w:t>
            </w:r>
          </w:p>
        </w:tc>
      </w:tr>
      <w:tr w:rsidR="00FF2E07" w:rsidTr="00767BFF">
        <w:tc>
          <w:tcPr>
            <w:tcW w:w="1978" w:type="dxa"/>
            <w:vMerge w:val="restart"/>
          </w:tcPr>
          <w:p w:rsidR="00FF2E07" w:rsidRDefault="00FF2E07" w:rsidP="00FF2E07">
            <w:pPr>
              <w:rPr>
                <w:rFonts w:ascii="Arial" w:hAnsi="Arial" w:cs="Arial"/>
                <w:sz w:val="20"/>
                <w:szCs w:val="20"/>
              </w:rPr>
            </w:pPr>
            <w:r w:rsidRPr="004F49D4">
              <w:rPr>
                <w:rFonts w:ascii="Arial" w:hAnsi="Arial" w:cs="Arial"/>
                <w:sz w:val="20"/>
                <w:szCs w:val="20"/>
              </w:rPr>
              <w:t>C1-5 - Concevoir et réaliser une mise en forme et un coiffage personnalisés</w:t>
            </w:r>
          </w:p>
          <w:p w:rsidR="00FF2E07" w:rsidRDefault="00FF2E07" w:rsidP="00FF2E07">
            <w:pPr>
              <w:rPr>
                <w:rFonts w:ascii="Arial" w:hAnsi="Arial" w:cs="Arial"/>
                <w:sz w:val="20"/>
                <w:szCs w:val="20"/>
              </w:rPr>
            </w:pPr>
          </w:p>
          <w:p w:rsidR="00FF2E07" w:rsidRPr="004F49D4" w:rsidRDefault="00FF2E07" w:rsidP="00FF2E07">
            <w:pPr>
              <w:rPr>
                <w:rFonts w:ascii="Arial" w:hAnsi="Arial" w:cs="Arial"/>
                <w:sz w:val="20"/>
                <w:szCs w:val="20"/>
              </w:rPr>
            </w:pPr>
            <w:r w:rsidRPr="004F49D4">
              <w:rPr>
                <w:rFonts w:ascii="Arial" w:hAnsi="Arial" w:cs="Arial"/>
                <w:sz w:val="20"/>
                <w:szCs w:val="20"/>
              </w:rPr>
              <w:t>C1-5-4 Réaliser un coiffage</w:t>
            </w:r>
          </w:p>
        </w:tc>
        <w:tc>
          <w:tcPr>
            <w:tcW w:w="6585" w:type="dxa"/>
            <w:vMerge w:val="restart"/>
          </w:tcPr>
          <w:p w:rsidR="00FF2E07" w:rsidRPr="004F49D4" w:rsidRDefault="00FF2E07" w:rsidP="00FF2E07">
            <w:pPr>
              <w:rPr>
                <w:rFonts w:ascii="Arial" w:hAnsi="Arial" w:cs="Arial"/>
                <w:b/>
                <w:sz w:val="20"/>
                <w:szCs w:val="20"/>
              </w:rPr>
            </w:pPr>
            <w:r w:rsidRPr="004F49D4">
              <w:rPr>
                <w:rFonts w:ascii="Arial" w:hAnsi="Arial" w:cs="Arial"/>
                <w:b/>
                <w:sz w:val="20"/>
                <w:szCs w:val="20"/>
              </w:rPr>
              <w:t>Risque électrique</w:t>
            </w:r>
          </w:p>
          <w:p w:rsidR="00FF2E07" w:rsidRPr="004F49D4" w:rsidRDefault="00FF2E07" w:rsidP="00FF2E07">
            <w:pPr>
              <w:rPr>
                <w:rFonts w:ascii="Arial" w:hAnsi="Arial" w:cs="Arial"/>
                <w:b/>
                <w:sz w:val="20"/>
                <w:szCs w:val="20"/>
              </w:rPr>
            </w:pPr>
            <w:r w:rsidRPr="004F49D4">
              <w:rPr>
                <w:rFonts w:ascii="Arial" w:hAnsi="Arial" w:cs="Arial"/>
                <w:b/>
                <w:sz w:val="20"/>
                <w:szCs w:val="20"/>
              </w:rPr>
              <w:t>Risque de brûlures</w:t>
            </w:r>
          </w:p>
          <w:p w:rsidR="00FF2E07" w:rsidRPr="004F49D4" w:rsidRDefault="00FF2E07" w:rsidP="00FF2E07">
            <w:pPr>
              <w:rPr>
                <w:rFonts w:ascii="Arial" w:hAnsi="Arial" w:cs="Arial"/>
                <w:sz w:val="20"/>
                <w:szCs w:val="20"/>
              </w:rPr>
            </w:pPr>
            <w:r w:rsidRPr="004F49D4">
              <w:rPr>
                <w:rFonts w:ascii="Arial" w:hAnsi="Arial" w:cs="Arial"/>
                <w:sz w:val="20"/>
                <w:szCs w:val="20"/>
              </w:rPr>
              <w:t>A partir de situations professionnelles données :</w:t>
            </w:r>
          </w:p>
          <w:p w:rsidR="00FF2E07" w:rsidRDefault="00FF2E07" w:rsidP="00FF2E07">
            <w:pPr>
              <w:rPr>
                <w:rFonts w:ascii="Arial" w:hAnsi="Arial" w:cs="Arial"/>
                <w:sz w:val="20"/>
                <w:szCs w:val="20"/>
              </w:rPr>
            </w:pPr>
            <w:r w:rsidRPr="004F49D4">
              <w:rPr>
                <w:rFonts w:ascii="Arial" w:hAnsi="Arial" w:cs="Arial"/>
                <w:sz w:val="20"/>
                <w:szCs w:val="20"/>
              </w:rPr>
              <w:t>Repérer les principaux risques professionnels liés à l’activité</w:t>
            </w:r>
          </w:p>
          <w:p w:rsidR="00FF2E07" w:rsidRPr="004F49D4" w:rsidRDefault="00FF2E07" w:rsidP="00FF2E07">
            <w:pPr>
              <w:rPr>
                <w:rFonts w:ascii="Arial" w:hAnsi="Arial" w:cs="Arial"/>
                <w:sz w:val="20"/>
                <w:szCs w:val="20"/>
              </w:rPr>
            </w:pPr>
          </w:p>
          <w:p w:rsidR="00FF2E07" w:rsidRPr="004F49D4" w:rsidRDefault="00FF2E07" w:rsidP="00FF2E07">
            <w:pPr>
              <w:rPr>
                <w:rFonts w:ascii="Arial" w:hAnsi="Arial" w:cs="Arial"/>
                <w:b/>
                <w:sz w:val="20"/>
                <w:szCs w:val="20"/>
              </w:rPr>
            </w:pPr>
            <w:r w:rsidRPr="004F49D4">
              <w:rPr>
                <w:rFonts w:ascii="Arial" w:hAnsi="Arial" w:cs="Arial"/>
                <w:b/>
                <w:sz w:val="20"/>
                <w:szCs w:val="20"/>
              </w:rPr>
              <w:t>Risque lié aux bruits inhérents à l’activité du salon</w:t>
            </w:r>
          </w:p>
          <w:p w:rsidR="00FF2E07" w:rsidRPr="004F49D4" w:rsidRDefault="00FF2E07" w:rsidP="00FF2E07">
            <w:pPr>
              <w:rPr>
                <w:rFonts w:ascii="Arial" w:hAnsi="Arial" w:cs="Arial"/>
                <w:sz w:val="20"/>
                <w:szCs w:val="20"/>
              </w:rPr>
            </w:pPr>
            <w:r w:rsidRPr="004F49D4">
              <w:rPr>
                <w:rFonts w:ascii="Arial" w:hAnsi="Arial" w:cs="Arial"/>
                <w:sz w:val="20"/>
                <w:szCs w:val="20"/>
              </w:rPr>
              <w:t>Risque lié aux bruits inhérents à l’activité du salon</w:t>
            </w:r>
          </w:p>
        </w:tc>
        <w:tc>
          <w:tcPr>
            <w:tcW w:w="828" w:type="dxa"/>
          </w:tcPr>
          <w:p w:rsidR="00FF2E07" w:rsidRDefault="00FF2E07" w:rsidP="00FF2E07">
            <w:pPr>
              <w:rPr>
                <w:rFonts w:ascii="Arial" w:hAnsi="Arial" w:cs="Arial"/>
                <w:sz w:val="20"/>
                <w:szCs w:val="20"/>
              </w:rPr>
            </w:pPr>
            <w:r w:rsidRPr="003550AA">
              <w:rPr>
                <w:rFonts w:ascii="Arial" w:hAnsi="Arial" w:cs="Arial"/>
                <w:sz w:val="20"/>
                <w:szCs w:val="20"/>
              </w:rPr>
              <w:t>1</w:t>
            </w:r>
            <w:r>
              <w:rPr>
                <w:rFonts w:ascii="Arial" w:hAnsi="Arial" w:cs="Arial"/>
                <w:sz w:val="20"/>
                <w:szCs w:val="20"/>
                <w:vertAlign w:val="superscript"/>
              </w:rPr>
              <w:t>re</w:t>
            </w:r>
          </w:p>
          <w:p w:rsidR="00FF2E07" w:rsidRDefault="00FF2E07" w:rsidP="00FF2E07"/>
        </w:tc>
        <w:tc>
          <w:tcPr>
            <w:tcW w:w="2256" w:type="dxa"/>
          </w:tcPr>
          <w:p w:rsidR="00FF2E07" w:rsidRDefault="00FF2E07" w:rsidP="00FF2E07">
            <w:r w:rsidRPr="003550AA">
              <w:rPr>
                <w:rFonts w:ascii="Arial" w:hAnsi="Arial" w:cs="Arial"/>
                <w:sz w:val="20"/>
                <w:szCs w:val="20"/>
              </w:rPr>
              <w:t>Module C6 : L’analyse d’un risque spécifique au secteur professionnel</w:t>
            </w:r>
          </w:p>
        </w:tc>
        <w:tc>
          <w:tcPr>
            <w:tcW w:w="3521" w:type="dxa"/>
          </w:tcPr>
          <w:p w:rsidR="00FF2E07" w:rsidRDefault="00FF2E07" w:rsidP="00FF2E07">
            <w:pPr>
              <w:rPr>
                <w:rFonts w:ascii="Arial" w:hAnsi="Arial" w:cs="Arial"/>
                <w:sz w:val="20"/>
                <w:szCs w:val="20"/>
              </w:rPr>
            </w:pPr>
            <w:r w:rsidRPr="003550AA">
              <w:rPr>
                <w:rFonts w:ascii="Arial" w:hAnsi="Arial" w:cs="Arial"/>
                <w:sz w:val="20"/>
                <w:szCs w:val="20"/>
              </w:rPr>
              <w:t>Repérer les risques spécifiques du secteur professionnel.</w:t>
            </w:r>
          </w:p>
          <w:p w:rsidR="00FF2E07" w:rsidRDefault="00FF2E07" w:rsidP="00FF2E07">
            <w:pPr>
              <w:rPr>
                <w:rFonts w:ascii="Arial" w:hAnsi="Arial" w:cs="Arial"/>
                <w:sz w:val="20"/>
                <w:szCs w:val="20"/>
              </w:rPr>
            </w:pPr>
            <w:r w:rsidRPr="003550AA">
              <w:rPr>
                <w:rFonts w:ascii="Arial" w:hAnsi="Arial" w:cs="Arial"/>
                <w:sz w:val="20"/>
                <w:szCs w:val="20"/>
              </w:rPr>
              <w:t>Appliquer une démarche d’analyse et d’évaluation d’un risque spécifique du secteur professionnel</w:t>
            </w:r>
            <w:r>
              <w:rPr>
                <w:rFonts w:ascii="Arial" w:hAnsi="Arial" w:cs="Arial"/>
                <w:sz w:val="20"/>
                <w:szCs w:val="20"/>
              </w:rPr>
              <w:t xml:space="preserve"> (Module C5)</w:t>
            </w:r>
          </w:p>
          <w:p w:rsidR="00FF2E07" w:rsidRDefault="00FF2E07" w:rsidP="00FF2E07">
            <w:pPr>
              <w:rPr>
                <w:rFonts w:ascii="Arial" w:hAnsi="Arial" w:cs="Arial"/>
                <w:sz w:val="20"/>
                <w:szCs w:val="20"/>
              </w:rPr>
            </w:pPr>
            <w:r w:rsidRPr="003550AA">
              <w:rPr>
                <w:rFonts w:ascii="Arial" w:hAnsi="Arial" w:cs="Arial"/>
                <w:sz w:val="20"/>
                <w:szCs w:val="20"/>
              </w:rPr>
              <w:t>Expliquer les effets physiopathologiques de l’exposition au danger.</w:t>
            </w:r>
          </w:p>
          <w:p w:rsidR="00FF2E07" w:rsidRPr="003550AA" w:rsidRDefault="00FF2E07" w:rsidP="00FF2E07">
            <w:pPr>
              <w:rPr>
                <w:rFonts w:ascii="Arial" w:hAnsi="Arial" w:cs="Arial"/>
                <w:sz w:val="20"/>
                <w:szCs w:val="20"/>
              </w:rPr>
            </w:pPr>
            <w:r w:rsidRPr="003550AA">
              <w:rPr>
                <w:rFonts w:ascii="Arial" w:hAnsi="Arial" w:cs="Arial"/>
                <w:sz w:val="20"/>
                <w:szCs w:val="20"/>
              </w:rPr>
              <w:t>Proposer des mesures de prévention hiérarchisées</w:t>
            </w:r>
          </w:p>
          <w:p w:rsidR="00FF2E07" w:rsidRDefault="00FF2E07" w:rsidP="00FF2E07">
            <w:r w:rsidRPr="003550AA">
              <w:rPr>
                <w:rFonts w:ascii="Arial" w:hAnsi="Arial" w:cs="Arial"/>
                <w:sz w:val="20"/>
                <w:szCs w:val="20"/>
              </w:rPr>
              <w:t>en lien avec le risque.</w:t>
            </w:r>
          </w:p>
        </w:tc>
      </w:tr>
      <w:tr w:rsidR="00FF2E07" w:rsidTr="00767BFF">
        <w:tc>
          <w:tcPr>
            <w:tcW w:w="1978" w:type="dxa"/>
            <w:vMerge/>
            <w:shd w:val="clear" w:color="auto" w:fill="D9D9D9" w:themeFill="background1" w:themeFillShade="D9"/>
          </w:tcPr>
          <w:p w:rsidR="00FF2E07" w:rsidRDefault="00FF2E07" w:rsidP="00FF2E07">
            <w:pPr>
              <w:jc w:val="center"/>
              <w:rPr>
                <w:rFonts w:ascii="Arial" w:hAnsi="Arial" w:cs="Arial"/>
                <w:b/>
                <w:sz w:val="20"/>
                <w:szCs w:val="20"/>
              </w:rPr>
            </w:pPr>
          </w:p>
        </w:tc>
        <w:tc>
          <w:tcPr>
            <w:tcW w:w="6585" w:type="dxa"/>
            <w:vMerge/>
            <w:shd w:val="clear" w:color="auto" w:fill="D9D9D9" w:themeFill="background1" w:themeFillShade="D9"/>
          </w:tcPr>
          <w:p w:rsidR="00FF2E07" w:rsidRDefault="00FF2E07" w:rsidP="00FF2E07">
            <w:pPr>
              <w:jc w:val="center"/>
              <w:rPr>
                <w:rFonts w:ascii="Arial" w:hAnsi="Arial" w:cs="Arial"/>
                <w:b/>
                <w:sz w:val="20"/>
                <w:szCs w:val="20"/>
              </w:rPr>
            </w:pPr>
          </w:p>
        </w:tc>
        <w:tc>
          <w:tcPr>
            <w:tcW w:w="828" w:type="dxa"/>
          </w:tcPr>
          <w:p w:rsidR="00FF2E07" w:rsidRPr="004F49D4" w:rsidRDefault="00FF2E07" w:rsidP="00FF2E07">
            <w:pPr>
              <w:rPr>
                <w:rFonts w:ascii="Arial" w:hAnsi="Arial" w:cs="Arial"/>
                <w:sz w:val="20"/>
                <w:szCs w:val="20"/>
              </w:rPr>
            </w:pPr>
            <w:r>
              <w:rPr>
                <w:rFonts w:ascii="Arial" w:hAnsi="Arial" w:cs="Arial"/>
                <w:sz w:val="20"/>
                <w:szCs w:val="20"/>
              </w:rPr>
              <w:t>1</w:t>
            </w:r>
            <w:r w:rsidRPr="00F24E8C">
              <w:rPr>
                <w:rFonts w:ascii="Arial" w:hAnsi="Arial" w:cs="Arial"/>
                <w:sz w:val="20"/>
                <w:szCs w:val="20"/>
                <w:vertAlign w:val="superscript"/>
              </w:rPr>
              <w:t>re</w:t>
            </w:r>
          </w:p>
        </w:tc>
        <w:tc>
          <w:tcPr>
            <w:tcW w:w="2256" w:type="dxa"/>
          </w:tcPr>
          <w:p w:rsidR="00FF2E07" w:rsidRPr="004F49D4" w:rsidRDefault="00FF2E07" w:rsidP="00FF2E07">
            <w:pPr>
              <w:rPr>
                <w:rFonts w:ascii="Arial" w:hAnsi="Arial" w:cs="Arial"/>
                <w:sz w:val="20"/>
                <w:szCs w:val="20"/>
              </w:rPr>
            </w:pPr>
            <w:r>
              <w:rPr>
                <w:rFonts w:ascii="Arial" w:hAnsi="Arial" w:cs="Arial"/>
                <w:sz w:val="20"/>
                <w:szCs w:val="20"/>
              </w:rPr>
              <w:t>Module B3 – Le bruit au quotidien</w:t>
            </w:r>
          </w:p>
        </w:tc>
        <w:tc>
          <w:tcPr>
            <w:tcW w:w="3521" w:type="dxa"/>
          </w:tcPr>
          <w:p w:rsidR="00FF2E07" w:rsidRDefault="00FF2E07" w:rsidP="00FF2E07">
            <w:pPr>
              <w:rPr>
                <w:rFonts w:ascii="Arial" w:hAnsi="Arial" w:cs="Arial"/>
                <w:sz w:val="20"/>
                <w:szCs w:val="20"/>
              </w:rPr>
            </w:pPr>
            <w:r w:rsidRPr="00F24E8C">
              <w:rPr>
                <w:rFonts w:ascii="Arial" w:hAnsi="Arial" w:cs="Arial"/>
                <w:sz w:val="20"/>
                <w:szCs w:val="20"/>
              </w:rPr>
              <w:t>Identifier les conséquences du bruit sur la santé et sur la vie sociale.</w:t>
            </w:r>
          </w:p>
          <w:p w:rsidR="00FF2E07" w:rsidRPr="004F49D4" w:rsidRDefault="00FF2E07" w:rsidP="00FF2E07">
            <w:pPr>
              <w:rPr>
                <w:rFonts w:ascii="Arial" w:hAnsi="Arial" w:cs="Arial"/>
                <w:sz w:val="20"/>
                <w:szCs w:val="20"/>
              </w:rPr>
            </w:pPr>
            <w:r w:rsidRPr="00F24E8C">
              <w:rPr>
                <w:rFonts w:ascii="Arial" w:hAnsi="Arial" w:cs="Arial"/>
                <w:sz w:val="20"/>
                <w:szCs w:val="20"/>
              </w:rPr>
              <w:t>Proposer des mesures de prévention et de protection contre le bruit.</w:t>
            </w:r>
          </w:p>
        </w:tc>
      </w:tr>
      <w:tr w:rsidR="00FF2E07" w:rsidTr="00767BFF">
        <w:tc>
          <w:tcPr>
            <w:tcW w:w="8563" w:type="dxa"/>
            <w:gridSpan w:val="2"/>
            <w:shd w:val="clear" w:color="auto" w:fill="D9D9D9" w:themeFill="background1" w:themeFillShade="D9"/>
          </w:tcPr>
          <w:p w:rsidR="00FF2E07" w:rsidRPr="004F49D4" w:rsidRDefault="00FF2E07" w:rsidP="00FF2E07">
            <w:pPr>
              <w:jc w:val="center"/>
              <w:rPr>
                <w:rFonts w:ascii="Arial" w:hAnsi="Arial" w:cs="Arial"/>
                <w:b/>
                <w:sz w:val="20"/>
                <w:szCs w:val="20"/>
              </w:rPr>
            </w:pPr>
            <w:r>
              <w:rPr>
                <w:rFonts w:ascii="Arial" w:hAnsi="Arial" w:cs="Arial"/>
                <w:b/>
                <w:sz w:val="20"/>
                <w:szCs w:val="20"/>
              </w:rPr>
              <w:t>Pôle 3</w:t>
            </w:r>
          </w:p>
        </w:tc>
        <w:tc>
          <w:tcPr>
            <w:tcW w:w="6605" w:type="dxa"/>
            <w:gridSpan w:val="3"/>
            <w:shd w:val="clear" w:color="auto" w:fill="D9D9D9" w:themeFill="background1" w:themeFillShade="D9"/>
          </w:tcPr>
          <w:p w:rsidR="00FF2E07" w:rsidRPr="00FF2E07" w:rsidRDefault="00FF2E07" w:rsidP="00FF2E07">
            <w:pPr>
              <w:jc w:val="center"/>
              <w:rPr>
                <w:rFonts w:ascii="Arial" w:hAnsi="Arial" w:cs="Arial"/>
                <w:b/>
                <w:sz w:val="20"/>
                <w:szCs w:val="20"/>
              </w:rPr>
            </w:pPr>
            <w:r w:rsidRPr="00FF2E07">
              <w:rPr>
                <w:rFonts w:ascii="Arial" w:hAnsi="Arial" w:cs="Arial"/>
                <w:b/>
                <w:sz w:val="20"/>
                <w:szCs w:val="20"/>
              </w:rPr>
              <w:t>PSE</w:t>
            </w:r>
          </w:p>
        </w:tc>
      </w:tr>
      <w:tr w:rsidR="00FF2E07" w:rsidTr="00767BFF">
        <w:tc>
          <w:tcPr>
            <w:tcW w:w="1978" w:type="dxa"/>
            <w:vAlign w:val="center"/>
          </w:tcPr>
          <w:p w:rsidR="00FF2E07" w:rsidRPr="00BA628B" w:rsidRDefault="00FF2E07" w:rsidP="00FF2E07">
            <w:pPr>
              <w:jc w:val="center"/>
              <w:rPr>
                <w:rFonts w:ascii="Arial" w:hAnsi="Arial" w:cs="Arial"/>
                <w:sz w:val="20"/>
                <w:szCs w:val="20"/>
              </w:rPr>
            </w:pPr>
            <w:r w:rsidRPr="00BA628B">
              <w:rPr>
                <w:rFonts w:ascii="Arial" w:hAnsi="Arial" w:cs="Arial"/>
                <w:b/>
                <w:sz w:val="20"/>
                <w:szCs w:val="20"/>
              </w:rPr>
              <w:t>Compétences</w:t>
            </w:r>
          </w:p>
        </w:tc>
        <w:tc>
          <w:tcPr>
            <w:tcW w:w="6585"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Limites de connaissances</w:t>
            </w:r>
          </w:p>
        </w:tc>
        <w:tc>
          <w:tcPr>
            <w:tcW w:w="828" w:type="dxa"/>
            <w:vAlign w:val="center"/>
          </w:tcPr>
          <w:p w:rsidR="00FF2E07" w:rsidRPr="00BA628B" w:rsidRDefault="00FF2E07" w:rsidP="00FF2E07">
            <w:pPr>
              <w:jc w:val="center"/>
              <w:rPr>
                <w:rFonts w:ascii="Arial" w:hAnsi="Arial" w:cs="Arial"/>
                <w:b/>
                <w:sz w:val="20"/>
                <w:szCs w:val="20"/>
              </w:rPr>
            </w:pPr>
            <w:r>
              <w:rPr>
                <w:rFonts w:ascii="Arial" w:hAnsi="Arial" w:cs="Arial"/>
                <w:b/>
                <w:sz w:val="20"/>
                <w:szCs w:val="20"/>
              </w:rPr>
              <w:t xml:space="preserve">Année </w:t>
            </w:r>
            <w:r w:rsidRPr="00BA628B">
              <w:rPr>
                <w:rFonts w:ascii="Arial" w:hAnsi="Arial" w:cs="Arial"/>
                <w:b/>
                <w:sz w:val="20"/>
                <w:szCs w:val="20"/>
              </w:rPr>
              <w:t xml:space="preserve"> </w:t>
            </w:r>
          </w:p>
        </w:tc>
        <w:tc>
          <w:tcPr>
            <w:tcW w:w="2256"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Module</w:t>
            </w:r>
          </w:p>
        </w:tc>
        <w:tc>
          <w:tcPr>
            <w:tcW w:w="3521" w:type="dxa"/>
            <w:vAlign w:val="center"/>
          </w:tcPr>
          <w:p w:rsidR="00FF2E07" w:rsidRPr="00BA628B" w:rsidRDefault="00FF2E07" w:rsidP="00FF2E07">
            <w:pPr>
              <w:jc w:val="center"/>
              <w:rPr>
                <w:rFonts w:ascii="Arial" w:hAnsi="Arial" w:cs="Arial"/>
                <w:b/>
                <w:sz w:val="20"/>
                <w:szCs w:val="20"/>
              </w:rPr>
            </w:pPr>
            <w:r w:rsidRPr="00BA628B">
              <w:rPr>
                <w:rFonts w:ascii="Arial" w:hAnsi="Arial" w:cs="Arial"/>
                <w:b/>
                <w:sz w:val="20"/>
                <w:szCs w:val="20"/>
              </w:rPr>
              <w:t>Notions clés associées</w:t>
            </w:r>
          </w:p>
        </w:tc>
      </w:tr>
      <w:tr w:rsidR="00FF2E07" w:rsidTr="00767BFF">
        <w:tc>
          <w:tcPr>
            <w:tcW w:w="1978" w:type="dxa"/>
          </w:tcPr>
          <w:p w:rsidR="00FF2E07" w:rsidRPr="004F49D4" w:rsidRDefault="00FF2E07" w:rsidP="00FF2E07">
            <w:pPr>
              <w:rPr>
                <w:rFonts w:ascii="Arial" w:hAnsi="Arial" w:cs="Arial"/>
                <w:sz w:val="20"/>
                <w:szCs w:val="20"/>
              </w:rPr>
            </w:pPr>
            <w:r w:rsidRPr="005471BA">
              <w:rPr>
                <w:rFonts w:ascii="Arial" w:hAnsi="Arial" w:cs="Arial"/>
                <w:sz w:val="20"/>
                <w:szCs w:val="20"/>
              </w:rPr>
              <w:t>C3-3 Aménager et gérer les espaces d’une entreprise de coiffure</w:t>
            </w:r>
          </w:p>
        </w:tc>
        <w:tc>
          <w:tcPr>
            <w:tcW w:w="6585" w:type="dxa"/>
            <w:tcBorders>
              <w:bottom w:val="single" w:sz="4" w:space="0" w:color="000000"/>
            </w:tcBorders>
          </w:tcPr>
          <w:p w:rsidR="00FF2E07" w:rsidRDefault="00FF2E07" w:rsidP="00FF2E07">
            <w:pPr>
              <w:rPr>
                <w:rFonts w:ascii="Arial" w:hAnsi="Arial" w:cs="Arial"/>
                <w:b/>
                <w:sz w:val="20"/>
                <w:szCs w:val="20"/>
              </w:rPr>
            </w:pPr>
            <w:r w:rsidRPr="005471BA">
              <w:rPr>
                <w:rFonts w:ascii="Arial" w:hAnsi="Arial" w:cs="Arial"/>
                <w:b/>
                <w:sz w:val="20"/>
                <w:szCs w:val="20"/>
              </w:rPr>
              <w:t>Ergonomie au travail*</w:t>
            </w:r>
          </w:p>
          <w:p w:rsidR="00FF2E07" w:rsidRPr="005471BA" w:rsidRDefault="00FF2E07" w:rsidP="00FF2E07">
            <w:pPr>
              <w:rPr>
                <w:rFonts w:ascii="Arial" w:hAnsi="Arial" w:cs="Arial"/>
                <w:sz w:val="20"/>
                <w:szCs w:val="20"/>
              </w:rPr>
            </w:pPr>
            <w:r w:rsidRPr="005471BA">
              <w:rPr>
                <w:rFonts w:ascii="Arial" w:hAnsi="Arial" w:cs="Arial"/>
                <w:sz w:val="20"/>
                <w:szCs w:val="20"/>
              </w:rPr>
              <w:t>Définir l’ergonomie au travail</w:t>
            </w:r>
          </w:p>
          <w:p w:rsidR="00FF2E07" w:rsidRPr="005471BA" w:rsidRDefault="00FF2E07" w:rsidP="00FF2E07">
            <w:pPr>
              <w:rPr>
                <w:rFonts w:ascii="Arial" w:hAnsi="Arial" w:cs="Arial"/>
                <w:sz w:val="20"/>
                <w:szCs w:val="20"/>
              </w:rPr>
            </w:pPr>
            <w:r w:rsidRPr="005471BA">
              <w:rPr>
                <w:rFonts w:ascii="Arial" w:hAnsi="Arial" w:cs="Arial"/>
                <w:sz w:val="20"/>
                <w:szCs w:val="20"/>
              </w:rPr>
              <w:t>Différencier le travail prescrit et le travail réel</w:t>
            </w:r>
          </w:p>
          <w:p w:rsidR="00FF2E07" w:rsidRPr="005471BA" w:rsidRDefault="00FF2E07" w:rsidP="00FF2E07">
            <w:pPr>
              <w:rPr>
                <w:rFonts w:ascii="Arial" w:hAnsi="Arial" w:cs="Arial"/>
                <w:sz w:val="20"/>
                <w:szCs w:val="20"/>
              </w:rPr>
            </w:pPr>
            <w:r w:rsidRPr="005471BA">
              <w:rPr>
                <w:rFonts w:ascii="Arial" w:hAnsi="Arial" w:cs="Arial"/>
                <w:sz w:val="20"/>
                <w:szCs w:val="20"/>
              </w:rPr>
              <w:t>Identifier les déterminants : opérateur (âge, taille…) et entreprise (ambiance, espace, effectif.)</w:t>
            </w:r>
          </w:p>
          <w:p w:rsidR="00FF2E07" w:rsidRPr="005471BA" w:rsidRDefault="00FF2E07" w:rsidP="00FF2E07">
            <w:pPr>
              <w:rPr>
                <w:rFonts w:ascii="Arial" w:hAnsi="Arial" w:cs="Arial"/>
                <w:sz w:val="20"/>
                <w:szCs w:val="20"/>
              </w:rPr>
            </w:pPr>
            <w:r w:rsidRPr="005471BA">
              <w:rPr>
                <w:rFonts w:ascii="Arial" w:hAnsi="Arial" w:cs="Arial"/>
                <w:sz w:val="20"/>
                <w:szCs w:val="20"/>
              </w:rPr>
              <w:t>Identifier des moyens de préventions des risques</w:t>
            </w:r>
          </w:p>
          <w:p w:rsidR="00FF2E07" w:rsidRPr="005471BA" w:rsidRDefault="00FF2E07" w:rsidP="00FF2E07">
            <w:pPr>
              <w:rPr>
                <w:rFonts w:ascii="Arial" w:hAnsi="Arial" w:cs="Arial"/>
                <w:sz w:val="20"/>
                <w:szCs w:val="20"/>
              </w:rPr>
            </w:pPr>
          </w:p>
          <w:p w:rsidR="00FF2E07" w:rsidRPr="005471BA" w:rsidRDefault="00FF2E07" w:rsidP="00FF2E07">
            <w:pPr>
              <w:rPr>
                <w:rFonts w:ascii="Arial" w:hAnsi="Arial" w:cs="Arial"/>
                <w:sz w:val="20"/>
                <w:szCs w:val="20"/>
              </w:rPr>
            </w:pPr>
            <w:r w:rsidRPr="005471BA">
              <w:rPr>
                <w:rFonts w:ascii="Arial" w:hAnsi="Arial" w:cs="Arial"/>
                <w:sz w:val="20"/>
                <w:szCs w:val="20"/>
              </w:rPr>
              <w:t xml:space="preserve">Analyser une situation de travail en utilisant la démarche ergonomique </w:t>
            </w:r>
          </w:p>
          <w:p w:rsidR="00FF2E07" w:rsidRPr="005471BA" w:rsidRDefault="00FF2E07" w:rsidP="00FF2E07">
            <w:pPr>
              <w:rPr>
                <w:rFonts w:ascii="Arial" w:hAnsi="Arial" w:cs="Arial"/>
                <w:sz w:val="20"/>
                <w:szCs w:val="20"/>
              </w:rPr>
            </w:pPr>
          </w:p>
          <w:p w:rsidR="00FF2E07" w:rsidRPr="005471BA" w:rsidRDefault="00FF2E07" w:rsidP="00FF2E07">
            <w:pPr>
              <w:rPr>
                <w:rFonts w:ascii="Arial" w:hAnsi="Arial" w:cs="Arial"/>
                <w:sz w:val="20"/>
                <w:szCs w:val="20"/>
              </w:rPr>
            </w:pPr>
            <w:r w:rsidRPr="005471BA">
              <w:rPr>
                <w:rFonts w:ascii="Arial" w:hAnsi="Arial" w:cs="Arial"/>
                <w:sz w:val="20"/>
                <w:szCs w:val="20"/>
              </w:rPr>
              <w:t>A partir de données statistiques, étudier les principales causes d’arrêts de travail et les principales pathologies</w:t>
            </w:r>
          </w:p>
          <w:p w:rsidR="00FF2E07" w:rsidRPr="004F49D4" w:rsidRDefault="00FF2E07" w:rsidP="00FF2E07">
            <w:pPr>
              <w:rPr>
                <w:rFonts w:ascii="Arial" w:hAnsi="Arial" w:cs="Arial"/>
                <w:b/>
                <w:sz w:val="20"/>
                <w:szCs w:val="20"/>
              </w:rPr>
            </w:pPr>
          </w:p>
        </w:tc>
        <w:tc>
          <w:tcPr>
            <w:tcW w:w="828" w:type="dxa"/>
          </w:tcPr>
          <w:p w:rsidR="00FF2E07" w:rsidRPr="004F49D4" w:rsidRDefault="00FF2E07" w:rsidP="00FF2E07">
            <w:pPr>
              <w:rPr>
                <w:rFonts w:ascii="Arial" w:hAnsi="Arial" w:cs="Arial"/>
                <w:sz w:val="20"/>
                <w:szCs w:val="20"/>
              </w:rPr>
            </w:pPr>
            <w:proofErr w:type="spellStart"/>
            <w:r>
              <w:rPr>
                <w:rFonts w:ascii="Arial" w:hAnsi="Arial" w:cs="Arial"/>
                <w:sz w:val="20"/>
                <w:szCs w:val="20"/>
              </w:rPr>
              <w:t>T</w:t>
            </w:r>
            <w:r w:rsidRPr="00FF2E07">
              <w:rPr>
                <w:rFonts w:ascii="Arial" w:hAnsi="Arial" w:cs="Arial"/>
                <w:sz w:val="20"/>
                <w:szCs w:val="20"/>
                <w:vertAlign w:val="superscript"/>
              </w:rPr>
              <w:t>le</w:t>
            </w:r>
            <w:proofErr w:type="spellEnd"/>
          </w:p>
        </w:tc>
        <w:tc>
          <w:tcPr>
            <w:tcW w:w="2256" w:type="dxa"/>
          </w:tcPr>
          <w:p w:rsidR="00FF2E07" w:rsidRPr="004F49D4" w:rsidRDefault="00FF2E07" w:rsidP="00FF2E07">
            <w:pPr>
              <w:rPr>
                <w:rFonts w:ascii="Arial" w:hAnsi="Arial" w:cs="Arial"/>
                <w:sz w:val="20"/>
                <w:szCs w:val="20"/>
              </w:rPr>
            </w:pPr>
            <w:r>
              <w:rPr>
                <w:rFonts w:ascii="Arial" w:hAnsi="Arial" w:cs="Arial"/>
                <w:sz w:val="20"/>
                <w:szCs w:val="20"/>
              </w:rPr>
              <w:t>Module C11 – L’analyse d’une situation de travail</w:t>
            </w:r>
          </w:p>
        </w:tc>
        <w:tc>
          <w:tcPr>
            <w:tcW w:w="3521" w:type="dxa"/>
          </w:tcPr>
          <w:p w:rsidR="00FF2E07" w:rsidRDefault="00FF2E07" w:rsidP="00FF2E07">
            <w:pPr>
              <w:rPr>
                <w:rFonts w:ascii="Arial" w:hAnsi="Arial" w:cs="Arial"/>
                <w:sz w:val="20"/>
                <w:szCs w:val="20"/>
              </w:rPr>
            </w:pPr>
            <w:r w:rsidRPr="00F24E8C">
              <w:rPr>
                <w:rFonts w:ascii="Arial" w:hAnsi="Arial" w:cs="Arial"/>
                <w:sz w:val="20"/>
                <w:szCs w:val="20"/>
              </w:rPr>
              <w:t>Répertorier de manière exhaustive les composantes d’une situation de travail présentant une problématique liée à l’activité physique.</w:t>
            </w:r>
          </w:p>
          <w:p w:rsidR="00FF2E07" w:rsidRDefault="00FF2E07" w:rsidP="00FF2E07">
            <w:pPr>
              <w:rPr>
                <w:rFonts w:ascii="Arial" w:hAnsi="Arial" w:cs="Arial"/>
                <w:sz w:val="20"/>
                <w:szCs w:val="20"/>
              </w:rPr>
            </w:pPr>
            <w:r w:rsidRPr="00F24E8C">
              <w:rPr>
                <w:rFonts w:ascii="Arial" w:hAnsi="Arial" w:cs="Arial"/>
                <w:sz w:val="20"/>
                <w:szCs w:val="20"/>
              </w:rPr>
              <w:t>Mettre en évidence la relation entre un effet constaté et les facteurs de cause dans la situation de travail.</w:t>
            </w:r>
          </w:p>
          <w:p w:rsidR="00FF2E07" w:rsidRPr="004F49D4" w:rsidRDefault="00FF2E07" w:rsidP="00FF2E07">
            <w:pPr>
              <w:rPr>
                <w:rFonts w:ascii="Arial" w:hAnsi="Arial" w:cs="Arial"/>
                <w:sz w:val="20"/>
                <w:szCs w:val="20"/>
              </w:rPr>
            </w:pPr>
            <w:r w:rsidRPr="00F24E8C">
              <w:rPr>
                <w:rFonts w:ascii="Arial" w:hAnsi="Arial" w:cs="Arial"/>
                <w:sz w:val="20"/>
                <w:szCs w:val="20"/>
              </w:rPr>
              <w:t>Proposer une mesure de prévention visant à la suppression ou la réduction du risque.</w:t>
            </w:r>
          </w:p>
        </w:tc>
      </w:tr>
    </w:tbl>
    <w:p w:rsidR="004F49D4" w:rsidRDefault="004F49D4"/>
    <w:sectPr w:rsidR="004F49D4" w:rsidSect="0030282E">
      <w:pgSz w:w="16838" w:h="11906" w:orient="landscape"/>
      <w:pgMar w:top="720"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B11BE"/>
    <w:rsid w:val="00214E6A"/>
    <w:rsid w:val="00235587"/>
    <w:rsid w:val="00240122"/>
    <w:rsid w:val="0030282E"/>
    <w:rsid w:val="003550AA"/>
    <w:rsid w:val="004F49D4"/>
    <w:rsid w:val="005471BA"/>
    <w:rsid w:val="00767BFF"/>
    <w:rsid w:val="007C0CEB"/>
    <w:rsid w:val="00BA628B"/>
    <w:rsid w:val="00F24E8C"/>
    <w:rsid w:val="00FA2ABC"/>
    <w:rsid w:val="00FF2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D21C"/>
  <w15:chartTrackingRefBased/>
  <w15:docId w15:val="{437EB687-0919-451E-BB39-703429D3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1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55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1065</Words>
  <Characters>5862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Serveau Catherine</dc:creator>
  <cp:keywords/>
  <dc:description/>
  <cp:lastModifiedBy>Serveau Catherine</cp:lastModifiedBy>
  <cp:revision>8</cp:revision>
  <dcterms:created xsi:type="dcterms:W3CDTF">2022-01-27T07:28:00Z</dcterms:created>
  <dcterms:modified xsi:type="dcterms:W3CDTF">2022-01-27T09:07:00Z</dcterms:modified>
</cp:coreProperties>
</file>