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597" w:rsidRPr="003D5597" w:rsidRDefault="003D5597" w:rsidP="00141D9E">
      <w:pPr>
        <w:jc w:val="center"/>
        <w:rPr>
          <w:rFonts w:ascii="Comic Sans MS" w:hAnsi="Comic Sans MS"/>
          <w:b/>
          <w:sz w:val="32"/>
        </w:rPr>
      </w:pPr>
    </w:p>
    <w:tbl>
      <w:tblPr>
        <w:tblStyle w:val="Grilledutableau"/>
        <w:tblW w:w="10207" w:type="dxa"/>
        <w:tblInd w:w="-743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7"/>
      </w:tblGrid>
      <w:tr w:rsidR="003D5597" w:rsidTr="003D5597">
        <w:tc>
          <w:tcPr>
            <w:tcW w:w="10207" w:type="dxa"/>
            <w:shd w:val="clear" w:color="auto" w:fill="A6A6A6" w:themeFill="background1" w:themeFillShade="A6"/>
          </w:tcPr>
          <w:p w:rsidR="003D5597" w:rsidRDefault="003D5597" w:rsidP="00141D9E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 xml:space="preserve">Présentation de la séquence : </w:t>
            </w:r>
            <w:r>
              <w:rPr>
                <w:rFonts w:ascii="Comic Sans MS" w:hAnsi="Comic Sans MS"/>
                <w:b/>
                <w:sz w:val="32"/>
              </w:rPr>
              <w:br/>
              <w:t>« Alimentation des Personnes âgées »</w:t>
            </w:r>
          </w:p>
        </w:tc>
      </w:tr>
    </w:tbl>
    <w:p w:rsidR="00141D9E" w:rsidRPr="003D5597" w:rsidRDefault="003D5597" w:rsidP="00141D9E">
      <w:pPr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8"/>
          <w:u w:val="single"/>
        </w:rPr>
        <w:br/>
      </w:r>
      <w:r w:rsidR="00141D9E" w:rsidRPr="003D5597">
        <w:rPr>
          <w:rFonts w:ascii="Comic Sans MS" w:hAnsi="Comic Sans MS"/>
          <w:b/>
          <w:sz w:val="28"/>
          <w:u w:val="single"/>
        </w:rPr>
        <w:t>Pôle 3</w:t>
      </w:r>
      <w:r w:rsidR="00141D9E" w:rsidRPr="00DE7589">
        <w:rPr>
          <w:rFonts w:ascii="Comic Sans MS" w:hAnsi="Comic Sans MS"/>
          <w:b/>
          <w:sz w:val="28"/>
        </w:rPr>
        <w:t> </w:t>
      </w:r>
      <w:proofErr w:type="gramStart"/>
      <w:r w:rsidR="00141D9E" w:rsidRPr="00141D9E">
        <w:rPr>
          <w:rFonts w:ascii="Comic Sans MS" w:hAnsi="Comic Sans MS"/>
          <w:b/>
        </w:rPr>
        <w:t>:</w:t>
      </w:r>
      <w:r w:rsidR="00141D9E" w:rsidRPr="00141D9E">
        <w:rPr>
          <w:rFonts w:ascii="Comic Sans MS" w:hAnsi="Comic Sans MS"/>
        </w:rPr>
        <w:t xml:space="preserve">  </w:t>
      </w:r>
      <w:r w:rsidR="00141D9E" w:rsidRPr="003D5597">
        <w:rPr>
          <w:rFonts w:ascii="Comic Sans MS" w:hAnsi="Comic Sans MS"/>
          <w:sz w:val="24"/>
        </w:rPr>
        <w:t>TP</w:t>
      </w:r>
      <w:proofErr w:type="gramEnd"/>
      <w:r w:rsidR="004E52C7">
        <w:rPr>
          <w:rFonts w:ascii="Comic Sans MS" w:hAnsi="Comic Sans MS"/>
          <w:sz w:val="24"/>
        </w:rPr>
        <w:t xml:space="preserve"> Services à l’Usager</w:t>
      </w:r>
    </w:p>
    <w:p w:rsidR="00141D9E" w:rsidRDefault="005B009E" w:rsidP="00141D9E">
      <w:pPr>
        <w:rPr>
          <w:rFonts w:ascii="Comic Sans MS" w:hAnsi="Comic Sans MS"/>
        </w:rPr>
      </w:pPr>
      <w:r w:rsidRPr="003D5597">
        <w:rPr>
          <w:rFonts w:ascii="Comic Sans MS" w:hAnsi="Comic Sans MS"/>
          <w:b/>
          <w:sz w:val="28"/>
          <w:u w:val="single"/>
        </w:rPr>
        <w:t>Contexte</w:t>
      </w:r>
      <w:r w:rsidRPr="00DE7589">
        <w:rPr>
          <w:rFonts w:ascii="Comic Sans MS" w:hAnsi="Comic Sans MS"/>
          <w:b/>
          <w:sz w:val="28"/>
        </w:rPr>
        <w:t> </w:t>
      </w:r>
      <w:r w:rsidRPr="00141D9E">
        <w:rPr>
          <w:rFonts w:ascii="Comic Sans MS" w:hAnsi="Comic Sans MS"/>
          <w:b/>
        </w:rPr>
        <w:t>:</w:t>
      </w:r>
      <w:r w:rsidRPr="00141D9E">
        <w:rPr>
          <w:rFonts w:ascii="Comic Sans MS" w:hAnsi="Comic Sans MS"/>
        </w:rPr>
        <w:t xml:space="preserve"> </w:t>
      </w:r>
      <w:r w:rsidRPr="003D5597">
        <w:rPr>
          <w:rFonts w:ascii="Comic Sans MS" w:hAnsi="Comic Sans MS"/>
          <w:sz w:val="24"/>
        </w:rPr>
        <w:t>EHPAD Hestia – LAVAL</w:t>
      </w:r>
      <w:r w:rsidR="00141D9E" w:rsidRPr="003D5597">
        <w:rPr>
          <w:rFonts w:ascii="Comic Sans MS" w:hAnsi="Comic Sans MS"/>
          <w:sz w:val="24"/>
        </w:rPr>
        <w:br/>
      </w:r>
      <w:r w:rsidRPr="00141D9E">
        <w:rPr>
          <w:rFonts w:ascii="Comic Sans MS" w:hAnsi="Comic Sans MS"/>
        </w:rPr>
        <w:br/>
      </w:r>
      <w:r w:rsidRPr="003D5597">
        <w:rPr>
          <w:rFonts w:ascii="Comic Sans MS" w:hAnsi="Comic Sans MS"/>
          <w:b/>
          <w:sz w:val="28"/>
          <w:u w:val="single"/>
        </w:rPr>
        <w:t>Période</w:t>
      </w:r>
      <w:r w:rsidRPr="00DE7589">
        <w:rPr>
          <w:rFonts w:ascii="Comic Sans MS" w:hAnsi="Comic Sans MS"/>
          <w:b/>
          <w:sz w:val="28"/>
        </w:rPr>
        <w:t> </w:t>
      </w:r>
      <w:r w:rsidRPr="00141D9E">
        <w:rPr>
          <w:rFonts w:ascii="Comic Sans MS" w:hAnsi="Comic Sans MS"/>
          <w:b/>
        </w:rPr>
        <w:t xml:space="preserve">: </w:t>
      </w:r>
      <w:r w:rsidR="00141D9E" w:rsidRPr="003D5597">
        <w:rPr>
          <w:rFonts w:ascii="Comic Sans MS" w:hAnsi="Comic Sans MS"/>
          <w:sz w:val="24"/>
        </w:rPr>
        <w:t>Fin de 1</w:t>
      </w:r>
      <w:r w:rsidR="00141D9E" w:rsidRPr="003D5597">
        <w:rPr>
          <w:rFonts w:ascii="Comic Sans MS" w:hAnsi="Comic Sans MS"/>
          <w:sz w:val="24"/>
          <w:vertAlign w:val="superscript"/>
        </w:rPr>
        <w:t>ère</w:t>
      </w:r>
      <w:r w:rsidR="00141D9E" w:rsidRPr="003D5597">
        <w:rPr>
          <w:rFonts w:ascii="Comic Sans MS" w:hAnsi="Comic Sans MS"/>
          <w:sz w:val="24"/>
        </w:rPr>
        <w:t xml:space="preserve"> – Début de Terminale</w:t>
      </w:r>
      <w:r w:rsidR="004E52C7">
        <w:rPr>
          <w:rFonts w:ascii="Comic Sans MS" w:hAnsi="Comic Sans MS"/>
          <w:sz w:val="24"/>
        </w:rPr>
        <w:t xml:space="preserve"> ASSP en structure</w:t>
      </w:r>
      <w:bookmarkStart w:id="0" w:name="_GoBack"/>
      <w:bookmarkEnd w:id="0"/>
      <w:r w:rsidR="00141D9E" w:rsidRPr="00141D9E">
        <w:rPr>
          <w:rFonts w:ascii="Comic Sans MS" w:hAnsi="Comic Sans MS"/>
        </w:rPr>
        <w:br/>
      </w:r>
      <w:r w:rsidR="00141D9E" w:rsidRPr="00141D9E">
        <w:rPr>
          <w:rFonts w:ascii="Comic Sans MS" w:hAnsi="Comic Sans MS"/>
        </w:rPr>
        <w:br/>
      </w:r>
      <w:r w:rsidR="00141D9E">
        <w:rPr>
          <w:rFonts w:ascii="Comic Sans MS" w:hAnsi="Comic Sans MS"/>
        </w:rPr>
        <w:br/>
      </w:r>
      <w:r w:rsidR="00141D9E" w:rsidRPr="003D5597">
        <w:rPr>
          <w:rFonts w:ascii="Comic Sans MS" w:hAnsi="Comic Sans MS"/>
          <w:b/>
          <w:sz w:val="28"/>
          <w:u w:val="single"/>
        </w:rPr>
        <w:t>Déroulement de la séquence</w:t>
      </w:r>
      <w:r w:rsidR="00141D9E" w:rsidRPr="00DE7589">
        <w:rPr>
          <w:rFonts w:ascii="Comic Sans MS" w:hAnsi="Comic Sans MS"/>
          <w:sz w:val="28"/>
        </w:rPr>
        <w:t> </w:t>
      </w:r>
      <w:r w:rsidR="00141D9E">
        <w:rPr>
          <w:rFonts w:ascii="Comic Sans MS" w:hAnsi="Comic Sans MS"/>
        </w:rPr>
        <w:t xml:space="preserve">: </w:t>
      </w:r>
      <w:r w:rsidR="00141D9E">
        <w:t>« Alimentation des Personnes Agées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141D9E" w:rsidTr="00C81E8B">
        <w:tc>
          <w:tcPr>
            <w:tcW w:w="1526" w:type="dxa"/>
            <w:shd w:val="clear" w:color="auto" w:fill="auto"/>
          </w:tcPr>
          <w:p w:rsidR="00141D9E" w:rsidRPr="00DE7589" w:rsidRDefault="00141D9E" w:rsidP="00141D9E">
            <w:pPr>
              <w:rPr>
                <w:rFonts w:ascii="Comic Sans MS" w:hAnsi="Comic Sans MS"/>
                <w:sz w:val="28"/>
              </w:rPr>
            </w:pPr>
            <w:r w:rsidRPr="00DE7589">
              <w:rPr>
                <w:rFonts w:ascii="Comic Sans MS" w:hAnsi="Comic Sans MS"/>
                <w:sz w:val="28"/>
              </w:rPr>
              <w:t>Séance 1 </w:t>
            </w:r>
          </w:p>
        </w:tc>
        <w:tc>
          <w:tcPr>
            <w:tcW w:w="7686" w:type="dxa"/>
          </w:tcPr>
          <w:p w:rsidR="00141D9E" w:rsidRDefault="00141D9E" w:rsidP="00141D9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TP : Boissons chaudes (café, thé, infusions, chocolat chaud).</w:t>
            </w:r>
          </w:p>
        </w:tc>
      </w:tr>
      <w:tr w:rsidR="00141D9E" w:rsidTr="00C81E8B">
        <w:tc>
          <w:tcPr>
            <w:tcW w:w="1526" w:type="dxa"/>
            <w:shd w:val="clear" w:color="auto" w:fill="95B3D7" w:themeFill="accent1" w:themeFillTint="99"/>
          </w:tcPr>
          <w:p w:rsidR="00141D9E" w:rsidRPr="00DE7589" w:rsidRDefault="00141D9E" w:rsidP="00141D9E">
            <w:pPr>
              <w:rPr>
                <w:rFonts w:ascii="Comic Sans MS" w:hAnsi="Comic Sans MS"/>
                <w:sz w:val="28"/>
              </w:rPr>
            </w:pPr>
            <w:r w:rsidRPr="00DE7589">
              <w:rPr>
                <w:rFonts w:ascii="Comic Sans MS" w:hAnsi="Comic Sans MS"/>
                <w:sz w:val="28"/>
              </w:rPr>
              <w:t>Séance 2 </w:t>
            </w:r>
          </w:p>
        </w:tc>
        <w:tc>
          <w:tcPr>
            <w:tcW w:w="7686" w:type="dxa"/>
            <w:shd w:val="clear" w:color="auto" w:fill="95B3D7" w:themeFill="accent1" w:themeFillTint="99"/>
          </w:tcPr>
          <w:p w:rsidR="00141D9E" w:rsidRDefault="00141D9E" w:rsidP="00141D9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TP : Aide à la prise des repas</w:t>
            </w:r>
            <w:r w:rsidR="00DE7589">
              <w:rPr>
                <w:rFonts w:ascii="Comic Sans MS" w:hAnsi="Comic Sans MS"/>
              </w:rPr>
              <w:t xml:space="preserve"> – Préparation de plateaux petits-déjeuners</w:t>
            </w:r>
          </w:p>
        </w:tc>
      </w:tr>
      <w:tr w:rsidR="00141D9E" w:rsidTr="00C81E8B">
        <w:tc>
          <w:tcPr>
            <w:tcW w:w="1526" w:type="dxa"/>
            <w:shd w:val="clear" w:color="auto" w:fill="auto"/>
          </w:tcPr>
          <w:p w:rsidR="00141D9E" w:rsidRPr="00DE7589" w:rsidRDefault="00141D9E" w:rsidP="00141D9E">
            <w:pPr>
              <w:rPr>
                <w:rFonts w:ascii="Comic Sans MS" w:hAnsi="Comic Sans MS"/>
                <w:sz w:val="28"/>
              </w:rPr>
            </w:pPr>
            <w:r w:rsidRPr="00DE7589">
              <w:rPr>
                <w:rFonts w:ascii="Comic Sans MS" w:hAnsi="Comic Sans MS"/>
                <w:sz w:val="28"/>
              </w:rPr>
              <w:t>Séance 3 </w:t>
            </w:r>
          </w:p>
        </w:tc>
        <w:tc>
          <w:tcPr>
            <w:tcW w:w="7686" w:type="dxa"/>
          </w:tcPr>
          <w:p w:rsidR="00141D9E" w:rsidRDefault="00141D9E" w:rsidP="00DE758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TP : Enrichissement des</w:t>
            </w:r>
            <w:r w:rsidR="00DE7589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plats </w:t>
            </w:r>
            <w:r w:rsidR="00DE7589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– Solution de Réhydratation Orale</w:t>
            </w:r>
          </w:p>
        </w:tc>
      </w:tr>
      <w:tr w:rsidR="00141D9E" w:rsidTr="00C81E8B">
        <w:tc>
          <w:tcPr>
            <w:tcW w:w="1526" w:type="dxa"/>
            <w:shd w:val="clear" w:color="auto" w:fill="auto"/>
          </w:tcPr>
          <w:p w:rsidR="00141D9E" w:rsidRPr="00DE7589" w:rsidRDefault="00141D9E" w:rsidP="00141D9E">
            <w:pPr>
              <w:rPr>
                <w:rFonts w:ascii="Comic Sans MS" w:hAnsi="Comic Sans MS"/>
                <w:sz w:val="28"/>
              </w:rPr>
            </w:pPr>
            <w:r w:rsidRPr="00DE7589">
              <w:rPr>
                <w:rFonts w:ascii="Comic Sans MS" w:hAnsi="Comic Sans MS"/>
                <w:sz w:val="28"/>
              </w:rPr>
              <w:t>Séance 4 </w:t>
            </w:r>
          </w:p>
        </w:tc>
        <w:tc>
          <w:tcPr>
            <w:tcW w:w="7686" w:type="dxa"/>
          </w:tcPr>
          <w:p w:rsidR="00141D9E" w:rsidRDefault="00141D9E" w:rsidP="00C81E8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TP :</w:t>
            </w:r>
            <w:r w:rsidR="00BC467D">
              <w:rPr>
                <w:rFonts w:ascii="Comic Sans MS" w:hAnsi="Comic Sans MS"/>
              </w:rPr>
              <w:t xml:space="preserve"> « </w:t>
            </w:r>
            <w:r>
              <w:rPr>
                <w:rFonts w:ascii="Comic Sans MS" w:hAnsi="Comic Sans MS"/>
              </w:rPr>
              <w:t xml:space="preserve"> Manger mains</w:t>
            </w:r>
            <w:r w:rsidR="00BC467D">
              <w:rPr>
                <w:rFonts w:ascii="Comic Sans MS" w:hAnsi="Comic Sans MS"/>
              </w:rPr>
              <w:t> »</w:t>
            </w:r>
          </w:p>
        </w:tc>
      </w:tr>
    </w:tbl>
    <w:p w:rsidR="00141D9E" w:rsidRDefault="00141D9E" w:rsidP="00141D9E">
      <w:pPr>
        <w:rPr>
          <w:rFonts w:ascii="Comic Sans MS" w:hAnsi="Comic Sans MS"/>
        </w:rPr>
      </w:pPr>
    </w:p>
    <w:tbl>
      <w:tblPr>
        <w:tblStyle w:val="Grilledutableau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12"/>
      </w:tblGrid>
      <w:tr w:rsidR="003D5597" w:rsidTr="003D5597">
        <w:tc>
          <w:tcPr>
            <w:tcW w:w="9212" w:type="dxa"/>
            <w:shd w:val="clear" w:color="auto" w:fill="A6A6A6" w:themeFill="background1" w:themeFillShade="A6"/>
          </w:tcPr>
          <w:p w:rsidR="003D5597" w:rsidRPr="003D5597" w:rsidRDefault="003D5597" w:rsidP="00141D9E">
            <w:pPr>
              <w:jc w:val="center"/>
              <w:rPr>
                <w:rFonts w:ascii="Comic Sans MS" w:hAnsi="Comic Sans MS"/>
                <w:b/>
              </w:rPr>
            </w:pPr>
            <w:r w:rsidRPr="003D5597">
              <w:rPr>
                <w:rFonts w:ascii="Comic Sans MS" w:hAnsi="Comic Sans MS"/>
                <w:b/>
                <w:sz w:val="28"/>
              </w:rPr>
              <w:t>Présentation de la séance Plateaux petits-déjeuners</w:t>
            </w:r>
          </w:p>
        </w:tc>
      </w:tr>
    </w:tbl>
    <w:p w:rsidR="000418CD" w:rsidRDefault="00141D9E" w:rsidP="003D5597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br/>
      </w:r>
      <w:r w:rsidRPr="00DE7589">
        <w:rPr>
          <w:rFonts w:ascii="Comic Sans MS" w:hAnsi="Comic Sans MS"/>
          <w:b/>
          <w:sz w:val="28"/>
          <w:u w:val="single"/>
        </w:rPr>
        <w:t>Situation :</w:t>
      </w:r>
      <w:r w:rsidRPr="00DE7589">
        <w:rPr>
          <w:rFonts w:ascii="Comic Sans MS" w:hAnsi="Comic Sans MS"/>
          <w:b/>
          <w:sz w:val="28"/>
        </w:rPr>
        <w:t xml:space="preserve"> </w:t>
      </w:r>
      <w:r w:rsidRPr="00141D9E">
        <w:rPr>
          <w:rFonts w:ascii="Comic Sans MS" w:hAnsi="Comic Sans MS"/>
        </w:rPr>
        <w:t xml:space="preserve">Vous êtes agent d’hébergement à la résidence HESTIA. Vous commencez </w:t>
      </w:r>
      <w:r w:rsidR="00C81E8B">
        <w:rPr>
          <w:rFonts w:ascii="Comic Sans MS" w:hAnsi="Comic Sans MS"/>
        </w:rPr>
        <w:t xml:space="preserve">           </w:t>
      </w:r>
      <w:r w:rsidRPr="00141D9E">
        <w:rPr>
          <w:rFonts w:ascii="Comic Sans MS" w:hAnsi="Comic Sans MS"/>
        </w:rPr>
        <w:t xml:space="preserve">votre journée ce matin à 6h45 : vous </w:t>
      </w:r>
      <w:r w:rsidR="00C81E8B">
        <w:rPr>
          <w:rFonts w:ascii="Comic Sans MS" w:hAnsi="Comic Sans MS"/>
        </w:rPr>
        <w:t>êtes</w:t>
      </w:r>
      <w:r w:rsidRPr="00141D9E">
        <w:rPr>
          <w:rFonts w:ascii="Comic Sans MS" w:hAnsi="Comic Sans MS"/>
        </w:rPr>
        <w:t xml:space="preserve"> chargé</w:t>
      </w:r>
      <w:r w:rsidR="00C81E8B">
        <w:rPr>
          <w:rFonts w:ascii="Comic Sans MS" w:hAnsi="Comic Sans MS"/>
        </w:rPr>
        <w:t>(</w:t>
      </w:r>
      <w:r w:rsidRPr="00141D9E">
        <w:rPr>
          <w:rFonts w:ascii="Comic Sans MS" w:hAnsi="Comic Sans MS"/>
        </w:rPr>
        <w:t>e</w:t>
      </w:r>
      <w:r w:rsidR="00C81E8B">
        <w:rPr>
          <w:rFonts w:ascii="Comic Sans MS" w:hAnsi="Comic Sans MS"/>
        </w:rPr>
        <w:t xml:space="preserve">) </w:t>
      </w:r>
      <w:r w:rsidRPr="00141D9E">
        <w:rPr>
          <w:rFonts w:ascii="Comic Sans MS" w:hAnsi="Comic Sans MS"/>
        </w:rPr>
        <w:t xml:space="preserve"> de la distribution du petit-déjeuner.</w:t>
      </w:r>
      <w:r w:rsidR="00C81E8B">
        <w:rPr>
          <w:rFonts w:ascii="Comic Sans MS" w:hAnsi="Comic Sans MS"/>
        </w:rPr>
        <w:t xml:space="preserve"> </w:t>
      </w:r>
      <w:r w:rsidRPr="00141D9E">
        <w:rPr>
          <w:rFonts w:ascii="Comic Sans MS" w:hAnsi="Comic Sans MS"/>
        </w:rPr>
        <w:t>Votre collègue, agent de restauration, a déjà préparé le chariot.</w:t>
      </w:r>
      <w:r w:rsidRPr="00141D9E">
        <w:rPr>
          <w:rFonts w:ascii="Comic Sans MS" w:hAnsi="Comic Sans MS"/>
        </w:rPr>
        <w:br/>
      </w:r>
      <w:r>
        <w:br/>
      </w:r>
      <w:r w:rsidRPr="00DE7589">
        <w:rPr>
          <w:rFonts w:ascii="Comic Sans MS" w:hAnsi="Comic Sans MS"/>
          <w:b/>
          <w:sz w:val="28"/>
          <w:u w:val="single"/>
        </w:rPr>
        <w:t>Compétences :</w:t>
      </w:r>
      <w:r w:rsidRPr="00DE7589">
        <w:rPr>
          <w:rFonts w:ascii="Comic Sans MS" w:hAnsi="Comic Sans MS"/>
          <w:sz w:val="28"/>
        </w:rPr>
        <w:t xml:space="preserve"> </w:t>
      </w:r>
    </w:p>
    <w:tbl>
      <w:tblPr>
        <w:tblStyle w:val="Grilledutableau"/>
        <w:tblW w:w="9747" w:type="dxa"/>
        <w:tblLook w:val="04A0" w:firstRow="1" w:lastRow="0" w:firstColumn="1" w:lastColumn="0" w:noHBand="0" w:noVBand="1"/>
      </w:tblPr>
      <w:tblGrid>
        <w:gridCol w:w="1526"/>
        <w:gridCol w:w="8221"/>
      </w:tblGrid>
      <w:tr w:rsidR="000418CD" w:rsidTr="000418CD">
        <w:tc>
          <w:tcPr>
            <w:tcW w:w="1526" w:type="dxa"/>
          </w:tcPr>
          <w:p w:rsidR="000418CD" w:rsidRDefault="000418CD" w:rsidP="000418CD">
            <w:pPr>
              <w:rPr>
                <w:rFonts w:ascii="Comic Sans MS" w:hAnsi="Comic Sans MS"/>
              </w:rPr>
            </w:pPr>
            <w:r w:rsidRPr="000418CD">
              <w:rPr>
                <w:rFonts w:ascii="Comic Sans MS" w:hAnsi="Comic Sans MS"/>
                <w:b/>
                <w:bCs/>
                <w:sz w:val="24"/>
                <w:szCs w:val="24"/>
              </w:rPr>
              <w:t>C 1.1.2</w:t>
            </w:r>
          </w:p>
        </w:tc>
        <w:tc>
          <w:tcPr>
            <w:tcW w:w="8221" w:type="dxa"/>
          </w:tcPr>
          <w:p w:rsidR="000418CD" w:rsidRPr="000418CD" w:rsidRDefault="000418CD" w:rsidP="000418CD">
            <w:pPr>
              <w:rPr>
                <w:rFonts w:ascii="Comic Sans MS" w:hAnsi="Comic Sans MS"/>
                <w:sz w:val="24"/>
                <w:szCs w:val="24"/>
              </w:rPr>
            </w:pPr>
            <w:r w:rsidRPr="000418CD">
              <w:rPr>
                <w:rFonts w:ascii="Comic Sans MS" w:hAnsi="Comic Sans MS"/>
                <w:sz w:val="24"/>
                <w:szCs w:val="24"/>
              </w:rPr>
              <w:t>Créer une situation d’échange, favoriser le dialogue, l’expression de la personne, la coopération de la famille et de l’entourage</w:t>
            </w:r>
          </w:p>
        </w:tc>
      </w:tr>
      <w:tr w:rsidR="000418CD" w:rsidTr="000418CD">
        <w:tc>
          <w:tcPr>
            <w:tcW w:w="1526" w:type="dxa"/>
          </w:tcPr>
          <w:p w:rsidR="000418CD" w:rsidRDefault="000418CD" w:rsidP="000418CD">
            <w:pPr>
              <w:rPr>
                <w:rFonts w:ascii="Comic Sans MS" w:hAnsi="Comic Sans MS"/>
              </w:rPr>
            </w:pPr>
            <w:r w:rsidRPr="000418CD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C 2.1.2</w:t>
            </w:r>
          </w:p>
        </w:tc>
        <w:tc>
          <w:tcPr>
            <w:tcW w:w="8221" w:type="dxa"/>
          </w:tcPr>
          <w:p w:rsidR="000418CD" w:rsidRDefault="000418CD" w:rsidP="000418CD">
            <w:pPr>
              <w:rPr>
                <w:rFonts w:ascii="Comic Sans MS" w:hAnsi="Comic Sans MS"/>
              </w:rPr>
            </w:pPr>
            <w:r w:rsidRPr="000418CD">
              <w:rPr>
                <w:rFonts w:ascii="Comic Sans MS" w:eastAsia="Calibri" w:hAnsi="Comic Sans MS" w:cs="Times New Roman"/>
                <w:sz w:val="24"/>
                <w:szCs w:val="24"/>
              </w:rPr>
              <w:t>Planifier ses activités de travail</w:t>
            </w:r>
          </w:p>
        </w:tc>
      </w:tr>
      <w:tr w:rsidR="000418CD" w:rsidTr="000418CD">
        <w:tc>
          <w:tcPr>
            <w:tcW w:w="1526" w:type="dxa"/>
          </w:tcPr>
          <w:p w:rsidR="000418CD" w:rsidRPr="000418CD" w:rsidRDefault="000418CD" w:rsidP="000418CD">
            <w:pPr>
              <w:rPr>
                <w:rFonts w:ascii="Comic Sans MS" w:hAnsi="Comic Sans MS"/>
              </w:rPr>
            </w:pPr>
            <w:r w:rsidRPr="000418CD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C</w:t>
            </w:r>
            <w:r w:rsidRPr="000418CD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Pr="000418CD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1.2.1</w:t>
            </w:r>
          </w:p>
        </w:tc>
        <w:tc>
          <w:tcPr>
            <w:tcW w:w="8221" w:type="dxa"/>
          </w:tcPr>
          <w:p w:rsidR="000418CD" w:rsidRDefault="000418CD" w:rsidP="000418CD">
            <w:pPr>
              <w:rPr>
                <w:rFonts w:ascii="Comic Sans MS" w:hAnsi="Comic Sans MS"/>
              </w:rPr>
            </w:pPr>
            <w:r w:rsidRPr="000418CD">
              <w:rPr>
                <w:rFonts w:ascii="Comic Sans MS" w:eastAsia="Calibri" w:hAnsi="Comic Sans MS" w:cs="Times New Roman"/>
                <w:sz w:val="24"/>
                <w:szCs w:val="24"/>
              </w:rPr>
              <w:t>Recueillir sélectionner et ordonner les informations</w:t>
            </w:r>
          </w:p>
        </w:tc>
      </w:tr>
      <w:tr w:rsidR="000418CD" w:rsidTr="000418CD">
        <w:tc>
          <w:tcPr>
            <w:tcW w:w="1526" w:type="dxa"/>
          </w:tcPr>
          <w:p w:rsidR="000418CD" w:rsidRPr="000418CD" w:rsidRDefault="000418CD" w:rsidP="000418CD">
            <w:pPr>
              <w:rPr>
                <w:rFonts w:ascii="Comic Sans MS" w:hAnsi="Comic Sans MS"/>
              </w:rPr>
            </w:pPr>
            <w:r w:rsidRPr="000418CD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C 3.2.1</w:t>
            </w:r>
          </w:p>
        </w:tc>
        <w:tc>
          <w:tcPr>
            <w:tcW w:w="8221" w:type="dxa"/>
          </w:tcPr>
          <w:p w:rsidR="000418CD" w:rsidRDefault="000418CD" w:rsidP="000418CD">
            <w:pPr>
              <w:rPr>
                <w:rFonts w:ascii="Comic Sans MS" w:hAnsi="Comic Sans MS"/>
              </w:rPr>
            </w:pPr>
            <w:r w:rsidRPr="000418CD">
              <w:rPr>
                <w:rFonts w:ascii="Comic Sans MS" w:eastAsia="Calibri" w:hAnsi="Comic Sans MS" w:cs="Times New Roman"/>
                <w:sz w:val="24"/>
                <w:szCs w:val="24"/>
              </w:rPr>
              <w:t>Repérer les habitudes de vie, les attentes de  la personne</w:t>
            </w:r>
          </w:p>
        </w:tc>
      </w:tr>
      <w:tr w:rsidR="000418CD" w:rsidTr="000418CD">
        <w:tc>
          <w:tcPr>
            <w:tcW w:w="1526" w:type="dxa"/>
          </w:tcPr>
          <w:p w:rsidR="000418CD" w:rsidRPr="000418CD" w:rsidRDefault="000418CD" w:rsidP="000418CD">
            <w:pPr>
              <w:rPr>
                <w:rFonts w:ascii="Comic Sans MS" w:hAnsi="Comic Sans MS"/>
              </w:rPr>
            </w:pPr>
            <w:r w:rsidRPr="000418CD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C 3.2.2</w:t>
            </w:r>
          </w:p>
        </w:tc>
        <w:tc>
          <w:tcPr>
            <w:tcW w:w="8221" w:type="dxa"/>
          </w:tcPr>
          <w:p w:rsidR="000418CD" w:rsidRDefault="000418CD" w:rsidP="000418CD">
            <w:pPr>
              <w:rPr>
                <w:rFonts w:ascii="Comic Sans MS" w:hAnsi="Comic Sans MS"/>
              </w:rPr>
            </w:pPr>
            <w:r w:rsidRPr="000418CD">
              <w:rPr>
                <w:rFonts w:ascii="Comic Sans MS" w:eastAsia="Calibri" w:hAnsi="Comic Sans MS" w:cs="Times New Roman"/>
                <w:sz w:val="24"/>
                <w:szCs w:val="24"/>
              </w:rPr>
              <w:t>Identifier et évaluer les besoins et capacités de la personne</w:t>
            </w:r>
          </w:p>
        </w:tc>
      </w:tr>
      <w:tr w:rsidR="000418CD" w:rsidTr="000418CD">
        <w:tc>
          <w:tcPr>
            <w:tcW w:w="1526" w:type="dxa"/>
          </w:tcPr>
          <w:p w:rsidR="000418CD" w:rsidRPr="000418CD" w:rsidRDefault="000418CD" w:rsidP="000418CD">
            <w:pPr>
              <w:rPr>
                <w:rFonts w:ascii="Comic Sans MS" w:hAnsi="Comic Sans MS"/>
              </w:rPr>
            </w:pPr>
            <w:r w:rsidRPr="000418CD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C 2.3.3</w:t>
            </w:r>
          </w:p>
        </w:tc>
        <w:tc>
          <w:tcPr>
            <w:tcW w:w="8221" w:type="dxa"/>
          </w:tcPr>
          <w:p w:rsidR="000418CD" w:rsidRDefault="000418CD" w:rsidP="000418CD">
            <w:pPr>
              <w:rPr>
                <w:rFonts w:ascii="Comic Sans MS" w:hAnsi="Comic Sans MS"/>
              </w:rPr>
            </w:pPr>
            <w:r w:rsidRPr="000418CD">
              <w:rPr>
                <w:rFonts w:ascii="Comic Sans MS" w:eastAsia="Calibri" w:hAnsi="Comic Sans MS" w:cs="Times New Roman"/>
                <w:sz w:val="24"/>
                <w:szCs w:val="24"/>
              </w:rPr>
              <w:t>Participer à la mise en œuvre d’une démarche qualité</w:t>
            </w:r>
          </w:p>
        </w:tc>
      </w:tr>
      <w:tr w:rsidR="000418CD" w:rsidTr="000418CD">
        <w:tc>
          <w:tcPr>
            <w:tcW w:w="1526" w:type="dxa"/>
          </w:tcPr>
          <w:p w:rsidR="000418CD" w:rsidRPr="000418CD" w:rsidRDefault="000418CD" w:rsidP="000418CD">
            <w:pPr>
              <w:rPr>
                <w:rFonts w:ascii="Comic Sans MS" w:hAnsi="Comic Sans MS"/>
              </w:rPr>
            </w:pPr>
            <w:r w:rsidRPr="000418CD">
              <w:rPr>
                <w:rFonts w:ascii="Comic Sans MS" w:eastAsia="Calibri" w:hAnsi="Comic Sans MS" w:cs="Times New Roman"/>
                <w:b/>
                <w:sz w:val="24"/>
                <w:szCs w:val="24"/>
              </w:rPr>
              <w:t>C 3.6.3</w:t>
            </w:r>
          </w:p>
        </w:tc>
        <w:tc>
          <w:tcPr>
            <w:tcW w:w="8221" w:type="dxa"/>
          </w:tcPr>
          <w:p w:rsidR="000418CD" w:rsidRDefault="000418CD" w:rsidP="000418CD">
            <w:pPr>
              <w:rPr>
                <w:rFonts w:ascii="Comic Sans MS" w:hAnsi="Comic Sans MS"/>
              </w:rPr>
            </w:pPr>
            <w:r w:rsidRPr="000418CD">
              <w:rPr>
                <w:rFonts w:ascii="Comic Sans MS" w:eastAsia="Calibri" w:hAnsi="Comic Sans MS" w:cs="Times New Roman"/>
                <w:sz w:val="24"/>
                <w:szCs w:val="24"/>
              </w:rPr>
              <w:t>Préparer des collations</w:t>
            </w:r>
          </w:p>
        </w:tc>
      </w:tr>
      <w:tr w:rsidR="000418CD" w:rsidTr="000418CD">
        <w:tc>
          <w:tcPr>
            <w:tcW w:w="1526" w:type="dxa"/>
          </w:tcPr>
          <w:p w:rsidR="000418CD" w:rsidRPr="000418CD" w:rsidRDefault="000418CD" w:rsidP="000418CD">
            <w:pPr>
              <w:rPr>
                <w:rFonts w:ascii="Comic Sans MS" w:eastAsia="Calibri" w:hAnsi="Comic Sans MS" w:cs="Times New Roman"/>
                <w:b/>
                <w:sz w:val="24"/>
                <w:szCs w:val="24"/>
              </w:rPr>
            </w:pPr>
            <w:r w:rsidRPr="000418CD">
              <w:rPr>
                <w:rFonts w:ascii="Comic Sans MS" w:eastAsia="Calibri" w:hAnsi="Comic Sans MS" w:cs="Times New Roman"/>
                <w:b/>
                <w:sz w:val="24"/>
                <w:szCs w:val="20"/>
              </w:rPr>
              <w:t>C 3.6.6</w:t>
            </w:r>
            <w:r w:rsidRPr="000418CD">
              <w:rPr>
                <w:rFonts w:ascii="Comic Sans MS" w:eastAsia="Calibri" w:hAnsi="Comic Sans MS" w:cs="Times New Roman"/>
                <w:sz w:val="24"/>
                <w:szCs w:val="20"/>
              </w:rPr>
              <w:t> </w:t>
            </w:r>
          </w:p>
        </w:tc>
        <w:tc>
          <w:tcPr>
            <w:tcW w:w="8221" w:type="dxa"/>
          </w:tcPr>
          <w:p w:rsidR="000418CD" w:rsidRPr="000418CD" w:rsidRDefault="000418CD" w:rsidP="000418CD">
            <w:pPr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0418CD">
              <w:rPr>
                <w:rFonts w:ascii="Comic Sans MS" w:eastAsia="Calibri" w:hAnsi="Comic Sans MS" w:cs="Times New Roman"/>
                <w:sz w:val="24"/>
                <w:szCs w:val="24"/>
              </w:rPr>
              <w:t>Aider à la prise des repas</w:t>
            </w:r>
          </w:p>
        </w:tc>
      </w:tr>
    </w:tbl>
    <w:p w:rsidR="00FF7427" w:rsidRPr="003D5597" w:rsidRDefault="003D5597" w:rsidP="000418CD">
      <w:p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sz w:val="28"/>
          <w:u w:val="single"/>
        </w:rPr>
        <w:br/>
      </w:r>
      <w:r>
        <w:rPr>
          <w:rFonts w:ascii="Comic Sans MS" w:hAnsi="Comic Sans MS"/>
          <w:b/>
          <w:sz w:val="28"/>
          <w:u w:val="single"/>
        </w:rPr>
        <w:br/>
      </w:r>
      <w:r w:rsidR="00141D9E" w:rsidRPr="003D5597">
        <w:rPr>
          <w:rFonts w:ascii="Comic Sans MS" w:hAnsi="Comic Sans MS"/>
          <w:b/>
          <w:sz w:val="28"/>
          <w:u w:val="single"/>
        </w:rPr>
        <w:lastRenderedPageBreak/>
        <w:t>Savoirs associés :</w:t>
      </w:r>
      <w:r w:rsidR="00FF7427" w:rsidRPr="003D5597">
        <w:rPr>
          <w:rFonts w:ascii="Comic Sans MS" w:hAnsi="Comic Sans MS"/>
          <w:u w:val="single"/>
        </w:rPr>
        <w:br/>
      </w:r>
    </w:p>
    <w:tbl>
      <w:tblPr>
        <w:tblStyle w:val="Grilledutableau"/>
        <w:tblW w:w="10206" w:type="dxa"/>
        <w:tblInd w:w="-459" w:type="dxa"/>
        <w:tblLook w:val="04A0" w:firstRow="1" w:lastRow="0" w:firstColumn="1" w:lastColumn="0" w:noHBand="0" w:noVBand="1"/>
      </w:tblPr>
      <w:tblGrid>
        <w:gridCol w:w="3529"/>
        <w:gridCol w:w="6677"/>
      </w:tblGrid>
      <w:tr w:rsidR="000418CD" w:rsidRPr="000418CD" w:rsidTr="003D5597">
        <w:tc>
          <w:tcPr>
            <w:tcW w:w="10206" w:type="dxa"/>
            <w:gridSpan w:val="2"/>
            <w:shd w:val="clear" w:color="auto" w:fill="95B3D7" w:themeFill="accent1" w:themeFillTint="99"/>
            <w:vAlign w:val="center"/>
          </w:tcPr>
          <w:p w:rsidR="000418CD" w:rsidRPr="003D5597" w:rsidRDefault="000418CD" w:rsidP="003D5597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3D5597">
              <w:rPr>
                <w:rFonts w:ascii="Comic Sans MS" w:hAnsi="Comic Sans MS" w:cs="Arial"/>
                <w:b/>
                <w:bCs/>
                <w:sz w:val="28"/>
                <w:szCs w:val="28"/>
              </w:rPr>
              <w:t>Techniques professionnelles et technologie associée :</w:t>
            </w:r>
          </w:p>
          <w:p w:rsidR="000418CD" w:rsidRPr="000418CD" w:rsidRDefault="000418CD" w:rsidP="003D5597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3D5597">
              <w:rPr>
                <w:rFonts w:ascii="Comic Sans MS" w:hAnsi="Comic Sans MS" w:cs="Arial"/>
                <w:b/>
                <w:bCs/>
                <w:sz w:val="24"/>
                <w:szCs w:val="24"/>
              </w:rPr>
              <w:t>SERVICES A L’USAGER</w:t>
            </w:r>
            <w:r w:rsidR="003D5597">
              <w:rPr>
                <w:rFonts w:ascii="Comic Sans MS" w:hAnsi="Comic Sans MS" w:cs="Arial"/>
                <w:b/>
                <w:bCs/>
                <w:sz w:val="24"/>
                <w:szCs w:val="24"/>
              </w:rPr>
              <w:br/>
            </w:r>
          </w:p>
        </w:tc>
      </w:tr>
      <w:tr w:rsidR="00DE7589" w:rsidRPr="000418CD" w:rsidTr="003D5597">
        <w:tc>
          <w:tcPr>
            <w:tcW w:w="3529" w:type="dxa"/>
            <w:shd w:val="clear" w:color="auto" w:fill="BFBFBF" w:themeFill="background1" w:themeFillShade="BF"/>
          </w:tcPr>
          <w:p w:rsidR="00DE7589" w:rsidRPr="003D5597" w:rsidRDefault="00DE7589" w:rsidP="00DE7589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3D5597">
              <w:rPr>
                <w:rFonts w:ascii="Comic Sans MS" w:hAnsi="Comic Sans MS" w:cs="Arial"/>
                <w:b/>
                <w:bCs/>
                <w:szCs w:val="20"/>
              </w:rPr>
              <w:t>Connaissances</w:t>
            </w:r>
            <w:r w:rsidR="003D5597" w:rsidRPr="003D5597">
              <w:rPr>
                <w:rFonts w:ascii="Comic Sans MS" w:hAnsi="Comic Sans MS" w:cs="Arial"/>
                <w:b/>
                <w:bCs/>
                <w:szCs w:val="20"/>
              </w:rPr>
              <w:br/>
            </w:r>
          </w:p>
        </w:tc>
        <w:tc>
          <w:tcPr>
            <w:tcW w:w="6677" w:type="dxa"/>
            <w:shd w:val="clear" w:color="auto" w:fill="BFBFBF" w:themeFill="background1" w:themeFillShade="BF"/>
          </w:tcPr>
          <w:p w:rsidR="00DE7589" w:rsidRPr="003D5597" w:rsidRDefault="00DE7589" w:rsidP="00DE7589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3D5597">
              <w:rPr>
                <w:rFonts w:ascii="Comic Sans MS" w:hAnsi="Comic Sans MS" w:cs="Arial"/>
                <w:b/>
                <w:bCs/>
                <w:szCs w:val="20"/>
              </w:rPr>
              <w:t>Limites de connaissances exigées</w:t>
            </w:r>
          </w:p>
        </w:tc>
      </w:tr>
      <w:tr w:rsidR="00DE7589" w:rsidRPr="000418CD" w:rsidTr="003D5597">
        <w:tc>
          <w:tcPr>
            <w:tcW w:w="10206" w:type="dxa"/>
            <w:gridSpan w:val="2"/>
          </w:tcPr>
          <w:p w:rsidR="00DE7589" w:rsidRPr="00C81E8B" w:rsidRDefault="00DE7589" w:rsidP="00DE7589">
            <w:pPr>
              <w:jc w:val="center"/>
              <w:rPr>
                <w:rFonts w:ascii="Comic Sans MS" w:hAnsi="Comic Sans MS" w:cs="Arial"/>
                <w:b/>
                <w:bCs/>
                <w:color w:val="FF0000"/>
                <w:szCs w:val="20"/>
              </w:rPr>
            </w:pPr>
            <w:r w:rsidRPr="00C81E8B">
              <w:rPr>
                <w:rFonts w:ascii="Comic Sans MS" w:hAnsi="Comic Sans MS" w:cs="Arial"/>
                <w:b/>
                <w:bCs/>
                <w:color w:val="FF0000"/>
                <w:sz w:val="28"/>
                <w:szCs w:val="20"/>
              </w:rPr>
              <w:t>2.3 – Techniques de préparations de collations</w:t>
            </w:r>
          </w:p>
          <w:p w:rsidR="003D5597" w:rsidRPr="00DE7589" w:rsidRDefault="003D5597" w:rsidP="00DE7589">
            <w:pPr>
              <w:jc w:val="center"/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E7589" w:rsidRPr="000418CD" w:rsidTr="003D5597">
        <w:tc>
          <w:tcPr>
            <w:tcW w:w="3529" w:type="dxa"/>
          </w:tcPr>
          <w:p w:rsidR="00DE7589" w:rsidRPr="003D5597" w:rsidRDefault="00DE7589" w:rsidP="00220DD3">
            <w:pPr>
              <w:rPr>
                <w:rFonts w:ascii="Comic Sans MS" w:hAnsi="Comic Sans MS" w:cs="Arial"/>
                <w:b/>
                <w:bCs/>
                <w:sz w:val="24"/>
                <w:szCs w:val="20"/>
              </w:rPr>
            </w:pPr>
            <w:r w:rsidRPr="003D5597">
              <w:rPr>
                <w:rFonts w:ascii="Arial" w:hAnsi="Arial" w:cs="Arial"/>
                <w:sz w:val="24"/>
                <w:szCs w:val="20"/>
              </w:rPr>
              <w:t>Boissons chaudes et froides</w:t>
            </w:r>
          </w:p>
        </w:tc>
        <w:tc>
          <w:tcPr>
            <w:tcW w:w="6677" w:type="dxa"/>
          </w:tcPr>
          <w:p w:rsidR="00DE7589" w:rsidRPr="003D5597" w:rsidRDefault="00DE7589" w:rsidP="00DE75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0"/>
              </w:rPr>
            </w:pPr>
            <w:r w:rsidRPr="003D5597">
              <w:rPr>
                <w:rFonts w:ascii="Arial" w:hAnsi="Arial" w:cs="Arial"/>
                <w:sz w:val="24"/>
                <w:szCs w:val="20"/>
              </w:rPr>
              <w:t>Justifier les intérêts des collations dans des situations données</w:t>
            </w:r>
          </w:p>
          <w:p w:rsidR="00DE7589" w:rsidRPr="003D5597" w:rsidRDefault="00DE7589" w:rsidP="00DE75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0"/>
              </w:rPr>
            </w:pPr>
            <w:r w:rsidRPr="003D5597">
              <w:rPr>
                <w:rFonts w:ascii="Arial" w:hAnsi="Arial" w:cs="Arial"/>
                <w:sz w:val="24"/>
                <w:szCs w:val="20"/>
              </w:rPr>
              <w:t>(pour une personne donnée)</w:t>
            </w:r>
          </w:p>
          <w:p w:rsidR="00DE7589" w:rsidRPr="003D5597" w:rsidRDefault="00DE7589" w:rsidP="00DE75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0"/>
              </w:rPr>
            </w:pPr>
            <w:r w:rsidRPr="003D5597">
              <w:rPr>
                <w:rFonts w:ascii="Arial" w:hAnsi="Arial" w:cs="Arial"/>
                <w:sz w:val="24"/>
                <w:szCs w:val="20"/>
              </w:rPr>
              <w:t>Justifier le choix du matériel, des produits</w:t>
            </w:r>
          </w:p>
          <w:p w:rsidR="00DE7589" w:rsidRPr="003D5597" w:rsidRDefault="00DE7589" w:rsidP="00DE75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0"/>
              </w:rPr>
            </w:pPr>
            <w:r w:rsidRPr="003D5597">
              <w:rPr>
                <w:rFonts w:ascii="Arial" w:hAnsi="Arial" w:cs="Arial"/>
                <w:sz w:val="24"/>
                <w:szCs w:val="20"/>
              </w:rPr>
              <w:t>Présenter les critères de qualité de la préparation.</w:t>
            </w:r>
          </w:p>
          <w:p w:rsidR="00DE7589" w:rsidRPr="003D5597" w:rsidRDefault="00DE7589" w:rsidP="00DE758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0"/>
              </w:rPr>
            </w:pPr>
            <w:r w:rsidRPr="003D5597">
              <w:rPr>
                <w:rFonts w:ascii="Arial" w:hAnsi="Arial" w:cs="Arial"/>
                <w:sz w:val="24"/>
                <w:szCs w:val="20"/>
              </w:rPr>
              <w:t>Justifier les précautions à prendre pour conserver la valeur</w:t>
            </w:r>
          </w:p>
          <w:p w:rsidR="00DE7589" w:rsidRPr="003D5597" w:rsidRDefault="00DE7589" w:rsidP="00DE7589">
            <w:pPr>
              <w:rPr>
                <w:rFonts w:ascii="Comic Sans MS" w:hAnsi="Comic Sans MS" w:cs="Arial"/>
                <w:b/>
                <w:bCs/>
                <w:sz w:val="24"/>
                <w:szCs w:val="20"/>
              </w:rPr>
            </w:pPr>
            <w:r w:rsidRPr="003D5597">
              <w:rPr>
                <w:rFonts w:ascii="Arial" w:hAnsi="Arial" w:cs="Arial"/>
                <w:sz w:val="24"/>
                <w:szCs w:val="20"/>
              </w:rPr>
              <w:t>nutritionnelle et organoleptique des préparations</w:t>
            </w:r>
          </w:p>
        </w:tc>
      </w:tr>
      <w:tr w:rsidR="00C97E2B" w:rsidRPr="000418CD" w:rsidTr="003D5597">
        <w:tc>
          <w:tcPr>
            <w:tcW w:w="10206" w:type="dxa"/>
            <w:gridSpan w:val="2"/>
          </w:tcPr>
          <w:p w:rsidR="00C97E2B" w:rsidRPr="00C81E8B" w:rsidRDefault="00C97E2B" w:rsidP="00DE7589">
            <w:pPr>
              <w:jc w:val="center"/>
              <w:rPr>
                <w:rFonts w:ascii="Comic Sans MS" w:hAnsi="Comic Sans MS" w:cs="Arial"/>
                <w:b/>
                <w:bCs/>
                <w:color w:val="FF0000"/>
                <w:sz w:val="24"/>
                <w:szCs w:val="20"/>
              </w:rPr>
            </w:pPr>
            <w:r w:rsidRPr="00C81E8B">
              <w:rPr>
                <w:rFonts w:ascii="Comic Sans MS" w:hAnsi="Comic Sans MS" w:cs="Arial"/>
                <w:b/>
                <w:bCs/>
                <w:color w:val="FF0000"/>
                <w:sz w:val="24"/>
                <w:szCs w:val="20"/>
              </w:rPr>
              <w:t>2</w:t>
            </w:r>
            <w:r w:rsidRPr="00C81E8B">
              <w:rPr>
                <w:rFonts w:ascii="Comic Sans MS" w:hAnsi="Comic Sans MS" w:cs="Arial"/>
                <w:b/>
                <w:bCs/>
                <w:color w:val="FF0000"/>
                <w:sz w:val="28"/>
                <w:szCs w:val="20"/>
              </w:rPr>
              <w:t>.4 – Techniques de services des repas, des collations</w:t>
            </w:r>
          </w:p>
          <w:p w:rsidR="003D5597" w:rsidRPr="00DE7589" w:rsidRDefault="003D5597" w:rsidP="00DE7589">
            <w:pPr>
              <w:jc w:val="center"/>
              <w:rPr>
                <w:rFonts w:ascii="Comic Sans MS" w:hAnsi="Comic Sans MS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DE7589" w:rsidRPr="000418CD" w:rsidTr="003D5597">
        <w:trPr>
          <w:trHeight w:val="874"/>
        </w:trPr>
        <w:tc>
          <w:tcPr>
            <w:tcW w:w="3529" w:type="dxa"/>
          </w:tcPr>
          <w:p w:rsidR="00DE7589" w:rsidRPr="003D5597" w:rsidRDefault="00DE7589" w:rsidP="00FF742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4"/>
                <w:szCs w:val="20"/>
              </w:rPr>
            </w:pPr>
            <w:r w:rsidRPr="003D5597">
              <w:rPr>
                <w:rFonts w:ascii="Comic Sans MS" w:hAnsi="Comic Sans MS" w:cs="Arial"/>
                <w:sz w:val="24"/>
                <w:szCs w:val="20"/>
              </w:rPr>
              <w:t>Modes de distribution des repas</w:t>
            </w:r>
          </w:p>
          <w:p w:rsidR="00DE7589" w:rsidRPr="003D5597" w:rsidRDefault="00DE7589" w:rsidP="00FF7427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4"/>
                <w:szCs w:val="20"/>
              </w:rPr>
            </w:pPr>
            <w:r w:rsidRPr="003D5597">
              <w:rPr>
                <w:rFonts w:ascii="Comic Sans MS" w:hAnsi="Comic Sans MS" w:cs="Arial"/>
                <w:sz w:val="24"/>
                <w:szCs w:val="20"/>
              </w:rPr>
              <w:t>et collations :</w:t>
            </w:r>
          </w:p>
          <w:p w:rsidR="00DE7589" w:rsidRPr="003D5597" w:rsidRDefault="00DE7589" w:rsidP="00FF7427">
            <w:pPr>
              <w:rPr>
                <w:rFonts w:ascii="Comic Sans MS" w:hAnsi="Comic Sans MS"/>
                <w:sz w:val="24"/>
              </w:rPr>
            </w:pPr>
            <w:r w:rsidRPr="003D5597">
              <w:rPr>
                <w:rFonts w:ascii="Comic Sans MS" w:hAnsi="Comic Sans MS" w:cs="Arial"/>
                <w:sz w:val="24"/>
                <w:szCs w:val="20"/>
              </w:rPr>
              <w:t>service à table, service au lit</w:t>
            </w:r>
          </w:p>
        </w:tc>
        <w:tc>
          <w:tcPr>
            <w:tcW w:w="6677" w:type="dxa"/>
          </w:tcPr>
          <w:p w:rsidR="00DE7589" w:rsidRPr="003D5597" w:rsidRDefault="00DE7589" w:rsidP="00C97E2B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4"/>
                <w:szCs w:val="20"/>
              </w:rPr>
            </w:pPr>
            <w:r w:rsidRPr="003D5597">
              <w:rPr>
                <w:rFonts w:ascii="Comic Sans MS" w:hAnsi="Comic Sans MS" w:cs="Arial"/>
                <w:sz w:val="24"/>
                <w:szCs w:val="20"/>
              </w:rPr>
              <w:t>Enoncer les critères de qualité attendus lors du service des</w:t>
            </w:r>
          </w:p>
          <w:p w:rsidR="00DE7589" w:rsidRPr="003D5597" w:rsidRDefault="00DE7589" w:rsidP="00C97E2B">
            <w:pPr>
              <w:rPr>
                <w:rFonts w:ascii="Comic Sans MS" w:hAnsi="Comic Sans MS"/>
                <w:sz w:val="24"/>
              </w:rPr>
            </w:pPr>
            <w:r w:rsidRPr="003D5597">
              <w:rPr>
                <w:rFonts w:ascii="Comic Sans MS" w:hAnsi="Comic Sans MS" w:cs="Arial"/>
                <w:sz w:val="24"/>
                <w:szCs w:val="20"/>
              </w:rPr>
              <w:t>repas</w:t>
            </w:r>
          </w:p>
        </w:tc>
      </w:tr>
      <w:tr w:rsidR="00DE7589" w:rsidRPr="000418CD" w:rsidTr="003D5597">
        <w:tc>
          <w:tcPr>
            <w:tcW w:w="3529" w:type="dxa"/>
          </w:tcPr>
          <w:p w:rsidR="00DE7589" w:rsidRPr="003D5597" w:rsidRDefault="00DE7589" w:rsidP="00592C44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4"/>
                <w:szCs w:val="20"/>
              </w:rPr>
            </w:pPr>
            <w:r w:rsidRPr="003D5597">
              <w:rPr>
                <w:rFonts w:ascii="Comic Sans MS" w:hAnsi="Comic Sans MS" w:cs="Arial"/>
                <w:sz w:val="24"/>
                <w:szCs w:val="20"/>
              </w:rPr>
              <w:t>Aide à la prise des repas :</w:t>
            </w:r>
          </w:p>
          <w:p w:rsidR="00DE7589" w:rsidRPr="003D5597" w:rsidRDefault="00DE7589" w:rsidP="00592C44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4"/>
                <w:szCs w:val="20"/>
              </w:rPr>
            </w:pPr>
            <w:r w:rsidRPr="003D5597">
              <w:rPr>
                <w:rFonts w:ascii="Comic Sans MS" w:hAnsi="Comic Sans MS" w:cs="Arial"/>
                <w:sz w:val="24"/>
                <w:szCs w:val="20"/>
              </w:rPr>
              <w:t>prévention des fausses routes,</w:t>
            </w:r>
          </w:p>
          <w:p w:rsidR="00DE7589" w:rsidRPr="003D5597" w:rsidRDefault="00DE7589" w:rsidP="00592C44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4"/>
                <w:szCs w:val="20"/>
              </w:rPr>
            </w:pPr>
            <w:r w:rsidRPr="003D5597">
              <w:rPr>
                <w:rFonts w:ascii="Comic Sans MS" w:hAnsi="Comic Sans MS" w:cs="Arial"/>
                <w:sz w:val="24"/>
                <w:szCs w:val="20"/>
              </w:rPr>
              <w:t>de la déshydratation,</w:t>
            </w:r>
          </w:p>
          <w:p w:rsidR="00DE7589" w:rsidRPr="003D5597" w:rsidRDefault="00DE7589" w:rsidP="00592C44">
            <w:pPr>
              <w:rPr>
                <w:rFonts w:ascii="Comic Sans MS" w:hAnsi="Comic Sans MS"/>
                <w:sz w:val="24"/>
              </w:rPr>
            </w:pPr>
            <w:r w:rsidRPr="003D5597">
              <w:rPr>
                <w:rFonts w:ascii="Comic Sans MS" w:hAnsi="Comic Sans MS" w:cs="Arial"/>
                <w:sz w:val="24"/>
                <w:szCs w:val="20"/>
              </w:rPr>
              <w:t>de la dénutrition</w:t>
            </w:r>
          </w:p>
        </w:tc>
        <w:tc>
          <w:tcPr>
            <w:tcW w:w="6677" w:type="dxa"/>
          </w:tcPr>
          <w:p w:rsidR="00DE7589" w:rsidRPr="003D5597" w:rsidRDefault="00DE7589" w:rsidP="00DE758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4"/>
                <w:szCs w:val="20"/>
              </w:rPr>
            </w:pPr>
            <w:r w:rsidRPr="003D5597">
              <w:rPr>
                <w:rFonts w:ascii="Comic Sans MS" w:hAnsi="Comic Sans MS" w:cs="Arial"/>
                <w:sz w:val="24"/>
                <w:szCs w:val="20"/>
              </w:rPr>
              <w:t>Justifier la technique et les précautions à prendre lors de l’aide à</w:t>
            </w:r>
          </w:p>
          <w:p w:rsidR="00DE7589" w:rsidRPr="003D5597" w:rsidRDefault="00DE7589" w:rsidP="00DE758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4"/>
                <w:szCs w:val="20"/>
              </w:rPr>
            </w:pPr>
            <w:r w:rsidRPr="003D5597">
              <w:rPr>
                <w:rFonts w:ascii="Comic Sans MS" w:hAnsi="Comic Sans MS" w:cs="Arial"/>
                <w:sz w:val="24"/>
                <w:szCs w:val="20"/>
              </w:rPr>
              <w:t>la prise des repas en fonction du degré d’autonomie de la</w:t>
            </w:r>
          </w:p>
          <w:p w:rsidR="00DE7589" w:rsidRPr="003D5597" w:rsidRDefault="00DE7589" w:rsidP="00DE7589">
            <w:pPr>
              <w:rPr>
                <w:rFonts w:ascii="Comic Sans MS" w:hAnsi="Comic Sans MS"/>
                <w:sz w:val="24"/>
              </w:rPr>
            </w:pPr>
            <w:r w:rsidRPr="003D5597">
              <w:rPr>
                <w:rFonts w:ascii="Comic Sans MS" w:hAnsi="Comic Sans MS" w:cs="Arial"/>
                <w:sz w:val="24"/>
                <w:szCs w:val="20"/>
              </w:rPr>
              <w:t>personne</w:t>
            </w:r>
          </w:p>
        </w:tc>
      </w:tr>
      <w:tr w:rsidR="00DE7589" w:rsidRPr="000418CD" w:rsidTr="003D5597">
        <w:tc>
          <w:tcPr>
            <w:tcW w:w="10206" w:type="dxa"/>
            <w:gridSpan w:val="2"/>
            <w:shd w:val="clear" w:color="auto" w:fill="E36C0A" w:themeFill="accent6" w:themeFillShade="BF"/>
            <w:vAlign w:val="center"/>
          </w:tcPr>
          <w:p w:rsidR="00DE7589" w:rsidRPr="00DE7589" w:rsidRDefault="00DE7589" w:rsidP="003D5597">
            <w:pPr>
              <w:jc w:val="center"/>
              <w:rPr>
                <w:rFonts w:ascii="Comic Sans MS" w:hAnsi="Comic Sans MS"/>
                <w:b/>
                <w:bCs/>
                <w:sz w:val="24"/>
              </w:rPr>
            </w:pPr>
            <w:r w:rsidRPr="00DE7589">
              <w:rPr>
                <w:rFonts w:ascii="Comic Sans MS" w:hAnsi="Comic Sans MS"/>
                <w:b/>
                <w:bCs/>
                <w:sz w:val="24"/>
              </w:rPr>
              <w:t>Techniques professionnelles et technologie associée</w:t>
            </w:r>
          </w:p>
          <w:p w:rsidR="00DE7589" w:rsidRPr="000418CD" w:rsidRDefault="00DE7589" w:rsidP="003D5597">
            <w:pPr>
              <w:jc w:val="center"/>
              <w:rPr>
                <w:rFonts w:ascii="Comic Sans MS" w:hAnsi="Comic Sans MS"/>
              </w:rPr>
            </w:pPr>
            <w:r w:rsidRPr="00DE7589">
              <w:rPr>
                <w:rFonts w:ascii="Comic Sans MS" w:hAnsi="Comic Sans MS"/>
                <w:b/>
                <w:bCs/>
                <w:sz w:val="24"/>
              </w:rPr>
              <w:t>ERGONOMIE – SOINS</w:t>
            </w:r>
            <w:r w:rsidR="003D5597">
              <w:rPr>
                <w:rFonts w:ascii="Comic Sans MS" w:hAnsi="Comic Sans MS"/>
                <w:b/>
                <w:bCs/>
                <w:sz w:val="24"/>
              </w:rPr>
              <w:br/>
            </w:r>
          </w:p>
        </w:tc>
      </w:tr>
      <w:tr w:rsidR="00DE7589" w:rsidRPr="000418CD" w:rsidTr="003D5597">
        <w:tc>
          <w:tcPr>
            <w:tcW w:w="3529" w:type="dxa"/>
            <w:shd w:val="clear" w:color="auto" w:fill="BFBFBF" w:themeFill="background1" w:themeFillShade="BF"/>
          </w:tcPr>
          <w:p w:rsidR="00DE7589" w:rsidRPr="003D5597" w:rsidRDefault="00DE7589" w:rsidP="00853CF9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3D5597">
              <w:rPr>
                <w:rFonts w:ascii="Comic Sans MS" w:hAnsi="Comic Sans MS" w:cs="Arial"/>
                <w:b/>
                <w:bCs/>
                <w:szCs w:val="20"/>
              </w:rPr>
              <w:t>Connaissances</w:t>
            </w:r>
            <w:r w:rsidR="003D5597" w:rsidRPr="003D5597">
              <w:rPr>
                <w:rFonts w:ascii="Comic Sans MS" w:hAnsi="Comic Sans MS" w:cs="Arial"/>
                <w:b/>
                <w:bCs/>
                <w:szCs w:val="20"/>
              </w:rPr>
              <w:br/>
            </w:r>
          </w:p>
        </w:tc>
        <w:tc>
          <w:tcPr>
            <w:tcW w:w="6677" w:type="dxa"/>
            <w:shd w:val="clear" w:color="auto" w:fill="BFBFBF" w:themeFill="background1" w:themeFillShade="BF"/>
          </w:tcPr>
          <w:p w:rsidR="00DE7589" w:rsidRPr="003D5597" w:rsidRDefault="00DE7589" w:rsidP="00853CF9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3D5597">
              <w:rPr>
                <w:rFonts w:ascii="Comic Sans MS" w:hAnsi="Comic Sans MS" w:cs="Arial"/>
                <w:b/>
                <w:bCs/>
                <w:szCs w:val="20"/>
              </w:rPr>
              <w:t>Limites de connaissances exigées</w:t>
            </w:r>
          </w:p>
        </w:tc>
      </w:tr>
      <w:tr w:rsidR="00DE7589" w:rsidRPr="000418CD" w:rsidTr="003D5597">
        <w:tc>
          <w:tcPr>
            <w:tcW w:w="10206" w:type="dxa"/>
            <w:gridSpan w:val="2"/>
          </w:tcPr>
          <w:p w:rsidR="00DE7589" w:rsidRPr="00C81E8B" w:rsidRDefault="00DE7589" w:rsidP="00DE758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b/>
                <w:bCs/>
                <w:color w:val="FF0000"/>
                <w:sz w:val="28"/>
                <w:szCs w:val="20"/>
              </w:rPr>
            </w:pPr>
            <w:r w:rsidRPr="00C81E8B">
              <w:rPr>
                <w:rFonts w:ascii="Comic Sans MS" w:hAnsi="Comic Sans MS" w:cs="Arial"/>
                <w:b/>
                <w:bCs/>
                <w:color w:val="FF0000"/>
                <w:sz w:val="28"/>
                <w:szCs w:val="20"/>
              </w:rPr>
              <w:t>3.2 Soins d’hygiène et de confort de la personne</w:t>
            </w:r>
          </w:p>
          <w:p w:rsidR="003D5597" w:rsidRPr="003D5597" w:rsidRDefault="003D5597" w:rsidP="00DE758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color w:val="FF0000"/>
                <w:sz w:val="28"/>
                <w:szCs w:val="20"/>
              </w:rPr>
            </w:pPr>
          </w:p>
        </w:tc>
      </w:tr>
      <w:tr w:rsidR="00DE7589" w:rsidRPr="000418CD" w:rsidTr="003D5597">
        <w:tc>
          <w:tcPr>
            <w:tcW w:w="3529" w:type="dxa"/>
          </w:tcPr>
          <w:p w:rsidR="00DE7589" w:rsidRPr="003D5597" w:rsidRDefault="00DE7589" w:rsidP="00DE7589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8"/>
                <w:szCs w:val="20"/>
              </w:rPr>
            </w:pPr>
            <w:r w:rsidRPr="003D5597">
              <w:rPr>
                <w:rFonts w:ascii="Comic Sans MS" w:hAnsi="Comic Sans MS" w:cs="Arial"/>
                <w:sz w:val="28"/>
                <w:szCs w:val="20"/>
              </w:rPr>
              <w:t>3.2.13 Matériel d’’aide aux repas (vaisselle</w:t>
            </w:r>
          </w:p>
          <w:p w:rsidR="00DE7589" w:rsidRPr="003D5597" w:rsidRDefault="00DE7589" w:rsidP="00DE7589">
            <w:pPr>
              <w:rPr>
                <w:rFonts w:ascii="Comic Sans MS" w:hAnsi="Comic Sans MS"/>
                <w:sz w:val="28"/>
              </w:rPr>
            </w:pPr>
            <w:r w:rsidRPr="003D5597">
              <w:rPr>
                <w:rFonts w:ascii="Comic Sans MS" w:hAnsi="Comic Sans MS" w:cs="Arial"/>
                <w:sz w:val="28"/>
                <w:szCs w:val="20"/>
              </w:rPr>
              <w:t>adaptée, …)</w:t>
            </w:r>
          </w:p>
        </w:tc>
        <w:tc>
          <w:tcPr>
            <w:tcW w:w="6677" w:type="dxa"/>
          </w:tcPr>
          <w:p w:rsidR="00DE7589" w:rsidRPr="003D5597" w:rsidRDefault="00DE7589" w:rsidP="0035521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8"/>
                <w:szCs w:val="20"/>
              </w:rPr>
            </w:pPr>
            <w:r w:rsidRPr="003D5597">
              <w:rPr>
                <w:rFonts w:ascii="Comic Sans MS" w:hAnsi="Comic Sans MS" w:cs="Arial"/>
                <w:sz w:val="28"/>
                <w:szCs w:val="20"/>
              </w:rPr>
              <w:t>Selon le contexte professionnel, pour chaque matériel, présenter :</w:t>
            </w:r>
          </w:p>
          <w:p w:rsidR="00DE7589" w:rsidRPr="003D5597" w:rsidRDefault="00DE7589" w:rsidP="0035521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8"/>
                <w:szCs w:val="20"/>
              </w:rPr>
            </w:pPr>
            <w:r w:rsidRPr="003D5597">
              <w:rPr>
                <w:rFonts w:ascii="Comic Sans MS" w:hAnsi="Comic Sans MS" w:cs="Times New Roman"/>
                <w:sz w:val="28"/>
                <w:szCs w:val="20"/>
              </w:rPr>
              <w:t xml:space="preserve">- </w:t>
            </w:r>
            <w:r w:rsidRPr="003D5597">
              <w:rPr>
                <w:rFonts w:ascii="Comic Sans MS" w:hAnsi="Comic Sans MS" w:cs="Arial"/>
                <w:sz w:val="28"/>
                <w:szCs w:val="20"/>
              </w:rPr>
              <w:t>les caractéristiques</w:t>
            </w:r>
          </w:p>
          <w:p w:rsidR="00DE7589" w:rsidRPr="003D5597" w:rsidRDefault="00DE7589" w:rsidP="0035521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8"/>
                <w:szCs w:val="20"/>
              </w:rPr>
            </w:pPr>
            <w:r w:rsidRPr="003D5597">
              <w:rPr>
                <w:rFonts w:ascii="Comic Sans MS" w:hAnsi="Comic Sans MS" w:cs="Times New Roman"/>
                <w:sz w:val="28"/>
                <w:szCs w:val="20"/>
              </w:rPr>
              <w:t xml:space="preserve">- </w:t>
            </w:r>
            <w:r w:rsidRPr="003D5597">
              <w:rPr>
                <w:rFonts w:ascii="Comic Sans MS" w:hAnsi="Comic Sans MS" w:cs="Arial"/>
                <w:sz w:val="28"/>
                <w:szCs w:val="20"/>
              </w:rPr>
              <w:t>leurs intérêts pour le personnel, pour la personne</w:t>
            </w:r>
          </w:p>
          <w:p w:rsidR="00DE7589" w:rsidRPr="003D5597" w:rsidRDefault="00DE7589" w:rsidP="00355211">
            <w:pPr>
              <w:autoSpaceDE w:val="0"/>
              <w:autoSpaceDN w:val="0"/>
              <w:adjustRightInd w:val="0"/>
              <w:rPr>
                <w:rFonts w:ascii="Comic Sans MS" w:hAnsi="Comic Sans MS" w:cs="Arial"/>
                <w:sz w:val="28"/>
                <w:szCs w:val="20"/>
              </w:rPr>
            </w:pPr>
            <w:r w:rsidRPr="003D5597">
              <w:rPr>
                <w:rFonts w:ascii="Comic Sans MS" w:hAnsi="Comic Sans MS" w:cs="Times New Roman"/>
                <w:sz w:val="28"/>
                <w:szCs w:val="20"/>
              </w:rPr>
              <w:t xml:space="preserve">- </w:t>
            </w:r>
            <w:r w:rsidRPr="003D5597">
              <w:rPr>
                <w:rFonts w:ascii="Comic Sans MS" w:hAnsi="Comic Sans MS" w:cs="Arial"/>
                <w:sz w:val="28"/>
                <w:szCs w:val="20"/>
              </w:rPr>
              <w:t>leurs conditions d’utilisation</w:t>
            </w:r>
          </w:p>
          <w:p w:rsidR="00DE7589" w:rsidRPr="003D5597" w:rsidRDefault="00DE7589" w:rsidP="003E3B20">
            <w:pPr>
              <w:autoSpaceDE w:val="0"/>
              <w:autoSpaceDN w:val="0"/>
              <w:adjustRightInd w:val="0"/>
              <w:rPr>
                <w:rFonts w:ascii="Comic Sans MS" w:hAnsi="Comic Sans MS"/>
                <w:sz w:val="28"/>
              </w:rPr>
            </w:pPr>
            <w:r w:rsidRPr="003D5597">
              <w:rPr>
                <w:rFonts w:ascii="Comic Sans MS" w:hAnsi="Comic Sans MS" w:cs="Times New Roman"/>
                <w:sz w:val="28"/>
                <w:szCs w:val="20"/>
              </w:rPr>
              <w:t xml:space="preserve">- </w:t>
            </w:r>
            <w:r w:rsidRPr="003D5597">
              <w:rPr>
                <w:rFonts w:ascii="Comic Sans MS" w:hAnsi="Comic Sans MS" w:cs="Arial"/>
                <w:sz w:val="28"/>
                <w:szCs w:val="20"/>
              </w:rPr>
              <w:t xml:space="preserve">les modalités d’entretien </w:t>
            </w:r>
          </w:p>
        </w:tc>
      </w:tr>
    </w:tbl>
    <w:p w:rsidR="005B009E" w:rsidRPr="00141D9E" w:rsidRDefault="005B009E" w:rsidP="003D5597">
      <w:pPr>
        <w:rPr>
          <w:rFonts w:ascii="Comic Sans MS" w:hAnsi="Comic Sans MS"/>
        </w:rPr>
      </w:pPr>
    </w:p>
    <w:sectPr w:rsidR="005B009E" w:rsidRPr="00141D9E" w:rsidSect="003D5597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2C7" w:rsidRDefault="004E52C7" w:rsidP="004E52C7">
      <w:pPr>
        <w:spacing w:after="0" w:line="240" w:lineRule="auto"/>
      </w:pPr>
      <w:r>
        <w:separator/>
      </w:r>
    </w:p>
  </w:endnote>
  <w:endnote w:type="continuationSeparator" w:id="0">
    <w:p w:rsidR="004E52C7" w:rsidRDefault="004E52C7" w:rsidP="004E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2C7" w:rsidRDefault="004E52C7">
    <w:pPr>
      <w:pStyle w:val="Pieddepage"/>
    </w:pPr>
    <w:r>
      <w:t xml:space="preserve">F. </w:t>
    </w:r>
    <w:proofErr w:type="spellStart"/>
    <w:r>
      <w:t>Gemin</w:t>
    </w:r>
    <w:proofErr w:type="spellEnd"/>
    <w:r>
      <w:t xml:space="preserve"> – LP Buron à LAVAL</w:t>
    </w:r>
  </w:p>
  <w:p w:rsidR="004E52C7" w:rsidRDefault="004E52C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2C7" w:rsidRDefault="004E52C7" w:rsidP="004E52C7">
      <w:pPr>
        <w:spacing w:after="0" w:line="240" w:lineRule="auto"/>
      </w:pPr>
      <w:r>
        <w:separator/>
      </w:r>
    </w:p>
  </w:footnote>
  <w:footnote w:type="continuationSeparator" w:id="0">
    <w:p w:rsidR="004E52C7" w:rsidRDefault="004E52C7" w:rsidP="004E5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09E"/>
    <w:rsid w:val="000418CD"/>
    <w:rsid w:val="00141D9E"/>
    <w:rsid w:val="003D5597"/>
    <w:rsid w:val="003E3B20"/>
    <w:rsid w:val="004E52C7"/>
    <w:rsid w:val="005B009E"/>
    <w:rsid w:val="006C0D82"/>
    <w:rsid w:val="00893FBC"/>
    <w:rsid w:val="00BA1CEF"/>
    <w:rsid w:val="00BC467D"/>
    <w:rsid w:val="00C81E8B"/>
    <w:rsid w:val="00C97E2B"/>
    <w:rsid w:val="00DE7589"/>
    <w:rsid w:val="00E33BCD"/>
    <w:rsid w:val="00E67370"/>
    <w:rsid w:val="00E72A40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F1E62-536D-48C9-A354-2383B5C1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D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1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4E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52C7"/>
  </w:style>
  <w:style w:type="paragraph" w:styleId="Pieddepage">
    <w:name w:val="footer"/>
    <w:basedOn w:val="Normal"/>
    <w:link w:val="PieddepageCar"/>
    <w:uiPriority w:val="99"/>
    <w:unhideWhenUsed/>
    <w:rsid w:val="004E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F6BCE-7EF9-4700-9E14-DC2E64B0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christophe lorieau</cp:lastModifiedBy>
  <cp:revision>8</cp:revision>
  <dcterms:created xsi:type="dcterms:W3CDTF">2019-03-04T16:52:00Z</dcterms:created>
  <dcterms:modified xsi:type="dcterms:W3CDTF">2019-03-22T07:42:00Z</dcterms:modified>
</cp:coreProperties>
</file>