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7F887C" w14:textId="77777777" w:rsidR="00711EEF" w:rsidRDefault="00C62510">
      <w:r>
        <w:rPr>
          <w:noProof/>
          <w:lang w:eastAsia="fr-FR"/>
        </w:rPr>
        <w:drawing>
          <wp:anchor distT="0" distB="0" distL="114935" distR="114935" simplePos="0" relativeHeight="251655680" behindDoc="0" locked="0" layoutInCell="1" allowOverlap="1" wp14:anchorId="698F6D89" wp14:editId="3E69FE48">
            <wp:simplePos x="0" y="0"/>
            <wp:positionH relativeFrom="column">
              <wp:posOffset>220980</wp:posOffset>
            </wp:positionH>
            <wp:positionV relativeFrom="paragraph">
              <wp:posOffset>-113665</wp:posOffset>
            </wp:positionV>
            <wp:extent cx="1370330" cy="913130"/>
            <wp:effectExtent l="0" t="0" r="1270" b="127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033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935" distR="114935" simplePos="0" relativeHeight="251656704" behindDoc="0" locked="0" layoutInCell="1" allowOverlap="1" wp14:anchorId="034CDE03" wp14:editId="36EDC200">
            <wp:simplePos x="0" y="0"/>
            <wp:positionH relativeFrom="column">
              <wp:posOffset>0</wp:posOffset>
            </wp:positionH>
            <wp:positionV relativeFrom="paragraph">
              <wp:posOffset>-113665</wp:posOffset>
            </wp:positionV>
            <wp:extent cx="1835150" cy="126873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150"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935" distR="114935" simplePos="0" relativeHeight="251659776" behindDoc="0" locked="0" layoutInCell="1" allowOverlap="1" wp14:anchorId="5A385A95" wp14:editId="3EF7FC24">
            <wp:simplePos x="0" y="0"/>
            <wp:positionH relativeFrom="column">
              <wp:posOffset>5372100</wp:posOffset>
            </wp:positionH>
            <wp:positionV relativeFrom="paragraph">
              <wp:posOffset>-114300</wp:posOffset>
            </wp:positionV>
            <wp:extent cx="735330" cy="735330"/>
            <wp:effectExtent l="0" t="0" r="1270" b="1270"/>
            <wp:wrapTight wrapText="bothSides">
              <wp:wrapPolygon edited="0">
                <wp:start x="0" y="0"/>
                <wp:lineTo x="0" y="20891"/>
                <wp:lineTo x="20891" y="20891"/>
                <wp:lineTo x="2089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2A3F873" w14:textId="77777777" w:rsidR="00711EEF" w:rsidRDefault="00C62510">
      <w:r>
        <w:rPr>
          <w:noProof/>
          <w:lang w:eastAsia="fr-FR"/>
        </w:rPr>
        <mc:AlternateContent>
          <mc:Choice Requires="wps">
            <w:drawing>
              <wp:anchor distT="0" distB="0" distL="114935" distR="114935" simplePos="0" relativeHeight="251658752" behindDoc="0" locked="0" layoutInCell="1" allowOverlap="1" wp14:anchorId="4A90CE24" wp14:editId="3041057C">
                <wp:simplePos x="0" y="0"/>
                <wp:positionH relativeFrom="column">
                  <wp:posOffset>2044700</wp:posOffset>
                </wp:positionH>
                <wp:positionV relativeFrom="paragraph">
                  <wp:posOffset>50165</wp:posOffset>
                </wp:positionV>
                <wp:extent cx="2399030" cy="1141730"/>
                <wp:effectExtent l="0" t="0" r="1270" b="190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14173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5B181D" w14:textId="77777777" w:rsidR="00711EEF" w:rsidRDefault="00711EEF">
                            <w:pPr>
                              <w:rPr>
                                <w:rFonts w:ascii="Calibri" w:hAnsi="Calibri" w:cs="Calibri"/>
                                <w:color w:val="A6A6A6"/>
                                <w:sz w:val="18"/>
                                <w:szCs w:val="18"/>
                              </w:rPr>
                            </w:pPr>
                            <w:r>
                              <w:rPr>
                                <w:rFonts w:ascii="Calibri" w:hAnsi="Calibri" w:cs="Calibri"/>
                                <w:color w:val="A6A6A6"/>
                                <w:sz w:val="18"/>
                                <w:szCs w:val="18"/>
                              </w:rPr>
                              <w:t xml:space="preserve">Internet </w:t>
                            </w:r>
                          </w:p>
                          <w:p w14:paraId="73B8FFA7" w14:textId="77777777" w:rsidR="00711EEF" w:rsidRDefault="00711EEF">
                            <w:pPr>
                              <w:rPr>
                                <w:rFonts w:ascii="Calibri" w:hAnsi="Calibri" w:cs="Calibri"/>
                                <w:b/>
                                <w:bCs/>
                                <w:color w:val="339966"/>
                                <w:sz w:val="20"/>
                                <w:szCs w:val="18"/>
                              </w:rPr>
                            </w:pPr>
                            <w:r>
                              <w:rPr>
                                <w:rFonts w:ascii="Calibri" w:hAnsi="Calibri" w:cs="Calibri"/>
                                <w:color w:val="A6A6A6"/>
                                <w:sz w:val="18"/>
                                <w:szCs w:val="18"/>
                              </w:rPr>
                              <w:t xml:space="preserve">Le Web  </w:t>
                            </w:r>
                          </w:p>
                          <w:p w14:paraId="1B3491D2" w14:textId="77777777" w:rsidR="00711EEF" w:rsidRDefault="00711EEF">
                            <w:pPr>
                              <w:rPr>
                                <w:rFonts w:ascii="Calibri" w:hAnsi="Calibri" w:cs="Calibri"/>
                                <w:color w:val="A6A6A6"/>
                                <w:sz w:val="18"/>
                                <w:szCs w:val="18"/>
                              </w:rPr>
                            </w:pPr>
                            <w:r>
                              <w:rPr>
                                <w:rFonts w:ascii="Calibri" w:hAnsi="Calibri" w:cs="Calibri"/>
                                <w:b/>
                                <w:bCs/>
                                <w:color w:val="339966"/>
                                <w:sz w:val="20"/>
                                <w:szCs w:val="18"/>
                              </w:rPr>
                              <w:t>Les réseaux sociaux</w:t>
                            </w:r>
                            <w:r>
                              <w:rPr>
                                <w:rFonts w:ascii="Calibri" w:hAnsi="Calibri" w:cs="Calibri"/>
                                <w:color w:val="A6A6A6"/>
                                <w:sz w:val="18"/>
                                <w:szCs w:val="18"/>
                              </w:rPr>
                              <w:t xml:space="preserve"> </w:t>
                            </w:r>
                          </w:p>
                          <w:p w14:paraId="4ACAEB59" w14:textId="77777777" w:rsidR="00711EEF" w:rsidRDefault="00711EEF">
                            <w:pPr>
                              <w:rPr>
                                <w:rFonts w:ascii="Calibri" w:hAnsi="Calibri" w:cs="Calibri"/>
                                <w:b/>
                                <w:color w:val="B2B2B2"/>
                                <w:sz w:val="20"/>
                                <w:szCs w:val="20"/>
                              </w:rPr>
                            </w:pPr>
                            <w:r>
                              <w:rPr>
                                <w:rFonts w:ascii="Calibri" w:hAnsi="Calibri" w:cs="Calibri"/>
                                <w:color w:val="A6A6A6"/>
                                <w:sz w:val="18"/>
                                <w:szCs w:val="18"/>
                              </w:rPr>
                              <w:t>Les données structurées et leur traitement</w:t>
                            </w:r>
                          </w:p>
                          <w:p w14:paraId="65B388CD" w14:textId="77777777" w:rsidR="00711EEF" w:rsidRDefault="00711EEF">
                            <w:pPr>
                              <w:rPr>
                                <w:rFonts w:ascii="Calibri" w:hAnsi="Calibri" w:cs="Calibri"/>
                                <w:color w:val="A6A6A6"/>
                                <w:sz w:val="18"/>
                                <w:szCs w:val="18"/>
                              </w:rPr>
                            </w:pPr>
                            <w:r>
                              <w:rPr>
                                <w:rFonts w:ascii="Calibri" w:hAnsi="Calibri" w:cs="Calibri"/>
                                <w:b/>
                                <w:color w:val="B2B2B2"/>
                                <w:sz w:val="20"/>
                                <w:szCs w:val="20"/>
                              </w:rPr>
                              <w:t>Localisation, cartographie et mobilité</w:t>
                            </w:r>
                            <w:r>
                              <w:rPr>
                                <w:rFonts w:ascii="Calibri" w:hAnsi="Calibri" w:cs="Calibri"/>
                                <w:b/>
                                <w:color w:val="008000"/>
                                <w:sz w:val="20"/>
                                <w:szCs w:val="20"/>
                              </w:rPr>
                              <w:t xml:space="preserve"> </w:t>
                            </w:r>
                          </w:p>
                          <w:p w14:paraId="339407A6" w14:textId="77777777" w:rsidR="00711EEF" w:rsidRDefault="00711EEF">
                            <w:pPr>
                              <w:rPr>
                                <w:rFonts w:ascii="Calibri" w:hAnsi="Calibri" w:cs="Calibri"/>
                                <w:color w:val="A6A6A6"/>
                                <w:sz w:val="18"/>
                                <w:szCs w:val="18"/>
                              </w:rPr>
                            </w:pPr>
                            <w:r>
                              <w:rPr>
                                <w:rFonts w:ascii="Calibri" w:hAnsi="Calibri" w:cs="Calibri"/>
                                <w:color w:val="A6A6A6"/>
                                <w:sz w:val="18"/>
                                <w:szCs w:val="18"/>
                              </w:rPr>
                              <w:t xml:space="preserve">Informatique embarquée et objets connectés </w:t>
                            </w:r>
                          </w:p>
                          <w:p w14:paraId="50F649B7" w14:textId="77777777" w:rsidR="00711EEF" w:rsidRDefault="00711EEF">
                            <w:r>
                              <w:rPr>
                                <w:rFonts w:ascii="Calibri" w:hAnsi="Calibri" w:cs="Calibri"/>
                                <w:color w:val="A6A6A6"/>
                                <w:sz w:val="18"/>
                                <w:szCs w:val="18"/>
                              </w:rPr>
                              <w:t>La photographie numérique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CE24" id="_x0000_t202" coordsize="21600,21600" o:spt="202" path="m,l,21600r21600,l21600,xe">
                <v:stroke joinstyle="miter"/>
                <v:path gradientshapeok="t" o:connecttype="rect"/>
              </v:shapetype>
              <v:shape id="Text Box 5" o:spid="_x0000_s1026" type="#_x0000_t202" style="position:absolute;margin-left:161pt;margin-top:3.95pt;width:188.9pt;height:89.9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" stroked="f">
                <v:fill opacity="0"/>
                <v:textbox inset="0,0,0,0">
                  <w:txbxContent>
                    <w:p w14:paraId="5A5B181D" w14:textId="77777777" w:rsidR="00711EEF" w:rsidRDefault="00711EEF">
                      <w:pPr>
                        <w:rPr>
                          <w:rFonts w:ascii="Calibri" w:hAnsi="Calibri" w:cs="Calibri"/>
                          <w:color w:val="A6A6A6"/>
                          <w:sz w:val="18"/>
                          <w:szCs w:val="18"/>
                        </w:rPr>
                      </w:pPr>
                      <w:r>
                        <w:rPr>
                          <w:rFonts w:ascii="Calibri" w:hAnsi="Calibri" w:cs="Calibri"/>
                          <w:color w:val="A6A6A6"/>
                          <w:sz w:val="18"/>
                          <w:szCs w:val="18"/>
                        </w:rPr>
                        <w:t xml:space="preserve">Internet </w:t>
                      </w:r>
                    </w:p>
                    <w:p w14:paraId="73B8FFA7" w14:textId="77777777" w:rsidR="00711EEF" w:rsidRDefault="00711EEF">
                      <w:pPr>
                        <w:rPr>
                          <w:rFonts w:ascii="Calibri" w:hAnsi="Calibri" w:cs="Calibri"/>
                          <w:b/>
                          <w:bCs/>
                          <w:color w:val="339966"/>
                          <w:sz w:val="20"/>
                          <w:szCs w:val="18"/>
                        </w:rPr>
                      </w:pPr>
                      <w:r>
                        <w:rPr>
                          <w:rFonts w:ascii="Calibri" w:hAnsi="Calibri" w:cs="Calibri"/>
                          <w:color w:val="A6A6A6"/>
                          <w:sz w:val="18"/>
                          <w:szCs w:val="18"/>
                        </w:rPr>
                        <w:t xml:space="preserve">Le Web  </w:t>
                      </w:r>
                    </w:p>
                    <w:p w14:paraId="1B3491D2" w14:textId="77777777" w:rsidR="00711EEF" w:rsidRDefault="00711EEF">
                      <w:pPr>
                        <w:rPr>
                          <w:rFonts w:ascii="Calibri" w:hAnsi="Calibri" w:cs="Calibri"/>
                          <w:color w:val="A6A6A6"/>
                          <w:sz w:val="18"/>
                          <w:szCs w:val="18"/>
                        </w:rPr>
                      </w:pPr>
                      <w:r>
                        <w:rPr>
                          <w:rFonts w:ascii="Calibri" w:hAnsi="Calibri" w:cs="Calibri"/>
                          <w:b/>
                          <w:bCs/>
                          <w:color w:val="339966"/>
                          <w:sz w:val="20"/>
                          <w:szCs w:val="18"/>
                        </w:rPr>
                        <w:t>Les réseaux sociaux</w:t>
                      </w:r>
                      <w:r>
                        <w:rPr>
                          <w:rFonts w:ascii="Calibri" w:hAnsi="Calibri" w:cs="Calibri"/>
                          <w:color w:val="A6A6A6"/>
                          <w:sz w:val="18"/>
                          <w:szCs w:val="18"/>
                        </w:rPr>
                        <w:t xml:space="preserve"> </w:t>
                      </w:r>
                    </w:p>
                    <w:p w14:paraId="4ACAEB59" w14:textId="77777777" w:rsidR="00711EEF" w:rsidRDefault="00711EEF">
                      <w:pPr>
                        <w:rPr>
                          <w:rFonts w:ascii="Calibri" w:hAnsi="Calibri" w:cs="Calibri"/>
                          <w:b/>
                          <w:color w:val="B2B2B2"/>
                          <w:sz w:val="20"/>
                          <w:szCs w:val="20"/>
                        </w:rPr>
                      </w:pPr>
                      <w:r>
                        <w:rPr>
                          <w:rFonts w:ascii="Calibri" w:hAnsi="Calibri" w:cs="Calibri"/>
                          <w:color w:val="A6A6A6"/>
                          <w:sz w:val="18"/>
                          <w:szCs w:val="18"/>
                        </w:rPr>
                        <w:t>Les données structurées et leur traitement</w:t>
                      </w:r>
                    </w:p>
                    <w:p w14:paraId="65B388CD" w14:textId="77777777" w:rsidR="00711EEF" w:rsidRDefault="00711EEF">
                      <w:pPr>
                        <w:rPr>
                          <w:rFonts w:ascii="Calibri" w:hAnsi="Calibri" w:cs="Calibri"/>
                          <w:color w:val="A6A6A6"/>
                          <w:sz w:val="18"/>
                          <w:szCs w:val="18"/>
                        </w:rPr>
                      </w:pPr>
                      <w:r>
                        <w:rPr>
                          <w:rFonts w:ascii="Calibri" w:hAnsi="Calibri" w:cs="Calibri"/>
                          <w:b/>
                          <w:color w:val="B2B2B2"/>
                          <w:sz w:val="20"/>
                          <w:szCs w:val="20"/>
                        </w:rPr>
                        <w:t>Localisation, cartographie et mobilité</w:t>
                      </w:r>
                      <w:r>
                        <w:rPr>
                          <w:rFonts w:ascii="Calibri" w:hAnsi="Calibri" w:cs="Calibri"/>
                          <w:b/>
                          <w:color w:val="008000"/>
                          <w:sz w:val="20"/>
                          <w:szCs w:val="20"/>
                        </w:rPr>
                        <w:t xml:space="preserve"> </w:t>
                      </w:r>
                    </w:p>
                    <w:p w14:paraId="339407A6" w14:textId="77777777" w:rsidR="00711EEF" w:rsidRDefault="00711EEF">
                      <w:pPr>
                        <w:rPr>
                          <w:rFonts w:ascii="Calibri" w:hAnsi="Calibri" w:cs="Calibri"/>
                          <w:color w:val="A6A6A6"/>
                          <w:sz w:val="18"/>
                          <w:szCs w:val="18"/>
                        </w:rPr>
                      </w:pPr>
                      <w:r>
                        <w:rPr>
                          <w:rFonts w:ascii="Calibri" w:hAnsi="Calibri" w:cs="Calibri"/>
                          <w:color w:val="A6A6A6"/>
                          <w:sz w:val="18"/>
                          <w:szCs w:val="18"/>
                        </w:rPr>
                        <w:t xml:space="preserve">Informatique embarquée et objets connectés </w:t>
                      </w:r>
                    </w:p>
                    <w:p w14:paraId="50F649B7" w14:textId="77777777" w:rsidR="00711EEF" w:rsidRDefault="00711EEF">
                      <w:r>
                        <w:rPr>
                          <w:rFonts w:ascii="Calibri" w:hAnsi="Calibri" w:cs="Calibri"/>
                          <w:color w:val="A6A6A6"/>
                          <w:sz w:val="18"/>
                          <w:szCs w:val="18"/>
                        </w:rPr>
                        <w:t>La photographie numérique</w:t>
                      </w:r>
                    </w:p>
                  </w:txbxContent>
                </v:textbox>
                <w10:wrap type="square"/>
              </v:shape>
            </w:pict>
          </mc:Fallback>
        </mc:AlternateContent>
      </w:r>
    </w:p>
    <w:p w14:paraId="177F5A47" w14:textId="77777777" w:rsidR="00711EEF" w:rsidRDefault="00711EEF"/>
    <w:p w14:paraId="0BB70B12" w14:textId="77777777" w:rsidR="00711EEF" w:rsidRDefault="00711EEF"/>
    <w:p w14:paraId="08306AA3" w14:textId="77777777" w:rsidR="00711EEF" w:rsidRDefault="00C62510">
      <w:r>
        <w:rPr>
          <w:noProof/>
          <w:lang w:eastAsia="fr-FR"/>
        </w:rPr>
        <mc:AlternateContent>
          <mc:Choice Requires="wps">
            <w:drawing>
              <wp:anchor distT="0" distB="0" distL="114935" distR="114935" simplePos="0" relativeHeight="251657728" behindDoc="0" locked="0" layoutInCell="1" allowOverlap="1" wp14:anchorId="497C27AF" wp14:editId="3B0B42E9">
                <wp:simplePos x="0" y="0"/>
                <wp:positionH relativeFrom="column">
                  <wp:posOffset>-121285</wp:posOffset>
                </wp:positionH>
                <wp:positionV relativeFrom="paragraph">
                  <wp:posOffset>85725</wp:posOffset>
                </wp:positionV>
                <wp:extent cx="2399030" cy="341630"/>
                <wp:effectExtent l="5715" t="0" r="0" b="444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4163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9F6341" w14:textId="77777777" w:rsidR="00711EEF" w:rsidRDefault="00711EEF">
                            <w:pPr>
                              <w:jc w:val="center"/>
                              <w:rPr>
                                <w:b/>
                                <w:color w:val="008000"/>
                                <w:sz w:val="16"/>
                                <w:szCs w:val="16"/>
                              </w:rPr>
                            </w:pPr>
                            <w:r>
                              <w:rPr>
                                <w:b/>
                                <w:color w:val="008000"/>
                                <w:sz w:val="18"/>
                                <w:szCs w:val="18"/>
                              </w:rPr>
                              <w:t>SNT – 2</w:t>
                            </w:r>
                            <w:r>
                              <w:rPr>
                                <w:b/>
                                <w:color w:val="008000"/>
                                <w:sz w:val="18"/>
                                <w:szCs w:val="18"/>
                                <w:vertAlign w:val="superscript"/>
                              </w:rPr>
                              <w:t>nde</w:t>
                            </w:r>
                          </w:p>
                          <w:p w14:paraId="53AF99B1" w14:textId="77777777" w:rsidR="00711EEF" w:rsidRDefault="00711EEF">
                            <w:pPr>
                              <w:jc w:val="center"/>
                            </w:pPr>
                            <w:r>
                              <w:rPr>
                                <w:b/>
                                <w:color w:val="008000"/>
                                <w:sz w:val="16"/>
                                <w:szCs w:val="16"/>
                              </w:rPr>
                              <w:t>Sciences Numériques et Technologie</w:t>
                            </w:r>
                          </w:p>
                          <w:p w14:paraId="12A7F66B" w14:textId="77777777" w:rsidR="00711EEF" w:rsidRDefault="00711E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C27AF" id="Text Box 4" o:spid="_x0000_s1027" type="#_x0000_t202" style="position:absolute;margin-left:-9.55pt;margin-top:6.75pt;width:188.9pt;height:26.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" stroked="f">
                <v:fill opacity="0"/>
                <v:textbox inset="0,0,0,0">
                  <w:txbxContent>
                    <w:p w14:paraId="4E9F6341" w14:textId="77777777" w:rsidR="00711EEF" w:rsidRDefault="00711EEF">
                      <w:pPr>
                        <w:jc w:val="center"/>
                        <w:rPr>
                          <w:b/>
                          <w:color w:val="008000"/>
                          <w:sz w:val="16"/>
                          <w:szCs w:val="16"/>
                        </w:rPr>
                      </w:pPr>
                      <w:r>
                        <w:rPr>
                          <w:b/>
                          <w:color w:val="008000"/>
                          <w:sz w:val="18"/>
                          <w:szCs w:val="18"/>
                        </w:rPr>
                        <w:t>SNT – 2</w:t>
                      </w:r>
                      <w:r>
                        <w:rPr>
                          <w:b/>
                          <w:color w:val="008000"/>
                          <w:sz w:val="18"/>
                          <w:szCs w:val="18"/>
                          <w:vertAlign w:val="superscript"/>
                        </w:rPr>
                        <w:t>nde</w:t>
                      </w:r>
                    </w:p>
                    <w:p w14:paraId="53AF99B1" w14:textId="77777777" w:rsidR="00711EEF" w:rsidRDefault="00711EEF">
                      <w:pPr>
                        <w:jc w:val="center"/>
                      </w:pPr>
                      <w:r>
                        <w:rPr>
                          <w:b/>
                          <w:color w:val="008000"/>
                          <w:sz w:val="16"/>
                          <w:szCs w:val="16"/>
                        </w:rPr>
                        <w:t>Sciences Numériques et Technologie</w:t>
                      </w:r>
                    </w:p>
                    <w:p w14:paraId="12A7F66B" w14:textId="77777777" w:rsidR="00711EEF" w:rsidRDefault="00711EEF"/>
                  </w:txbxContent>
                </v:textbox>
                <w10:wrap type="square"/>
              </v:shape>
            </w:pict>
          </mc:Fallback>
        </mc:AlternateContent>
      </w:r>
    </w:p>
    <w:p w14:paraId="4477B26D" w14:textId="77777777" w:rsidR="00711EEF" w:rsidRDefault="00711EEF"/>
    <w:p w14:paraId="3F04D6D1" w14:textId="77777777" w:rsidR="00C8613F" w:rsidRDefault="00C8613F" w:rsidP="00C8613F"/>
    <w:p w14:paraId="37B1D3E3" w14:textId="035F73F9" w:rsidR="00C8613F" w:rsidRDefault="005F0BED" w:rsidP="00C8613F">
      <w:pPr>
        <w:jc w:val="center"/>
        <w:rPr>
          <w:rFonts w:ascii="Calibri" w:hAnsi="Calibri" w:cs="Calibri"/>
        </w:rPr>
      </w:pPr>
      <w:r>
        <w:rPr>
          <w:rFonts w:ascii="Calibri" w:hAnsi="Calibri" w:cs="Calibri"/>
          <w:b/>
          <w:sz w:val="32"/>
          <w:szCs w:val="32"/>
        </w:rPr>
        <w:t>e-</w:t>
      </w:r>
      <w:r w:rsidR="00C8613F">
        <w:rPr>
          <w:rFonts w:ascii="Calibri" w:hAnsi="Calibri" w:cs="Calibri"/>
          <w:b/>
          <w:sz w:val="32"/>
          <w:szCs w:val="32"/>
        </w:rPr>
        <w:t>réputation et harcèlement numérique</w:t>
      </w:r>
    </w:p>
    <w:p w14:paraId="3C1A7BA4" w14:textId="77777777" w:rsidR="00C8613F" w:rsidRDefault="00C8613F" w:rsidP="00C8613F">
      <w:pPr>
        <w:jc w:val="center"/>
        <w:rPr>
          <w:rFonts w:ascii="Calibri" w:hAnsi="Calibri" w:cs="Calibri"/>
          <w:b/>
        </w:rPr>
      </w:pPr>
      <w:r>
        <w:rPr>
          <w:rFonts w:ascii="Calibri" w:hAnsi="Calibri" w:cs="Calibri"/>
        </w:rPr>
        <w:t>ou</w:t>
      </w:r>
    </w:p>
    <w:p w14:paraId="5F0603B0" w14:textId="77777777" w:rsidR="00C8613F" w:rsidRDefault="00C8613F" w:rsidP="00C8613F">
      <w:pPr>
        <w:jc w:val="center"/>
        <w:rPr>
          <w:rFonts w:ascii="Calibri" w:hAnsi="Calibri" w:cs="Calibri"/>
        </w:rPr>
      </w:pPr>
      <w:r>
        <w:rPr>
          <w:rFonts w:ascii="Calibri" w:hAnsi="Calibri" w:cs="Calibri"/>
          <w:b/>
        </w:rPr>
        <w:t>Comprendre ses droits et responsabilités face au cyber-harcèlement</w:t>
      </w:r>
    </w:p>
    <w:p w14:paraId="04C87139" w14:textId="77777777" w:rsidR="00C8613F" w:rsidRDefault="00C8613F" w:rsidP="00C8613F">
      <w:pPr>
        <w:rPr>
          <w:rFonts w:ascii="Calibri" w:hAnsi="Calibri" w:cs="Calibri"/>
        </w:rPr>
      </w:pPr>
    </w:p>
    <w:p w14:paraId="18AC5BF8" w14:textId="77777777" w:rsidR="00C8613F" w:rsidRDefault="00C8613F" w:rsidP="00C8613F">
      <w:pPr>
        <w:rPr>
          <w:rFonts w:ascii="Calibri" w:hAnsi="Calibri" w:cs="Calibri"/>
        </w:rPr>
      </w:pPr>
      <w:r>
        <w:rPr>
          <w:rFonts w:ascii="Calibri" w:hAnsi="Calibri" w:cs="Calibri"/>
          <w:b/>
        </w:rPr>
        <w:t xml:space="preserve">Résumé : </w:t>
      </w:r>
      <w:r>
        <w:rPr>
          <w:rFonts w:ascii="Calibri" w:hAnsi="Calibri" w:cs="Calibri"/>
        </w:rPr>
        <w:t>fiche d’activité pour mettre en place un mémo élève autour des notions de e-réputation et de cyber-harcèlement (définitions, droits, responsabilités et protection).</w:t>
      </w:r>
    </w:p>
    <w:p w14:paraId="2750FEC7" w14:textId="77777777" w:rsidR="00C8613F" w:rsidRDefault="00C8613F" w:rsidP="00C8613F">
      <w:pPr>
        <w:rPr>
          <w:rFonts w:ascii="Calibri" w:hAnsi="Calibri" w:cs="Calibri"/>
        </w:rPr>
      </w:pPr>
    </w:p>
    <w:p w14:paraId="694AEF48" w14:textId="77777777" w:rsidR="00C8613F" w:rsidRDefault="00C8613F" w:rsidP="00C8613F">
      <w:pPr>
        <w:rPr>
          <w:rFonts w:ascii="Calibri" w:hAnsi="Calibri" w:cs="Calibri"/>
          <w:b/>
        </w:rPr>
      </w:pPr>
      <w:r>
        <w:rPr>
          <w:rFonts w:ascii="Calibri" w:hAnsi="Calibri" w:cs="Calibri"/>
          <w:b/>
        </w:rPr>
        <w:t xml:space="preserve">Thématique : </w:t>
      </w:r>
      <w:r>
        <w:rPr>
          <w:rFonts w:ascii="Calibri" w:hAnsi="Calibri" w:cs="Calibri"/>
          <w:b/>
          <w:color w:val="008000"/>
        </w:rPr>
        <w:t>Réseaux sociaux</w:t>
      </w:r>
    </w:p>
    <w:p w14:paraId="7ACA98EF" w14:textId="77777777" w:rsidR="00C8613F" w:rsidRDefault="00C8613F" w:rsidP="00C8613F">
      <w:pPr>
        <w:rPr>
          <w:rFonts w:ascii="Calibri" w:hAnsi="Calibri" w:cs="Calibri"/>
          <w:b/>
        </w:rPr>
      </w:pPr>
    </w:p>
    <w:p w14:paraId="495A0BB9" w14:textId="77777777" w:rsidR="00C8613F" w:rsidRDefault="00C8613F" w:rsidP="00C8613F">
      <w:pPr>
        <w:rPr>
          <w:rFonts w:ascii="Calibri" w:hAnsi="Calibri" w:cs="Calibri"/>
          <w:b/>
          <w:color w:val="008000"/>
        </w:rPr>
      </w:pPr>
      <w:r>
        <w:rPr>
          <w:rFonts w:ascii="Calibri" w:hAnsi="Calibri" w:cs="Calibri"/>
          <w:b/>
        </w:rPr>
        <w:t>Point du programme traité :</w:t>
      </w:r>
    </w:p>
    <w:p w14:paraId="1E809EA3" w14:textId="77777777" w:rsidR="00C8613F" w:rsidRDefault="00C8613F" w:rsidP="00C8613F">
      <w:pPr>
        <w:ind w:firstLine="708"/>
        <w:rPr>
          <w:rFonts w:ascii="Calibri" w:hAnsi="Calibri" w:cs="Calibri"/>
          <w:color w:val="008000"/>
        </w:rPr>
      </w:pPr>
      <w:r>
        <w:rPr>
          <w:rFonts w:ascii="Calibri" w:hAnsi="Calibri" w:cs="Calibri"/>
          <w:b/>
          <w:color w:val="008000"/>
        </w:rPr>
        <w:t>Contenus :</w:t>
      </w:r>
      <w:r>
        <w:rPr>
          <w:rFonts w:ascii="Calibri" w:hAnsi="Calibri" w:cs="Calibri"/>
          <w:color w:val="008000"/>
        </w:rPr>
        <w:t xml:space="preserve"> Les réseaux sociaux peuvent être le support d’un harcèlement numérique, par le biais de photographies partagées sans consentement ou impossibles à retirer, par la diffusion de fausses nouvelles, de dénonciations ou de calomnies. </w:t>
      </w:r>
    </w:p>
    <w:p w14:paraId="4752924E" w14:textId="77777777" w:rsidR="00C8613F" w:rsidRDefault="00C8613F" w:rsidP="00C8613F">
      <w:pPr>
        <w:ind w:firstLine="708"/>
        <w:rPr>
          <w:rFonts w:ascii="Calibri" w:hAnsi="Calibri" w:cs="Calibri"/>
          <w:b/>
          <w:color w:val="008000"/>
        </w:rPr>
      </w:pPr>
      <w:r>
        <w:rPr>
          <w:rFonts w:ascii="Calibri" w:hAnsi="Calibri" w:cs="Calibri"/>
          <w:color w:val="008000"/>
        </w:rPr>
        <w:t>Des pratiques, des outils et des services permettent de se protéger, lutter et dénoncer de tels agissements.</w:t>
      </w:r>
    </w:p>
    <w:p w14:paraId="45C391ED" w14:textId="77777777" w:rsidR="00C8613F" w:rsidRDefault="00C8613F" w:rsidP="00C8613F">
      <w:pPr>
        <w:ind w:firstLine="708"/>
        <w:rPr>
          <w:rFonts w:ascii="Calibri" w:hAnsi="Calibri" w:cs="Calibri"/>
          <w:b/>
          <w:bCs/>
          <w:color w:val="008000"/>
        </w:rPr>
      </w:pPr>
      <w:r>
        <w:rPr>
          <w:rFonts w:ascii="Calibri" w:hAnsi="Calibri" w:cs="Calibri"/>
          <w:b/>
          <w:color w:val="008000"/>
        </w:rPr>
        <w:t>Capacité mobilisée:</w:t>
      </w:r>
      <w:r>
        <w:rPr>
          <w:rFonts w:ascii="Calibri" w:hAnsi="Calibri" w:cs="Calibri"/>
          <w:color w:val="008000"/>
        </w:rPr>
        <w:t xml:space="preserve"> </w:t>
      </w:r>
      <w:r>
        <w:rPr>
          <w:rFonts w:ascii="Calibri" w:hAnsi="Calibri" w:cs="Calibri"/>
          <w:color w:val="008000"/>
        </w:rPr>
        <w:br/>
        <w:t xml:space="preserve">Connaître les dispositions de l’article 222-33-2-2 du code pénal. </w:t>
      </w:r>
    </w:p>
    <w:p w14:paraId="7AC217E5" w14:textId="77777777" w:rsidR="00C8613F" w:rsidRDefault="00C8613F" w:rsidP="00C8613F">
      <w:pPr>
        <w:ind w:firstLine="708"/>
        <w:rPr>
          <w:rFonts w:ascii="Calibri" w:hAnsi="Calibri" w:cs="Calibri"/>
          <w:color w:val="008000"/>
        </w:rPr>
      </w:pPr>
      <w:r>
        <w:rPr>
          <w:rFonts w:ascii="Calibri" w:hAnsi="Calibri" w:cs="Calibri"/>
          <w:b/>
          <w:bCs/>
          <w:color w:val="008000"/>
        </w:rPr>
        <w:t>Compétence transversale mobilisée :</w:t>
      </w:r>
    </w:p>
    <w:p w14:paraId="031BB47D" w14:textId="77777777" w:rsidR="00C8613F" w:rsidRDefault="00C8613F" w:rsidP="00C8613F">
      <w:pPr>
        <w:rPr>
          <w:rFonts w:ascii="Calibri" w:hAnsi="Calibri" w:cs="Calibri"/>
          <w:b/>
        </w:rPr>
      </w:pPr>
      <w:r>
        <w:rPr>
          <w:rFonts w:ascii="Calibri" w:hAnsi="Calibri" w:cs="Calibri"/>
          <w:color w:val="008000"/>
        </w:rPr>
        <w:t>Faire un usage responsable et critique des sciences et technologies numériques.</w:t>
      </w:r>
      <w:r>
        <w:rPr>
          <w:rFonts w:ascii="Calibri" w:hAnsi="Calibri" w:cs="Calibri"/>
          <w:color w:val="008000"/>
        </w:rPr>
        <w:br/>
      </w:r>
    </w:p>
    <w:p w14:paraId="58E7E278" w14:textId="77777777" w:rsidR="00C8613F" w:rsidRDefault="00C8613F" w:rsidP="00C8613F">
      <w:pPr>
        <w:rPr>
          <w:rFonts w:ascii="Calibri" w:hAnsi="Calibri" w:cs="Calibri"/>
          <w:b/>
        </w:rPr>
      </w:pPr>
      <w:r>
        <w:rPr>
          <w:rFonts w:ascii="Calibri" w:hAnsi="Calibri" w:cs="Calibri"/>
          <w:b/>
        </w:rPr>
        <w:t xml:space="preserve">Lieu de l’activité : </w:t>
      </w:r>
      <w:r>
        <w:rPr>
          <w:rFonts w:ascii="Calibri" w:hAnsi="Calibri" w:cs="Calibri"/>
          <w:b/>
        </w:rPr>
        <w:tab/>
      </w:r>
      <w:r>
        <w:rPr>
          <w:rFonts w:ascii="Calibri" w:hAnsi="Calibri" w:cs="Calibri"/>
        </w:rPr>
        <w:t>En salle informatique ou CDI</w:t>
      </w:r>
    </w:p>
    <w:p w14:paraId="52E8053D" w14:textId="77777777" w:rsidR="00C8613F" w:rsidRDefault="00C8613F" w:rsidP="00C8613F">
      <w:pPr>
        <w:rPr>
          <w:rFonts w:ascii="Calibri" w:hAnsi="Calibri" w:cs="Calibri"/>
          <w:b/>
        </w:rPr>
      </w:pPr>
    </w:p>
    <w:p w14:paraId="2A1DD85E" w14:textId="77777777" w:rsidR="00C8613F" w:rsidRDefault="00C8613F" w:rsidP="00C8613F">
      <w:pPr>
        <w:rPr>
          <w:rFonts w:ascii="Calibri" w:hAnsi="Calibri" w:cs="Calibri"/>
          <w:b/>
        </w:rPr>
      </w:pPr>
      <w:r>
        <w:rPr>
          <w:rFonts w:ascii="Calibri" w:hAnsi="Calibri" w:cs="Calibri"/>
          <w:b/>
        </w:rPr>
        <w:t xml:space="preserve">Matériels / logiciels utilisés : </w:t>
      </w:r>
      <w:r>
        <w:rPr>
          <w:rFonts w:ascii="Calibri" w:hAnsi="Calibri" w:cs="Calibri"/>
          <w:b/>
        </w:rPr>
        <w:tab/>
      </w:r>
      <w:r>
        <w:rPr>
          <w:rFonts w:ascii="Calibri" w:hAnsi="Calibri" w:cs="Calibri"/>
        </w:rPr>
        <w:t xml:space="preserve">Ordinateur avec navigateur web </w:t>
      </w:r>
    </w:p>
    <w:p w14:paraId="56025481" w14:textId="77777777" w:rsidR="00C8613F" w:rsidRDefault="00C8613F" w:rsidP="00C8613F">
      <w:pPr>
        <w:rPr>
          <w:rFonts w:ascii="Calibri" w:hAnsi="Calibri" w:cs="Calibri"/>
          <w:b/>
        </w:rPr>
      </w:pPr>
    </w:p>
    <w:p w14:paraId="3270C835" w14:textId="77777777" w:rsidR="00C8613F" w:rsidRDefault="00C8613F" w:rsidP="00C8613F">
      <w:pPr>
        <w:rPr>
          <w:rFonts w:ascii="Calibri" w:hAnsi="Calibri" w:cs="Calibri"/>
          <w:b/>
        </w:rPr>
      </w:pPr>
      <w:r>
        <w:rPr>
          <w:rFonts w:ascii="Calibri" w:hAnsi="Calibri" w:cs="Calibri"/>
          <w:b/>
        </w:rPr>
        <w:t xml:space="preserve">Durée de l’activité : </w:t>
      </w:r>
      <w:r>
        <w:rPr>
          <w:rFonts w:ascii="Calibri" w:hAnsi="Calibri" w:cs="Calibri"/>
          <w:b/>
        </w:rPr>
        <w:tab/>
      </w:r>
      <w:r>
        <w:rPr>
          <w:rFonts w:ascii="Calibri" w:hAnsi="Calibri" w:cs="Calibri"/>
        </w:rPr>
        <w:t xml:space="preserve">2h00 </w:t>
      </w:r>
    </w:p>
    <w:p w14:paraId="2BBD6FF3" w14:textId="77777777" w:rsidR="00C8613F" w:rsidRDefault="00C8613F" w:rsidP="00C8613F">
      <w:pPr>
        <w:rPr>
          <w:rFonts w:ascii="Calibri" w:hAnsi="Calibri" w:cs="Calibri"/>
          <w:b/>
        </w:rPr>
      </w:pPr>
    </w:p>
    <w:p w14:paraId="1D7C76D3" w14:textId="77777777" w:rsidR="00C8613F" w:rsidRDefault="00C8613F" w:rsidP="00C8613F">
      <w:pPr>
        <w:rPr>
          <w:rFonts w:ascii="Calibri" w:hAnsi="Calibri" w:cs="Calibri"/>
          <w:color w:val="0000FF"/>
        </w:rPr>
      </w:pPr>
    </w:p>
    <w:p w14:paraId="4AE7434F" w14:textId="77777777" w:rsidR="00C8613F" w:rsidRDefault="00C8613F" w:rsidP="00C8613F">
      <w:pPr>
        <w:pStyle w:val="Paragraphedeliste"/>
        <w:pageBreakBefore/>
        <w:numPr>
          <w:ilvl w:val="0"/>
          <w:numId w:val="2"/>
        </w:numPr>
        <w:rPr>
          <w:rFonts w:ascii="Calibri" w:hAnsi="Calibri" w:cs="Calibri"/>
        </w:rPr>
      </w:pPr>
      <w:r>
        <w:rPr>
          <w:rFonts w:ascii="Calibri" w:hAnsi="Calibri" w:cs="Calibri"/>
          <w:b/>
          <w:color w:val="0000FF"/>
          <w:sz w:val="28"/>
          <w:szCs w:val="28"/>
        </w:rPr>
        <w:lastRenderedPageBreak/>
        <w:t xml:space="preserve">Deux accroches possibles </w:t>
      </w:r>
    </w:p>
    <w:p w14:paraId="250E128E" w14:textId="77777777" w:rsidR="00C8613F" w:rsidRDefault="00C8613F" w:rsidP="00C8613F">
      <w:r>
        <w:rPr>
          <w:rFonts w:ascii="Calibri" w:hAnsi="Calibri" w:cs="Calibri"/>
        </w:rPr>
        <w:t>un slogan : Une photo c'est perso, la partager c'est harceler</w:t>
      </w:r>
    </w:p>
    <w:p w14:paraId="27EA97CC" w14:textId="77777777" w:rsidR="00C8613F" w:rsidRDefault="00DB194B" w:rsidP="00C8613F">
      <w:pPr>
        <w:rPr>
          <w:rFonts w:ascii="Calibri" w:hAnsi="Calibri" w:cs="Calibri"/>
        </w:rPr>
      </w:pPr>
      <w:hyperlink r:id="rId10" w:history="1">
        <w:r w:rsidR="00C8613F">
          <w:rPr>
            <w:rStyle w:val="Lienhypertexte"/>
            <w:rFonts w:ascii="Calibri" w:hAnsi="Calibri" w:cs="Calibri"/>
            <w:color w:val="3333FF"/>
          </w:rPr>
          <w:t>https://www.nonauharcelement.education.gouv.fr/</w:t>
        </w:r>
      </w:hyperlink>
    </w:p>
    <w:p w14:paraId="6DCE2827" w14:textId="77777777" w:rsidR="00C8613F" w:rsidRDefault="00C8613F" w:rsidP="00C8613F">
      <w:pPr>
        <w:rPr>
          <w:rFonts w:ascii="Calibri" w:hAnsi="Calibri" w:cs="Calibri"/>
        </w:rPr>
      </w:pPr>
    </w:p>
    <w:p w14:paraId="18E73F1B" w14:textId="77777777" w:rsidR="00C8613F" w:rsidRDefault="00C8613F" w:rsidP="00C8613F">
      <w:pPr>
        <w:rPr>
          <w:rFonts w:ascii="Calibri" w:hAnsi="Calibri" w:cs="Calibri"/>
        </w:rPr>
      </w:pPr>
      <w:r>
        <w:rPr>
          <w:rFonts w:ascii="Calibri" w:hAnsi="Calibri" w:cs="Calibri"/>
        </w:rPr>
        <w:t xml:space="preserve">une vidéo de la CNIL: réfléchissez avant de cliquer : </w:t>
      </w:r>
      <w:r>
        <w:rPr>
          <w:rFonts w:ascii="Calibri" w:hAnsi="Calibri" w:cs="Calibri"/>
        </w:rPr>
        <w:br/>
      </w:r>
      <w:hyperlink r:id="rId11" w:history="1">
        <w:r>
          <w:rPr>
            <w:rStyle w:val="Lienhypertexte"/>
            <w:rFonts w:ascii="Calibri" w:hAnsi="Calibri" w:cs="Calibri"/>
            <w:color w:val="auto"/>
          </w:rPr>
          <w:t>https://www.youtube.com/watch?v=5V2xOPLolS8&amp;feature=youtu.be</w:t>
        </w:r>
      </w:hyperlink>
    </w:p>
    <w:p w14:paraId="7A6CA7AD" w14:textId="77777777" w:rsidR="00C8613F" w:rsidRDefault="00C8613F" w:rsidP="00C8613F">
      <w:pPr>
        <w:rPr>
          <w:rFonts w:ascii="Calibri" w:hAnsi="Calibri" w:cs="Calibri"/>
        </w:rPr>
      </w:pPr>
    </w:p>
    <w:p w14:paraId="356992E2" w14:textId="77777777" w:rsidR="00C8613F" w:rsidRDefault="00C8613F" w:rsidP="00C8613F">
      <w:pPr>
        <w:rPr>
          <w:rFonts w:ascii="Calibri" w:hAnsi="Calibri" w:cs="Calibri"/>
        </w:rPr>
      </w:pPr>
      <w:r>
        <w:rPr>
          <w:rFonts w:ascii="Calibri" w:hAnsi="Calibri" w:cs="Calibri"/>
          <w:b/>
          <w:bCs/>
        </w:rPr>
        <w:t>Constats et interrogations à amener avec les élèves</w:t>
      </w:r>
      <w:r>
        <w:rPr>
          <w:rFonts w:ascii="Calibri" w:hAnsi="Calibri" w:cs="Calibri"/>
        </w:rPr>
        <w:t xml:space="preserve">: </w:t>
      </w:r>
      <w:r>
        <w:rPr>
          <w:rFonts w:ascii="Calibri" w:hAnsi="Calibri" w:cs="Calibri"/>
        </w:rPr>
        <w:br/>
        <w:t xml:space="preserve">Tout le monde utilise les photos et vidéos. </w:t>
      </w:r>
    </w:p>
    <w:p w14:paraId="2E34A578" w14:textId="77777777" w:rsidR="00C8613F" w:rsidRDefault="00C8613F" w:rsidP="00C8613F">
      <w:pPr>
        <w:rPr>
          <w:rFonts w:ascii="Calibri" w:hAnsi="Calibri" w:cs="Calibri"/>
        </w:rPr>
      </w:pPr>
      <w:r>
        <w:rPr>
          <w:rFonts w:ascii="Calibri" w:hAnsi="Calibri" w:cs="Calibri"/>
        </w:rPr>
        <w:t>Qui connaît le cadre législatif autour de ces données ?</w:t>
      </w:r>
    </w:p>
    <w:p w14:paraId="34BCBD5E" w14:textId="77777777" w:rsidR="00C8613F" w:rsidRDefault="00C8613F" w:rsidP="00C8613F">
      <w:pPr>
        <w:rPr>
          <w:rFonts w:ascii="Calibri" w:hAnsi="Calibri" w:cs="Calibri"/>
        </w:rPr>
      </w:pPr>
      <w:r>
        <w:rPr>
          <w:rFonts w:ascii="Calibri" w:hAnsi="Calibri" w:cs="Calibri"/>
        </w:rPr>
        <w:t>Qui connaît les signes d'un cyberharcèlement ?</w:t>
      </w:r>
    </w:p>
    <w:p w14:paraId="47B991A5" w14:textId="77777777" w:rsidR="00C8613F" w:rsidRDefault="00C8613F" w:rsidP="00C8613F">
      <w:pPr>
        <w:rPr>
          <w:rFonts w:ascii="Calibri" w:hAnsi="Calibri" w:cs="Calibri"/>
        </w:rPr>
      </w:pPr>
      <w:r>
        <w:rPr>
          <w:rFonts w:ascii="Calibri" w:hAnsi="Calibri" w:cs="Calibri"/>
        </w:rPr>
        <w:t>Qui connaît la démarche à suivre si l'on est témoin, victime ?</w:t>
      </w:r>
    </w:p>
    <w:p w14:paraId="35154042" w14:textId="77777777" w:rsidR="00C8613F" w:rsidRDefault="00C8613F" w:rsidP="00C8613F">
      <w:pPr>
        <w:rPr>
          <w:rFonts w:ascii="Calibri" w:hAnsi="Calibri" w:cs="Calibri"/>
          <w:color w:val="0000FF"/>
        </w:rPr>
      </w:pPr>
      <w:r>
        <w:rPr>
          <w:rFonts w:ascii="Calibri" w:hAnsi="Calibri" w:cs="Calibri"/>
        </w:rPr>
        <w:t>Qui connaît les moyens et outils pour préserver sa e-réputation ?</w:t>
      </w:r>
    </w:p>
    <w:p w14:paraId="0B4EEB3D" w14:textId="77777777" w:rsidR="00C8613F" w:rsidRDefault="00C8613F" w:rsidP="00C8613F">
      <w:pPr>
        <w:rPr>
          <w:rFonts w:ascii="Calibri" w:hAnsi="Calibri" w:cs="Calibri"/>
          <w:color w:val="0000FF"/>
        </w:rPr>
      </w:pPr>
    </w:p>
    <w:p w14:paraId="6DA32CAB" w14:textId="77777777" w:rsidR="00C8613F" w:rsidRDefault="00C8613F" w:rsidP="00C8613F">
      <w:pPr>
        <w:pStyle w:val="Paragraphedeliste"/>
        <w:numPr>
          <w:ilvl w:val="0"/>
          <w:numId w:val="2"/>
        </w:numPr>
        <w:rPr>
          <w:rFonts w:ascii="Calibri" w:hAnsi="Calibri" w:cs="Calibri"/>
          <w:sz w:val="12"/>
          <w:szCs w:val="12"/>
        </w:rPr>
      </w:pPr>
      <w:r>
        <w:rPr>
          <w:rFonts w:ascii="Calibri" w:hAnsi="Calibri" w:cs="Calibri"/>
          <w:b/>
          <w:color w:val="0000FF"/>
          <w:sz w:val="28"/>
          <w:szCs w:val="28"/>
        </w:rPr>
        <w:t>Introduction : définition et impacts de l'e-reputation</w:t>
      </w:r>
    </w:p>
    <w:p w14:paraId="27F58E17" w14:textId="77777777" w:rsidR="00C8613F" w:rsidRDefault="00C8613F" w:rsidP="00C8613F">
      <w:pPr>
        <w:rPr>
          <w:rFonts w:ascii="Calibri" w:hAnsi="Calibri" w:cs="Calibri"/>
          <w:sz w:val="12"/>
          <w:szCs w:val="12"/>
        </w:rPr>
      </w:pPr>
    </w:p>
    <w:p w14:paraId="1258C679" w14:textId="77777777" w:rsidR="00C8613F" w:rsidRDefault="00C8613F" w:rsidP="00C8613F">
      <w:pPr>
        <w:rPr>
          <w:rStyle w:val="lev"/>
          <w:rFonts w:ascii="Calibri" w:hAnsi="Calibri" w:cs="Calibri"/>
        </w:rPr>
      </w:pPr>
      <w:r>
        <w:rPr>
          <w:rStyle w:val="lev"/>
          <w:rFonts w:ascii="Calibri" w:hAnsi="Calibri" w:cs="Calibri"/>
        </w:rPr>
        <w:t>Définir l'identité numérique :</w:t>
      </w:r>
    </w:p>
    <w:p w14:paraId="72C2D9AF" w14:textId="393CA71D" w:rsidR="00C8613F" w:rsidRDefault="00C8613F" w:rsidP="00C8613F">
      <w:pPr>
        <w:pStyle w:val="Corpsdetexte"/>
        <w:rPr>
          <w:rStyle w:val="lev"/>
          <w:rFonts w:ascii="Calibri" w:hAnsi="Calibri" w:cs="Calibri"/>
        </w:rPr>
      </w:pPr>
      <w:r>
        <w:rPr>
          <w:rStyle w:val="lev"/>
          <w:rFonts w:ascii="Calibri" w:hAnsi="Calibri" w:cs="Calibri"/>
        </w:rPr>
        <w:tab/>
      </w:r>
      <w:r>
        <w:t>L'identité numérique est constituée de toutes les données associées à votre nom sur la Toile. Il peut s'agir d'éléments identitaires : patronyme, statut professionnel, diplômes obtenus, expériences précédentes. Ce sont des données normalement maîtrisées, puisque c'est vous qui les avez mise en ligne.</w:t>
      </w:r>
    </w:p>
    <w:p w14:paraId="38260496" w14:textId="77777777" w:rsidR="00C8613F" w:rsidRDefault="00C8613F" w:rsidP="00C8613F">
      <w:pPr>
        <w:ind w:left="-708" w:firstLine="700"/>
        <w:jc w:val="both"/>
        <w:rPr>
          <w:rStyle w:val="lev"/>
          <w:rFonts w:ascii="Calibri" w:hAnsi="Calibri" w:cs="Calibri"/>
          <w:b w:val="0"/>
          <w:bCs w:val="0"/>
        </w:rPr>
      </w:pPr>
      <w:r>
        <w:rPr>
          <w:rStyle w:val="lev"/>
          <w:rFonts w:ascii="Calibri" w:hAnsi="Calibri" w:cs="Calibri"/>
        </w:rPr>
        <w:t>Définir l'e-réputation :</w:t>
      </w:r>
    </w:p>
    <w:p w14:paraId="258ACBA1" w14:textId="77777777" w:rsidR="00C8613F" w:rsidRDefault="00C8613F" w:rsidP="00C8613F">
      <w:pPr>
        <w:ind w:firstLine="700"/>
        <w:jc w:val="both"/>
        <w:rPr>
          <w:rFonts w:ascii="Calibri" w:hAnsi="Calibri" w:cs="Calibri"/>
        </w:rPr>
      </w:pPr>
      <w:r>
        <w:rPr>
          <w:rStyle w:val="lev"/>
          <w:rFonts w:ascii="Calibri" w:hAnsi="Calibri" w:cs="Calibri"/>
          <w:b w:val="0"/>
          <w:bCs w:val="0"/>
        </w:rPr>
        <w:t>L'e-réputation correspond à votre image en ligne</w:t>
      </w:r>
      <w:r>
        <w:rPr>
          <w:rStyle w:val="lev"/>
          <w:rFonts w:ascii="Calibri" w:hAnsi="Calibri" w:cs="Calibri"/>
        </w:rPr>
        <w:t>.</w:t>
      </w:r>
      <w:r>
        <w:rPr>
          <w:rFonts w:ascii="Calibri" w:hAnsi="Calibri" w:cs="Calibri"/>
        </w:rPr>
        <w:t xml:space="preserve"> La réputation en ligne est entretenue par tout ce qui vous concerne et qui est mis en ligne sur les réseaux sociaux, les blogs ou les plate formes de partage de vidéos, directement par vous mais aussi par d’autres.</w:t>
      </w:r>
    </w:p>
    <w:p w14:paraId="58B2B0DC" w14:textId="77777777" w:rsidR="00C8613F" w:rsidRDefault="00C8613F" w:rsidP="00C8613F">
      <w:pPr>
        <w:ind w:firstLine="700"/>
        <w:jc w:val="both"/>
        <w:rPr>
          <w:rFonts w:ascii="Calibri" w:hAnsi="Calibri" w:cs="Calibri"/>
        </w:rPr>
      </w:pPr>
    </w:p>
    <w:p w14:paraId="5A37CBCD" w14:textId="77777777" w:rsidR="00C8613F" w:rsidRDefault="00C8613F" w:rsidP="00C8613F">
      <w:pPr>
        <w:ind w:left="-708" w:firstLine="700"/>
        <w:jc w:val="both"/>
        <w:rPr>
          <w:rFonts w:ascii="Calibri" w:hAnsi="Calibri" w:cs="Calibri"/>
        </w:rPr>
      </w:pPr>
      <w:r>
        <w:rPr>
          <w:rFonts w:ascii="Calibri" w:hAnsi="Calibri" w:cs="Calibri"/>
          <w:b/>
          <w:bCs/>
        </w:rPr>
        <w:t>Éviter et dépister le harcèlement au lycée :</w:t>
      </w:r>
    </w:p>
    <w:p w14:paraId="2992562F" w14:textId="77777777" w:rsidR="00C8613F" w:rsidRDefault="00C8613F" w:rsidP="00C8613F">
      <w:pPr>
        <w:pStyle w:val="Corpsdetexte"/>
        <w:spacing w:after="0"/>
        <w:rPr>
          <w:rFonts w:ascii="Calibri" w:hAnsi="Calibri" w:cs="Calibri"/>
        </w:rPr>
      </w:pPr>
      <w:r>
        <w:rPr>
          <w:rFonts w:ascii="Calibri" w:hAnsi="Calibri" w:cs="Calibri"/>
        </w:rPr>
        <w:tab/>
        <w:t>Il se traduit souvent par des violences verbales, physiques et/ou morales de façon répétée (bousculades, vols, surnoms méchants, insultes, moqueries, rejets…).</w:t>
      </w:r>
      <w:r>
        <w:rPr>
          <w:rFonts w:ascii="Calibri" w:hAnsi="Calibri" w:cs="Calibri"/>
        </w:rPr>
        <w:br/>
        <w:t>Lorsque ces mêmes faits se déroulent sur les réseaux sociaux, par SMS ou par mail, on parle alors de cyberharcèlement.</w:t>
      </w:r>
    </w:p>
    <w:p w14:paraId="6E011353" w14:textId="77777777" w:rsidR="00C8613F" w:rsidRDefault="00C8613F" w:rsidP="00C8613F">
      <w:pPr>
        <w:pStyle w:val="Corpsdetexte"/>
        <w:spacing w:after="0"/>
        <w:rPr>
          <w:rFonts w:ascii="Calibri" w:hAnsi="Calibri" w:cs="Calibri"/>
        </w:rPr>
      </w:pPr>
    </w:p>
    <w:p w14:paraId="3A4F5795" w14:textId="77777777" w:rsidR="00C8613F" w:rsidRDefault="00C8613F" w:rsidP="00C8613F">
      <w:pPr>
        <w:pStyle w:val="Corpsdetexte"/>
        <w:spacing w:after="0"/>
        <w:rPr>
          <w:rFonts w:ascii="Calibri" w:hAnsi="Calibri" w:cs="Calibri"/>
        </w:rPr>
      </w:pPr>
      <w:r>
        <w:rPr>
          <w:rFonts w:ascii="Calibri" w:hAnsi="Calibri" w:cs="Calibri"/>
          <w:u w:val="single"/>
        </w:rPr>
        <w:t>Exemples de situations de cyber-harcèlement :</w:t>
      </w:r>
    </w:p>
    <w:p w14:paraId="10DFAF7F" w14:textId="77777777" w:rsidR="00C8613F" w:rsidRDefault="00C8613F" w:rsidP="00C8613F">
      <w:pPr>
        <w:pStyle w:val="Corpsdetexte"/>
        <w:spacing w:after="0"/>
        <w:rPr>
          <w:rFonts w:ascii="Calibri" w:hAnsi="Calibri" w:cs="Calibri"/>
        </w:rPr>
      </w:pPr>
      <w:r>
        <w:rPr>
          <w:rFonts w:ascii="Calibri" w:hAnsi="Calibri" w:cs="Calibri"/>
        </w:rPr>
        <w:t xml:space="preserve">    Happy slapping : lynchage en groupe puis publication de la vidéo sur un site</w:t>
      </w:r>
    </w:p>
    <w:p w14:paraId="705C4FBC" w14:textId="77777777" w:rsidR="00C8613F" w:rsidRDefault="00C8613F" w:rsidP="00C8613F">
      <w:pPr>
        <w:pStyle w:val="Corpsdetexte"/>
        <w:spacing w:after="0"/>
        <w:rPr>
          <w:rFonts w:ascii="Calibri" w:hAnsi="Calibri" w:cs="Calibri"/>
        </w:rPr>
      </w:pPr>
      <w:r>
        <w:rPr>
          <w:rFonts w:ascii="Calibri" w:hAnsi="Calibri" w:cs="Calibri"/>
        </w:rPr>
        <w:t xml:space="preserve">    Propagation de rumeurs par téléphone, sur internet. </w:t>
      </w:r>
    </w:p>
    <w:p w14:paraId="206BCCC5" w14:textId="77777777" w:rsidR="00C8613F" w:rsidRDefault="00C8613F" w:rsidP="00C8613F">
      <w:pPr>
        <w:pStyle w:val="Corpsdetexte"/>
        <w:spacing w:after="0"/>
        <w:rPr>
          <w:rFonts w:ascii="Calibri" w:hAnsi="Calibri" w:cs="Calibri"/>
        </w:rPr>
      </w:pPr>
      <w:r>
        <w:rPr>
          <w:rFonts w:ascii="Calibri" w:hAnsi="Calibri" w:cs="Calibri"/>
        </w:rPr>
        <w:t xml:space="preserve">    Création d’un groupe, d’une page ou d’un faux profil à l’encontre de la personne. </w:t>
      </w:r>
    </w:p>
    <w:p w14:paraId="629B6394" w14:textId="77777777" w:rsidR="00C8613F" w:rsidRDefault="00C8613F" w:rsidP="00C8613F">
      <w:pPr>
        <w:pStyle w:val="Corpsdetexte"/>
        <w:spacing w:after="0"/>
        <w:rPr>
          <w:rFonts w:ascii="Calibri" w:hAnsi="Calibri" w:cs="Calibri"/>
        </w:rPr>
      </w:pPr>
      <w:r>
        <w:rPr>
          <w:rFonts w:ascii="Calibri" w:hAnsi="Calibri" w:cs="Calibri"/>
        </w:rPr>
        <w:t xml:space="preserve">    Publication de photographies sexuellement explicites ou humiliante  </w:t>
      </w:r>
    </w:p>
    <w:p w14:paraId="7E47FF93" w14:textId="77777777" w:rsidR="00C8613F" w:rsidRDefault="00C8613F" w:rsidP="00C8613F">
      <w:pPr>
        <w:pStyle w:val="Corpsdetexte"/>
        <w:spacing w:after="0"/>
        <w:rPr>
          <w:rFonts w:ascii="Calibri" w:hAnsi="Calibri" w:cs="Calibri"/>
        </w:rPr>
      </w:pPr>
      <w:r>
        <w:rPr>
          <w:rFonts w:ascii="Calibri" w:hAnsi="Calibri" w:cs="Calibri"/>
        </w:rPr>
        <w:t xml:space="preserve">    Messages menaçants, insulte via messagerie privée</w:t>
      </w:r>
    </w:p>
    <w:p w14:paraId="2B24B04D" w14:textId="77777777" w:rsidR="00C8613F" w:rsidRDefault="00C8613F" w:rsidP="00C8613F">
      <w:pPr>
        <w:pStyle w:val="Corpsdetexte"/>
        <w:spacing w:after="0"/>
        <w:rPr>
          <w:rFonts w:ascii="Calibri" w:hAnsi="Calibri" w:cs="Calibri"/>
        </w:rPr>
      </w:pPr>
      <w:r>
        <w:rPr>
          <w:rFonts w:ascii="Calibri" w:hAnsi="Calibri" w:cs="Calibri"/>
        </w:rPr>
        <w:t xml:space="preserve">    Commande de biens/services pour la victime en utilisant ses données personnelles </w:t>
      </w:r>
      <w:r>
        <w:rPr>
          <w:rFonts w:ascii="Calibri" w:hAnsi="Calibri" w:cs="Calibri"/>
        </w:rPr>
        <w:tab/>
      </w:r>
    </w:p>
    <w:p w14:paraId="398C443A" w14:textId="77777777" w:rsidR="00C8613F" w:rsidRDefault="00C8613F" w:rsidP="00C8613F">
      <w:pPr>
        <w:pStyle w:val="Corpsdetexte"/>
        <w:spacing w:after="0"/>
        <w:rPr>
          <w:rFonts w:ascii="Calibri" w:hAnsi="Calibri" w:cs="Calibri"/>
        </w:rPr>
      </w:pPr>
    </w:p>
    <w:p w14:paraId="55223F22" w14:textId="77777777" w:rsidR="00C8613F" w:rsidRDefault="00C8613F" w:rsidP="00C8613F">
      <w:pPr>
        <w:pStyle w:val="Corpsdetexte"/>
        <w:spacing w:after="0"/>
        <w:rPr>
          <w:rFonts w:ascii="Calibri" w:hAnsi="Calibri" w:cs="Calibri"/>
        </w:rPr>
      </w:pPr>
      <w:r>
        <w:rPr>
          <w:rFonts w:ascii="Calibri" w:hAnsi="Calibri" w:cs="Calibri"/>
          <w:b/>
          <w:bCs/>
        </w:rPr>
        <w:t>Conséquences du cyber-harcèlement</w:t>
      </w:r>
    </w:p>
    <w:p w14:paraId="1DDCE1EE" w14:textId="77777777" w:rsidR="00C8613F" w:rsidRDefault="00C8613F" w:rsidP="00C8613F">
      <w:pPr>
        <w:pStyle w:val="Corpsdetexte"/>
        <w:spacing w:after="0"/>
        <w:rPr>
          <w:rFonts w:ascii="Calibri" w:hAnsi="Calibri" w:cs="Calibri"/>
        </w:rPr>
      </w:pPr>
      <w:r>
        <w:rPr>
          <w:rFonts w:ascii="Calibri" w:hAnsi="Calibri" w:cs="Calibri"/>
        </w:rPr>
        <w:t>Il peut générer des conséquences graves pour :</w:t>
      </w:r>
    </w:p>
    <w:p w14:paraId="3DD4347D" w14:textId="77777777" w:rsidR="00C8613F" w:rsidRDefault="00C8613F" w:rsidP="00C8613F">
      <w:pPr>
        <w:pStyle w:val="Corpsdetexte"/>
        <w:numPr>
          <w:ilvl w:val="0"/>
          <w:numId w:val="3"/>
        </w:numPr>
        <w:tabs>
          <w:tab w:val="left" w:pos="0"/>
        </w:tabs>
        <w:spacing w:after="0"/>
        <w:rPr>
          <w:rFonts w:ascii="Calibri" w:hAnsi="Calibri" w:cs="Calibri"/>
        </w:rPr>
      </w:pPr>
      <w:r>
        <w:rPr>
          <w:rFonts w:ascii="Calibri" w:hAnsi="Calibri" w:cs="Calibri"/>
        </w:rPr>
        <w:t xml:space="preserve">la scolarité (baisse des résultats scolaires, décrochage scolaire) </w:t>
      </w:r>
    </w:p>
    <w:p w14:paraId="10EE6EC3" w14:textId="77777777" w:rsidR="00C8613F" w:rsidRDefault="00C8613F" w:rsidP="00C8613F">
      <w:pPr>
        <w:pStyle w:val="Corpsdetexte"/>
        <w:numPr>
          <w:ilvl w:val="0"/>
          <w:numId w:val="3"/>
        </w:numPr>
        <w:tabs>
          <w:tab w:val="left" w:pos="0"/>
        </w:tabs>
        <w:spacing w:after="0"/>
        <w:rPr>
          <w:rFonts w:ascii="Calibri" w:hAnsi="Calibri" w:cs="Calibri"/>
        </w:rPr>
      </w:pPr>
      <w:r>
        <w:rPr>
          <w:rFonts w:ascii="Calibri" w:hAnsi="Calibri" w:cs="Calibri"/>
        </w:rPr>
        <w:t>la santé (maux de ventre ou de tête, perte de l’estime de soi, profond mal être).</w:t>
      </w:r>
    </w:p>
    <w:p w14:paraId="261BF008" w14:textId="77777777" w:rsidR="00C8613F" w:rsidRDefault="00C8613F" w:rsidP="00C8613F">
      <w:pPr>
        <w:pStyle w:val="Corpsdetexte"/>
        <w:spacing w:after="0"/>
        <w:rPr>
          <w:rFonts w:ascii="Calibri" w:hAnsi="Calibri" w:cs="Calibri"/>
        </w:rPr>
      </w:pPr>
      <w:r>
        <w:rPr>
          <w:rFonts w:ascii="Calibri" w:hAnsi="Calibri" w:cs="Calibri"/>
        </w:rPr>
        <w:tab/>
      </w:r>
    </w:p>
    <w:p w14:paraId="18D4176F" w14:textId="77777777" w:rsidR="00C8613F" w:rsidRDefault="00C8613F" w:rsidP="00C8613F">
      <w:pPr>
        <w:pStyle w:val="Corpsdetexte"/>
        <w:spacing w:after="0"/>
        <w:rPr>
          <w:rFonts w:ascii="Calibri" w:hAnsi="Calibri" w:cs="Calibri"/>
          <w:b/>
          <w:bCs/>
        </w:rPr>
      </w:pPr>
      <w:r>
        <w:rPr>
          <w:rFonts w:ascii="Calibri" w:hAnsi="Calibri" w:cs="Calibri"/>
        </w:rPr>
        <w:tab/>
        <w:t xml:space="preserve">La cyberviolence et le cyber-harcèlement ont des conséquences graves sur les victimes mais aussi les agresseurs et les témoins. Il existe un consensus général selon lequel ces conséquences seraient plus importantes que celles du harcèlement traditionnel en raison des caractéristiques </w:t>
      </w:r>
      <w:r>
        <w:rPr>
          <w:rFonts w:ascii="Calibri" w:hAnsi="Calibri" w:cs="Calibri"/>
        </w:rPr>
        <w:lastRenderedPageBreak/>
        <w:t xml:space="preserve">particulières de ce type de violence (anonymat, pouvoir de dissémination et public élargi etc.). Il existe des différences selon le type de cyberviolence et les jeunes sont plus affectés par des abus au moyen du téléphone portable ou par la diffusion indésirée de photographies/vidéo clips de la victime que par des courriels désagréables ou des agressions dans des réseaux sociaux. Contrairement à la violence ordinaire, face à l’écran, les victimes sont très souvent seules et ne peuvent pas être aidées par leurs camarades. </w:t>
      </w:r>
    </w:p>
    <w:p w14:paraId="1B93BD77" w14:textId="77777777" w:rsidR="00C8613F" w:rsidRDefault="00C8613F" w:rsidP="00C8613F">
      <w:pPr>
        <w:pStyle w:val="Corpsdetexte"/>
        <w:ind w:firstLine="700"/>
        <w:jc w:val="both"/>
        <w:rPr>
          <w:rFonts w:ascii="Calibri" w:hAnsi="Calibri" w:cs="Calibri"/>
          <w:b/>
          <w:bCs/>
        </w:rPr>
      </w:pPr>
    </w:p>
    <w:p w14:paraId="0DD8444B" w14:textId="77777777" w:rsidR="00C8613F" w:rsidRDefault="00C8613F" w:rsidP="00C8613F">
      <w:pPr>
        <w:pStyle w:val="Corpsdetexte"/>
        <w:ind w:left="-708" w:firstLine="700"/>
        <w:jc w:val="both"/>
        <w:rPr>
          <w:rFonts w:ascii="Calibri" w:hAnsi="Calibri" w:cs="Calibri"/>
        </w:rPr>
      </w:pPr>
      <w:r>
        <w:rPr>
          <w:rFonts w:ascii="Calibri" w:hAnsi="Calibri" w:cs="Calibri"/>
          <w:b/>
          <w:bCs/>
        </w:rPr>
        <w:t>Surveiller sa e-réputation pour sa vie d'adulte :</w:t>
      </w:r>
    </w:p>
    <w:p w14:paraId="3CC09E5A" w14:textId="77777777" w:rsidR="00C8613F" w:rsidRDefault="00C8613F" w:rsidP="00C8613F">
      <w:pPr>
        <w:pStyle w:val="Corpsdetexte"/>
        <w:ind w:firstLine="700"/>
        <w:jc w:val="both"/>
        <w:rPr>
          <w:rFonts w:ascii="Calibri" w:hAnsi="Calibri" w:cs="Calibri"/>
          <w:sz w:val="20"/>
          <w:szCs w:val="20"/>
        </w:rPr>
      </w:pPr>
      <w:r>
        <w:rPr>
          <w:rFonts w:ascii="Calibri" w:hAnsi="Calibri" w:cs="Calibri"/>
        </w:rPr>
        <w:t xml:space="preserve">Moteurs de recherche et réseaux sociaux permettent à un employeur, un recruteur, un client, ou à un proche d’accéder à des informations sur vous, qu’elles soient de nature professionnelle ou personnelle. Cette pratique est d'ailleurs si courante qu'on emploie l'expression « googliser » quelqu'un quand on cherche des informations sur cette personne sur un moteur de recherche et « stalker » pour qualifier une personne qui espionne une autre sur les réseaux sociaux. Il est donc très important aujourd'hui de contrôler et de maîtriser son image en ligne, qui est accessible par tous. </w:t>
      </w:r>
    </w:p>
    <w:p w14:paraId="4487C9DF" w14:textId="77777777" w:rsidR="00C8613F" w:rsidRDefault="00C8613F" w:rsidP="00C8613F">
      <w:pPr>
        <w:ind w:firstLine="700"/>
        <w:jc w:val="right"/>
      </w:pPr>
      <w:r>
        <w:rPr>
          <w:rFonts w:ascii="Calibri" w:hAnsi="Calibri" w:cs="Calibri"/>
          <w:sz w:val="20"/>
          <w:szCs w:val="20"/>
        </w:rPr>
        <w:t xml:space="preserve">Sources: </w:t>
      </w:r>
      <w:hyperlink r:id="rId12" w:anchor="collegelycee" w:history="1">
        <w:r>
          <w:rPr>
            <w:rStyle w:val="Lienhypertexte"/>
            <w:rFonts w:ascii="Calibri" w:hAnsi="Calibri" w:cs="Calibri"/>
            <w:sz w:val="20"/>
            <w:szCs w:val="20"/>
          </w:rPr>
          <w:t>https://www.nonauharcelement.education.gouv.fr/que-faire/je-suis-victime/#collegelycee</w:t>
        </w:r>
      </w:hyperlink>
    </w:p>
    <w:p w14:paraId="28584E6C" w14:textId="77777777" w:rsidR="00C8613F" w:rsidRDefault="00DB194B" w:rsidP="00C8613F">
      <w:pPr>
        <w:pStyle w:val="Corpsdetexte"/>
        <w:ind w:firstLine="700"/>
        <w:jc w:val="right"/>
      </w:pPr>
      <w:hyperlink r:id="rId13" w:history="1">
        <w:r w:rsidR="00C8613F">
          <w:rPr>
            <w:rStyle w:val="Lienhypertexte"/>
            <w:rFonts w:ascii="Calibri" w:hAnsi="Calibri" w:cs="Calibri"/>
            <w:sz w:val="20"/>
            <w:szCs w:val="20"/>
          </w:rPr>
          <w:t>https://www.cnil.fr/fr/nos-conseils-pour-mieux-maitriser-votre-reputation-en-ligne</w:t>
        </w:r>
      </w:hyperlink>
    </w:p>
    <w:p w14:paraId="5EC559FA" w14:textId="77777777" w:rsidR="00C8613F" w:rsidRDefault="00DB194B" w:rsidP="00C8613F">
      <w:pPr>
        <w:pStyle w:val="Corpsdetexte"/>
        <w:ind w:firstLine="700"/>
        <w:jc w:val="right"/>
        <w:rPr>
          <w:rFonts w:ascii="Calibri" w:hAnsi="Calibri" w:cs="Calibri"/>
          <w:sz w:val="20"/>
          <w:szCs w:val="20"/>
        </w:rPr>
      </w:pPr>
      <w:hyperlink r:id="rId14" w:history="1">
        <w:r w:rsidR="00C8613F">
          <w:rPr>
            <w:rStyle w:val="Lienhypertexte"/>
            <w:rFonts w:ascii="Calibri" w:hAnsi="Calibri" w:cs="Calibri"/>
            <w:sz w:val="20"/>
            <w:szCs w:val="20"/>
          </w:rPr>
          <w:t>https://www.cnil.fr/fr/reagir-en-cas-de-harcelement-en-ligne</w:t>
        </w:r>
      </w:hyperlink>
    </w:p>
    <w:p w14:paraId="5419B65E" w14:textId="77777777" w:rsidR="00C8613F" w:rsidRDefault="00C8613F" w:rsidP="00C8613F">
      <w:pPr>
        <w:pStyle w:val="Corpsdetexte"/>
        <w:ind w:firstLine="700"/>
        <w:jc w:val="right"/>
        <w:rPr>
          <w:rFonts w:ascii="Calibri" w:hAnsi="Calibri" w:cs="Calibri"/>
          <w:sz w:val="20"/>
          <w:szCs w:val="20"/>
        </w:rPr>
      </w:pPr>
    </w:p>
    <w:p w14:paraId="79761939" w14:textId="77777777" w:rsidR="00C8613F" w:rsidRDefault="00C8613F" w:rsidP="00C8613F">
      <w:pPr>
        <w:pStyle w:val="Paragraphedeliste"/>
        <w:numPr>
          <w:ilvl w:val="0"/>
          <w:numId w:val="2"/>
        </w:numPr>
        <w:rPr>
          <w:rFonts w:ascii="Calibri" w:hAnsi="Calibri" w:cs="Calibri"/>
        </w:rPr>
      </w:pPr>
      <w:r>
        <w:rPr>
          <w:rFonts w:ascii="Calibri" w:hAnsi="Calibri" w:cs="Calibri"/>
          <w:b/>
          <w:color w:val="0000FF"/>
          <w:sz w:val="28"/>
          <w:szCs w:val="28"/>
        </w:rPr>
        <w:t>Une activité possible en classe : Construire un mémo utilisateur</w:t>
      </w:r>
    </w:p>
    <w:p w14:paraId="42B2A12F" w14:textId="77777777" w:rsidR="00C8613F" w:rsidRDefault="00C8613F" w:rsidP="00C8613F">
      <w:pPr>
        <w:rPr>
          <w:rFonts w:ascii="Calibri" w:hAnsi="Calibri" w:cs="Calibri"/>
          <w:b/>
          <w:bCs/>
        </w:rPr>
      </w:pPr>
      <w:r>
        <w:rPr>
          <w:rFonts w:ascii="Calibri" w:hAnsi="Calibri" w:cs="Calibri"/>
        </w:rPr>
        <w:br/>
      </w:r>
      <w:r>
        <w:rPr>
          <w:rFonts w:ascii="Calibri" w:hAnsi="Calibri" w:cs="Calibri"/>
          <w:b/>
          <w:bCs/>
          <w:color w:val="00CC00"/>
        </w:rPr>
        <w:t>a) Les objectifs élèves</w:t>
      </w:r>
    </w:p>
    <w:p w14:paraId="59DE5D1E" w14:textId="77777777" w:rsidR="00C8613F" w:rsidRDefault="00C8613F" w:rsidP="00C8613F">
      <w:pPr>
        <w:rPr>
          <w:rFonts w:ascii="Calibri" w:hAnsi="Calibri" w:cs="Calibri"/>
          <w:b/>
          <w:bCs/>
        </w:rPr>
      </w:pPr>
    </w:p>
    <w:p w14:paraId="42A727F5" w14:textId="77777777" w:rsidR="00C8613F" w:rsidRDefault="00C8613F" w:rsidP="00C8613F">
      <w:pPr>
        <w:rPr>
          <w:rFonts w:ascii="Calibri" w:hAnsi="Calibri" w:cs="Calibri"/>
        </w:rPr>
      </w:pPr>
      <w:r>
        <w:rPr>
          <w:rFonts w:ascii="Calibri" w:hAnsi="Calibri" w:cs="Calibri"/>
        </w:rPr>
        <w:t>Lister avec les élèves les points à maîtriser pour être un utilisateur averti des réseaux sociaux.</w:t>
      </w:r>
      <w:r>
        <w:rPr>
          <w:rFonts w:ascii="Calibri" w:hAnsi="Calibri" w:cs="Calibri"/>
        </w:rPr>
        <w:br/>
        <w:t>Proposer d'élaborer un mémo synthèse (sous forme de tableau, carte mentale, affiche....).</w:t>
      </w:r>
    </w:p>
    <w:p w14:paraId="21B4B69A" w14:textId="77777777" w:rsidR="00C8613F" w:rsidRDefault="00C8613F" w:rsidP="00C8613F">
      <w:pPr>
        <w:rPr>
          <w:rFonts w:ascii="Calibri" w:hAnsi="Calibri" w:cs="Calibri"/>
        </w:rPr>
      </w:pPr>
    </w:p>
    <w:p w14:paraId="2CCDE832" w14:textId="77777777" w:rsidR="00C8613F" w:rsidRDefault="00C8613F" w:rsidP="00C8613F">
      <w:pPr>
        <w:rPr>
          <w:rFonts w:ascii="Calibri" w:hAnsi="Calibri" w:cs="Calibri"/>
        </w:rPr>
      </w:pPr>
      <w:r>
        <w:rPr>
          <w:rFonts w:ascii="Calibri" w:hAnsi="Calibri" w:cs="Calibri"/>
        </w:rPr>
        <w:t>Objectif possible : outil de sensibilisation à construire pour des élèves de 3ème par exemple.</w:t>
      </w:r>
    </w:p>
    <w:p w14:paraId="72518D1E" w14:textId="77777777" w:rsidR="00C8613F" w:rsidRDefault="00C8613F" w:rsidP="00C8613F">
      <w:pPr>
        <w:rPr>
          <w:rFonts w:ascii="Calibri" w:hAnsi="Calibri" w:cs="Calibri"/>
        </w:rPr>
      </w:pPr>
    </w:p>
    <w:p w14:paraId="3D9FB8A0" w14:textId="77777777" w:rsidR="00C8613F" w:rsidRDefault="00C8613F" w:rsidP="00C8613F">
      <w:pPr>
        <w:rPr>
          <w:rFonts w:ascii="Calibri" w:hAnsi="Calibri" w:cs="Calibri"/>
        </w:rPr>
      </w:pPr>
    </w:p>
    <w:p w14:paraId="337AAE5D" w14:textId="77777777" w:rsidR="00C8613F" w:rsidRDefault="00C8613F" w:rsidP="00C8613F">
      <w:pPr>
        <w:rPr>
          <w:rFonts w:ascii="Calibri" w:hAnsi="Calibri" w:cs="Calibri"/>
        </w:rPr>
      </w:pPr>
    </w:p>
    <w:p w14:paraId="047FF045" w14:textId="77777777" w:rsidR="00C8613F" w:rsidRDefault="00C8613F" w:rsidP="00C8613F">
      <w:pPr>
        <w:rPr>
          <w:rFonts w:ascii="Calibri" w:hAnsi="Calibri" w:cs="Calibri"/>
        </w:rPr>
      </w:pPr>
    </w:p>
    <w:p w14:paraId="3B31294F" w14:textId="77777777" w:rsidR="00C8613F" w:rsidRDefault="00C8613F" w:rsidP="00C8613F">
      <w:pPr>
        <w:rPr>
          <w:rFonts w:ascii="Calibri" w:hAnsi="Calibri" w:cs="Calibri"/>
        </w:rPr>
      </w:pPr>
    </w:p>
    <w:p w14:paraId="680A95E9" w14:textId="77777777" w:rsidR="00C8613F" w:rsidRDefault="00C8613F" w:rsidP="00C8613F">
      <w:pPr>
        <w:rPr>
          <w:rFonts w:ascii="Calibri" w:hAnsi="Calibri" w:cs="Calibri"/>
        </w:rPr>
      </w:pPr>
    </w:p>
    <w:p w14:paraId="79260028" w14:textId="77777777" w:rsidR="00C8613F" w:rsidRDefault="00C8613F" w:rsidP="00C8613F">
      <w:pPr>
        <w:rPr>
          <w:rFonts w:ascii="Calibri" w:hAnsi="Calibri" w:cs="Calibri"/>
        </w:rPr>
      </w:pPr>
    </w:p>
    <w:p w14:paraId="41E0E9AE" w14:textId="77777777" w:rsidR="00C8613F" w:rsidRDefault="00C8613F" w:rsidP="00C8613F">
      <w:pPr>
        <w:rPr>
          <w:rFonts w:ascii="Calibri" w:hAnsi="Calibri" w:cs="Calibri"/>
        </w:rPr>
      </w:pPr>
    </w:p>
    <w:p w14:paraId="6C718875" w14:textId="77777777" w:rsidR="00C8613F" w:rsidRDefault="00C8613F" w:rsidP="00C8613F">
      <w:pPr>
        <w:rPr>
          <w:rFonts w:ascii="Calibri" w:hAnsi="Calibri" w:cs="Calibri"/>
        </w:rPr>
      </w:pPr>
    </w:p>
    <w:p w14:paraId="5A8CDEF2" w14:textId="77777777" w:rsidR="00C8613F" w:rsidRDefault="00C8613F" w:rsidP="00C8613F">
      <w:pPr>
        <w:rPr>
          <w:rFonts w:ascii="Calibri" w:hAnsi="Calibri" w:cs="Calibri"/>
        </w:rPr>
      </w:pPr>
    </w:p>
    <w:p w14:paraId="6951E039" w14:textId="77777777" w:rsidR="00C8613F" w:rsidRDefault="00C8613F" w:rsidP="00C8613F">
      <w:pPr>
        <w:rPr>
          <w:rFonts w:ascii="Calibri" w:hAnsi="Calibri" w:cs="Calibri"/>
        </w:rPr>
      </w:pPr>
    </w:p>
    <w:p w14:paraId="0513E3A5" w14:textId="77777777" w:rsidR="00C8613F" w:rsidRDefault="00C8613F" w:rsidP="00C8613F">
      <w:pPr>
        <w:rPr>
          <w:rFonts w:ascii="Calibri" w:hAnsi="Calibri" w:cs="Calibri"/>
        </w:rPr>
      </w:pPr>
    </w:p>
    <w:p w14:paraId="6710EADC" w14:textId="77777777" w:rsidR="00C8613F" w:rsidRDefault="00C8613F" w:rsidP="00C8613F">
      <w:pPr>
        <w:rPr>
          <w:rFonts w:ascii="Calibri" w:hAnsi="Calibri" w:cs="Calibri"/>
        </w:rPr>
      </w:pPr>
    </w:p>
    <w:p w14:paraId="0F0EE36D" w14:textId="77777777" w:rsidR="00C8613F" w:rsidRDefault="00C8613F" w:rsidP="00C8613F">
      <w:pPr>
        <w:rPr>
          <w:rFonts w:ascii="Calibri" w:hAnsi="Calibri" w:cs="Calibri"/>
        </w:rPr>
      </w:pPr>
    </w:p>
    <w:p w14:paraId="4937767B" w14:textId="77777777" w:rsidR="00C8613F" w:rsidRDefault="00C8613F" w:rsidP="00C8613F">
      <w:pPr>
        <w:rPr>
          <w:rFonts w:ascii="Calibri" w:hAnsi="Calibri" w:cs="Calibri"/>
        </w:rPr>
      </w:pPr>
    </w:p>
    <w:p w14:paraId="6FC93B20" w14:textId="77777777" w:rsidR="00C8613F" w:rsidRDefault="00C8613F" w:rsidP="00C8613F">
      <w:pPr>
        <w:rPr>
          <w:rFonts w:ascii="Calibri" w:hAnsi="Calibri" w:cs="Calibri"/>
        </w:rPr>
      </w:pPr>
    </w:p>
    <w:p w14:paraId="15EE30CA" w14:textId="77777777" w:rsidR="00C8613F" w:rsidRDefault="00C8613F" w:rsidP="00C8613F">
      <w:pPr>
        <w:rPr>
          <w:rFonts w:ascii="Calibri" w:hAnsi="Calibri" w:cs="Calibri"/>
        </w:rPr>
      </w:pPr>
    </w:p>
    <w:p w14:paraId="6DD27A17" w14:textId="77777777" w:rsidR="00C8613F" w:rsidRDefault="00C8613F" w:rsidP="00C8613F">
      <w:pPr>
        <w:rPr>
          <w:rFonts w:ascii="Calibri" w:hAnsi="Calibri" w:cs="Calibri"/>
        </w:rPr>
      </w:pPr>
    </w:p>
    <w:p w14:paraId="3EA2B3D9" w14:textId="77777777" w:rsidR="00C8613F" w:rsidRDefault="00C8613F" w:rsidP="00C8613F">
      <w:pPr>
        <w:rPr>
          <w:rFonts w:ascii="Calibri" w:hAnsi="Calibri" w:cs="Calibri"/>
        </w:rPr>
      </w:pPr>
    </w:p>
    <w:p w14:paraId="02DA7077" w14:textId="77777777" w:rsidR="00C8613F" w:rsidRDefault="00C8613F" w:rsidP="00C8613F">
      <w:pPr>
        <w:rPr>
          <w:rFonts w:ascii="Calibri" w:hAnsi="Calibri" w:cs="Calibri"/>
        </w:rPr>
      </w:pPr>
    </w:p>
    <w:p w14:paraId="11193689" w14:textId="77777777" w:rsidR="00C8613F" w:rsidRDefault="00C8613F" w:rsidP="00C8613F">
      <w:pPr>
        <w:rPr>
          <w:rFonts w:ascii="Calibri" w:hAnsi="Calibri" w:cs="Calibri"/>
        </w:rPr>
      </w:pPr>
      <w:r>
        <w:rPr>
          <w:rFonts w:ascii="Calibri" w:hAnsi="Calibri" w:cs="Calibri"/>
          <w:b/>
          <w:bCs/>
          <w:color w:val="00CC00"/>
        </w:rPr>
        <w:lastRenderedPageBreak/>
        <w:t>b) Des ressources possibles organisées sous forme de tableau</w:t>
      </w:r>
    </w:p>
    <w:p w14:paraId="0F4DED2F" w14:textId="77777777" w:rsidR="00C8613F" w:rsidRDefault="00C8613F" w:rsidP="00C8613F">
      <w:pPr>
        <w:rPr>
          <w:rFonts w:ascii="Calibri" w:hAnsi="Calibri" w:cs="Calibri"/>
        </w:rPr>
      </w:pPr>
    </w:p>
    <w:p w14:paraId="3B90CC29" w14:textId="77777777" w:rsidR="00C8613F" w:rsidRDefault="00C8613F" w:rsidP="00C8613F">
      <w:r>
        <w:rPr>
          <w:rFonts w:ascii="Calibri" w:hAnsi="Calibri" w:cs="Calibri"/>
        </w:rPr>
        <w:t>sites génériques</w:t>
      </w:r>
    </w:p>
    <w:p w14:paraId="3CF5218D" w14:textId="77777777" w:rsidR="00C8613F" w:rsidRDefault="00DB194B" w:rsidP="00C8613F">
      <w:hyperlink r:id="rId15" w:history="1">
        <w:r w:rsidR="00C8613F">
          <w:rPr>
            <w:rStyle w:val="Lienhypertexte"/>
            <w:rFonts w:ascii="Calibri" w:hAnsi="Calibri" w:cs="Calibri"/>
            <w:color w:val="auto"/>
          </w:rPr>
          <w:t>https://www.nonauharcelement.education.gouv.fr/</w:t>
        </w:r>
      </w:hyperlink>
    </w:p>
    <w:p w14:paraId="23150434" w14:textId="77777777" w:rsidR="00C8613F" w:rsidRDefault="00DB194B" w:rsidP="00C8613F">
      <w:pPr>
        <w:rPr>
          <w:rFonts w:ascii="Calibri" w:hAnsi="Calibri" w:cs="Calibri"/>
        </w:rPr>
      </w:pPr>
      <w:hyperlink r:id="rId16" w:history="1">
        <w:r w:rsidR="00C8613F">
          <w:rPr>
            <w:rStyle w:val="Lienhypertexte"/>
            <w:rFonts w:ascii="Calibri" w:hAnsi="Calibri" w:cs="Calibri"/>
            <w:color w:val="auto"/>
          </w:rPr>
          <w:t>https://www.cybermalveillance.gouv.fr/contenus-de-sensibilisation/</w:t>
        </w:r>
      </w:hyperlink>
    </w:p>
    <w:p w14:paraId="784EFA88" w14:textId="77777777" w:rsidR="00C8613F" w:rsidRDefault="00C8613F" w:rsidP="00C8613F">
      <w:pPr>
        <w:rPr>
          <w:rFonts w:ascii="Calibri" w:hAnsi="Calibri" w:cs="Calibri"/>
        </w:rPr>
      </w:pPr>
    </w:p>
    <w:p w14:paraId="08EE23BA" w14:textId="77777777" w:rsidR="00C8613F" w:rsidRDefault="00C8613F" w:rsidP="00C8613F">
      <w:pPr>
        <w:rPr>
          <w:b/>
          <w:bCs/>
          <w:sz w:val="28"/>
          <w:szCs w:val="28"/>
        </w:rPr>
      </w:pPr>
      <w:r>
        <w:rPr>
          <w:rFonts w:ascii="Calibri" w:hAnsi="Calibri" w:cs="Calibri"/>
        </w:rPr>
        <w:t>Tableau possible avec ressources disponibles associées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15"/>
        <w:gridCol w:w="5091"/>
      </w:tblGrid>
      <w:tr w:rsidR="00C8613F" w14:paraId="27CE1C8E" w14:textId="77777777" w:rsidTr="00820449">
        <w:tc>
          <w:tcPr>
            <w:tcW w:w="5115" w:type="dxa"/>
            <w:tcBorders>
              <w:top w:val="single" w:sz="1" w:space="0" w:color="000000"/>
              <w:left w:val="single" w:sz="1" w:space="0" w:color="000000"/>
              <w:bottom w:val="single" w:sz="1" w:space="0" w:color="000000"/>
            </w:tcBorders>
            <w:shd w:val="clear" w:color="auto" w:fill="auto"/>
          </w:tcPr>
          <w:p w14:paraId="32DD54D6" w14:textId="77777777" w:rsidR="00C8613F" w:rsidRDefault="00C8613F" w:rsidP="00820449">
            <w:pPr>
              <w:pStyle w:val="Contenudetableau"/>
              <w:tabs>
                <w:tab w:val="left" w:pos="4755"/>
              </w:tabs>
              <w:jc w:val="center"/>
              <w:rPr>
                <w:b/>
                <w:bCs/>
                <w:sz w:val="28"/>
                <w:szCs w:val="28"/>
              </w:rPr>
            </w:pPr>
            <w:r>
              <w:rPr>
                <w:b/>
                <w:bCs/>
                <w:sz w:val="28"/>
                <w:szCs w:val="28"/>
              </w:rPr>
              <w:t>Utilisateur</w:t>
            </w:r>
          </w:p>
        </w:tc>
        <w:tc>
          <w:tcPr>
            <w:tcW w:w="5091" w:type="dxa"/>
            <w:tcBorders>
              <w:top w:val="single" w:sz="1" w:space="0" w:color="000000"/>
              <w:left w:val="single" w:sz="1" w:space="0" w:color="000000"/>
              <w:bottom w:val="single" w:sz="1" w:space="0" w:color="000000"/>
              <w:right w:val="single" w:sz="1" w:space="0" w:color="000000"/>
            </w:tcBorders>
            <w:shd w:val="clear" w:color="auto" w:fill="auto"/>
          </w:tcPr>
          <w:p w14:paraId="700C6D68" w14:textId="77777777" w:rsidR="00C8613F" w:rsidRDefault="00C8613F" w:rsidP="00820449">
            <w:pPr>
              <w:pStyle w:val="Contenudetableau"/>
              <w:tabs>
                <w:tab w:val="left" w:pos="4755"/>
              </w:tabs>
              <w:jc w:val="center"/>
            </w:pPr>
            <w:r>
              <w:rPr>
                <w:b/>
                <w:bCs/>
                <w:sz w:val="28"/>
                <w:szCs w:val="28"/>
              </w:rPr>
              <w:t>Victime ?</w:t>
            </w:r>
          </w:p>
        </w:tc>
      </w:tr>
      <w:tr w:rsidR="00C8613F" w14:paraId="61D3D83E" w14:textId="77777777" w:rsidTr="00820449">
        <w:tc>
          <w:tcPr>
            <w:tcW w:w="5115" w:type="dxa"/>
            <w:tcBorders>
              <w:left w:val="single" w:sz="1" w:space="0" w:color="000000"/>
              <w:bottom w:val="single" w:sz="1" w:space="0" w:color="000000"/>
            </w:tcBorders>
            <w:shd w:val="clear" w:color="auto" w:fill="auto"/>
          </w:tcPr>
          <w:p w14:paraId="292A2B1C" w14:textId="77777777" w:rsidR="00C8613F" w:rsidRDefault="00C8613F" w:rsidP="00820449">
            <w:pPr>
              <w:pStyle w:val="Contenudetableau"/>
              <w:tabs>
                <w:tab w:val="left" w:pos="4755"/>
              </w:tabs>
            </w:pPr>
            <w:r>
              <w:rPr>
                <w:b/>
                <w:bCs/>
              </w:rPr>
              <w:t>Code de bonne conduite</w:t>
            </w:r>
          </w:p>
          <w:p w14:paraId="51C49B80" w14:textId="77777777" w:rsidR="00C8613F" w:rsidRDefault="00C8613F" w:rsidP="00820449">
            <w:pPr>
              <w:pStyle w:val="Contenudetableau"/>
              <w:tabs>
                <w:tab w:val="left" w:pos="4755"/>
              </w:tabs>
            </w:pPr>
          </w:p>
          <w:p w14:paraId="7E8E5E87" w14:textId="77777777" w:rsidR="00C8613F" w:rsidRDefault="00C8613F" w:rsidP="00820449">
            <w:pPr>
              <w:pStyle w:val="Contenudetableau"/>
              <w:tabs>
                <w:tab w:val="left" w:pos="4755"/>
              </w:tabs>
            </w:pPr>
            <w:r>
              <w:rPr>
                <w:b/>
                <w:bCs/>
              </w:rPr>
              <w:t>Identifier le cyberharcèlement :</w:t>
            </w:r>
          </w:p>
          <w:p w14:paraId="36CD69DD" w14:textId="77777777" w:rsidR="00C8613F" w:rsidRDefault="00DB194B" w:rsidP="00820449">
            <w:pPr>
              <w:pStyle w:val="Contenudetableau"/>
              <w:tabs>
                <w:tab w:val="left" w:pos="4755"/>
              </w:tabs>
              <w:rPr>
                <w:b/>
                <w:bCs/>
              </w:rPr>
            </w:pPr>
            <w:hyperlink r:id="rId17" w:history="1">
              <w:r w:rsidR="00C8613F">
                <w:rPr>
                  <w:rStyle w:val="Lienhypertexte"/>
                  <w:color w:val="auto"/>
                </w:rPr>
                <w:t>https://www.nonauharcelement.education.gouv.fr/que-faire/quest-ce-que-le-cyberharcelement/</w:t>
              </w:r>
            </w:hyperlink>
          </w:p>
        </w:tc>
        <w:tc>
          <w:tcPr>
            <w:tcW w:w="5091" w:type="dxa"/>
            <w:tcBorders>
              <w:left w:val="single" w:sz="1" w:space="0" w:color="000000"/>
              <w:bottom w:val="single" w:sz="1" w:space="0" w:color="000000"/>
              <w:right w:val="single" w:sz="1" w:space="0" w:color="000000"/>
            </w:tcBorders>
            <w:shd w:val="clear" w:color="auto" w:fill="auto"/>
          </w:tcPr>
          <w:p w14:paraId="016310D7" w14:textId="77777777" w:rsidR="00C8613F" w:rsidRDefault="00C8613F" w:rsidP="00820449">
            <w:pPr>
              <w:pStyle w:val="Contenudetableau"/>
              <w:tabs>
                <w:tab w:val="left" w:pos="4755"/>
              </w:tabs>
            </w:pPr>
            <w:r>
              <w:rPr>
                <w:b/>
                <w:bCs/>
              </w:rPr>
              <w:t>Comment vérifier sa e-réputation ?</w:t>
            </w:r>
          </w:p>
          <w:p w14:paraId="5089BB81" w14:textId="77777777" w:rsidR="00C8613F" w:rsidRDefault="00DB194B" w:rsidP="00820449">
            <w:pPr>
              <w:pStyle w:val="Contenudetableau"/>
              <w:tabs>
                <w:tab w:val="left" w:pos="4755"/>
              </w:tabs>
            </w:pPr>
            <w:hyperlink r:id="rId18" w:history="1">
              <w:r w:rsidR="00C8613F">
                <w:rPr>
                  <w:rStyle w:val="Lienhypertexte"/>
                  <w:color w:val="auto"/>
                </w:rPr>
                <w:t>https://www.cnil.fr/fr/nos-conseils-pour-mieux-maitriser-votre-reputation-en-ligne</w:t>
              </w:r>
            </w:hyperlink>
          </w:p>
          <w:p w14:paraId="4EEB34EE" w14:textId="77777777" w:rsidR="00C8613F" w:rsidRDefault="00C8613F" w:rsidP="00820449">
            <w:pPr>
              <w:pStyle w:val="Contenudetableau"/>
              <w:tabs>
                <w:tab w:val="left" w:pos="4755"/>
              </w:tabs>
            </w:pPr>
          </w:p>
          <w:p w14:paraId="305A7770" w14:textId="77777777" w:rsidR="00C8613F" w:rsidRDefault="00C8613F" w:rsidP="00820449">
            <w:pPr>
              <w:pStyle w:val="Contenudetableau"/>
              <w:tabs>
                <w:tab w:val="left" w:pos="4755"/>
              </w:tabs>
            </w:pPr>
            <w:r>
              <w:rPr>
                <w:b/>
                <w:bCs/>
              </w:rPr>
              <w:t>tester son e-reputation</w:t>
            </w:r>
          </w:p>
          <w:p w14:paraId="19A4C986" w14:textId="77777777" w:rsidR="00C8613F" w:rsidRDefault="00DB194B" w:rsidP="00820449">
            <w:pPr>
              <w:pStyle w:val="Contenudetableau"/>
              <w:tabs>
                <w:tab w:val="left" w:pos="4755"/>
              </w:tabs>
            </w:pPr>
            <w:hyperlink r:id="rId19" w:history="1">
              <w:r w:rsidR="00C8613F">
                <w:rPr>
                  <w:rStyle w:val="Lienhypertexte"/>
                  <w:color w:val="auto"/>
                </w:rPr>
                <w:t>https://webmii.com/</w:t>
              </w:r>
            </w:hyperlink>
          </w:p>
        </w:tc>
      </w:tr>
      <w:tr w:rsidR="00C8613F" w14:paraId="60BB11C8" w14:textId="77777777" w:rsidTr="00820449">
        <w:tc>
          <w:tcPr>
            <w:tcW w:w="5115" w:type="dxa"/>
            <w:tcBorders>
              <w:left w:val="single" w:sz="1" w:space="0" w:color="000000"/>
              <w:bottom w:val="single" w:sz="1" w:space="0" w:color="000000"/>
            </w:tcBorders>
            <w:shd w:val="clear" w:color="auto" w:fill="auto"/>
          </w:tcPr>
          <w:p w14:paraId="171BB611" w14:textId="77777777" w:rsidR="00C8613F" w:rsidRDefault="00C8613F" w:rsidP="00820449">
            <w:pPr>
              <w:pStyle w:val="Contenudetableau"/>
              <w:tabs>
                <w:tab w:val="left" w:pos="4755"/>
              </w:tabs>
            </w:pPr>
            <w:r>
              <w:rPr>
                <w:b/>
                <w:bCs/>
              </w:rPr>
              <w:t>Connaître la loi</w:t>
            </w:r>
            <w:r>
              <w:br/>
            </w:r>
            <w:hyperlink r:id="rId20" w:history="1">
              <w:r>
                <w:rPr>
                  <w:rStyle w:val="Lienhypertexte"/>
                </w:rPr>
                <w:t>https://www.legifrance.gouv.fr/affichCodeArticle.do?cidTexte=LEGITEXT000006070719&amp;idArticle=LEGIARTI000029334247</w:t>
              </w:r>
            </w:hyperlink>
          </w:p>
          <w:p w14:paraId="1D24611A" w14:textId="77777777" w:rsidR="00C8613F" w:rsidRDefault="00C8613F" w:rsidP="00820449">
            <w:pPr>
              <w:pStyle w:val="Contenudetableau"/>
              <w:tabs>
                <w:tab w:val="left" w:pos="4755"/>
              </w:tabs>
            </w:pPr>
          </w:p>
          <w:p w14:paraId="17ADDB65" w14:textId="77777777" w:rsidR="00C8613F" w:rsidRDefault="00DB194B" w:rsidP="00820449">
            <w:pPr>
              <w:pStyle w:val="Contenudetableau"/>
              <w:tabs>
                <w:tab w:val="left" w:pos="4755"/>
              </w:tabs>
            </w:pPr>
            <w:hyperlink r:id="rId21" w:history="1">
              <w:r w:rsidR="00C8613F">
                <w:rPr>
                  <w:rStyle w:val="Lienhypertexte"/>
                  <w:color w:val="auto"/>
                </w:rPr>
                <w:t>https://www.legifrance.gouv.fr/affichTexteArticle.do?idArticle=LEGIARTI000006419738&amp;cidTexte=LEGITEXT000006070722</w:t>
              </w:r>
            </w:hyperlink>
          </w:p>
          <w:p w14:paraId="03C666F8" w14:textId="77777777" w:rsidR="00C8613F" w:rsidRDefault="00C8613F" w:rsidP="00820449">
            <w:pPr>
              <w:pStyle w:val="Contenudetableau"/>
              <w:tabs>
                <w:tab w:val="left" w:pos="4755"/>
              </w:tabs>
            </w:pPr>
          </w:p>
          <w:p w14:paraId="6D68F130" w14:textId="77777777" w:rsidR="00C8613F" w:rsidRDefault="00DB194B" w:rsidP="00820449">
            <w:pPr>
              <w:pStyle w:val="Contenudetableau"/>
              <w:tabs>
                <w:tab w:val="left" w:pos="4755"/>
              </w:tabs>
            </w:pPr>
            <w:hyperlink r:id="rId22" w:history="1">
              <w:r w:rsidR="00C8613F">
                <w:rPr>
                  <w:rStyle w:val="Lienhypertexte"/>
                  <w:color w:val="auto"/>
                </w:rPr>
                <w:t>https://www.cnil.fr/fr/les-sanctions-penales</w:t>
              </w:r>
            </w:hyperlink>
          </w:p>
          <w:p w14:paraId="6DF9A802" w14:textId="77777777" w:rsidR="00C8613F" w:rsidRDefault="00C8613F" w:rsidP="00820449">
            <w:pPr>
              <w:pStyle w:val="Contenudetableau"/>
              <w:tabs>
                <w:tab w:val="left" w:pos="4755"/>
              </w:tabs>
            </w:pPr>
          </w:p>
          <w:p w14:paraId="1DAF5262" w14:textId="77777777" w:rsidR="00C8613F" w:rsidRDefault="00C8613F" w:rsidP="00820449">
            <w:pPr>
              <w:pStyle w:val="Contenudetableau"/>
              <w:tabs>
                <w:tab w:val="left" w:pos="4755"/>
              </w:tabs>
            </w:pPr>
            <w:r>
              <w:t xml:space="preserve"> </w:t>
            </w:r>
            <w:hyperlink r:id="rId23" w:history="1">
              <w:r>
                <w:rPr>
                  <w:rStyle w:val="Lienhypertexte"/>
                  <w:color w:val="auto"/>
                </w:rPr>
                <w:t>https://www.cnil.fr/fr/demander-le-retrait-de-votre-image-en-ligne</w:t>
              </w:r>
            </w:hyperlink>
          </w:p>
          <w:p w14:paraId="69F8449A" w14:textId="77777777" w:rsidR="00C8613F" w:rsidRDefault="00C8613F" w:rsidP="00820449">
            <w:pPr>
              <w:pStyle w:val="Contenudetableau"/>
              <w:tabs>
                <w:tab w:val="left" w:pos="4755"/>
              </w:tabs>
            </w:pPr>
          </w:p>
          <w:p w14:paraId="746CC154" w14:textId="77777777" w:rsidR="00C8613F" w:rsidRDefault="00C8613F" w:rsidP="00820449">
            <w:pPr>
              <w:pStyle w:val="Contenudetableau"/>
              <w:tabs>
                <w:tab w:val="left" w:pos="4755"/>
              </w:tabs>
            </w:pPr>
            <w:r>
              <w:t>si quelqu'un d'autre est harcelé?</w:t>
            </w:r>
            <w:hyperlink r:id="rId24" w:history="1">
              <w:r>
                <w:rPr>
                  <w:rStyle w:val="Lienhypertexte"/>
                  <w:color w:val="auto"/>
                </w:rPr>
                <w:t>https://www.cnil.fr/fr/reagir-en-cas-de-harcelement-en-ligne</w:t>
              </w:r>
            </w:hyperlink>
          </w:p>
          <w:p w14:paraId="0B419740" w14:textId="77777777" w:rsidR="00C8613F" w:rsidRDefault="00C8613F" w:rsidP="00820449">
            <w:pPr>
              <w:pStyle w:val="Contenudetableau"/>
              <w:tabs>
                <w:tab w:val="left" w:pos="4755"/>
              </w:tabs>
            </w:pPr>
          </w:p>
          <w:p w14:paraId="6E541CBB" w14:textId="77777777" w:rsidR="00C8613F" w:rsidRDefault="00DB194B" w:rsidP="00820449">
            <w:pPr>
              <w:pStyle w:val="Contenudetableau"/>
              <w:tabs>
                <w:tab w:val="left" w:pos="4755"/>
              </w:tabs>
              <w:rPr>
                <w:b/>
                <w:bCs/>
              </w:rPr>
            </w:pPr>
            <w:hyperlink r:id="rId25" w:history="1">
              <w:r w:rsidR="00C8613F">
                <w:rPr>
                  <w:rStyle w:val="Lienhypertexte"/>
                  <w:color w:val="auto"/>
                </w:rPr>
                <w:t>https://www.legifrance.gouv.fr/affichCodeArticle.do?cidTexte=LEGITEXT000006070719&amp;idArticle=LEGIARTI000023709201</w:t>
              </w:r>
            </w:hyperlink>
          </w:p>
        </w:tc>
        <w:tc>
          <w:tcPr>
            <w:tcW w:w="5091" w:type="dxa"/>
            <w:tcBorders>
              <w:left w:val="single" w:sz="1" w:space="0" w:color="000000"/>
              <w:bottom w:val="single" w:sz="1" w:space="0" w:color="000000"/>
              <w:right w:val="single" w:sz="1" w:space="0" w:color="000000"/>
            </w:tcBorders>
            <w:shd w:val="clear" w:color="auto" w:fill="auto"/>
          </w:tcPr>
          <w:p w14:paraId="2BDF31C3" w14:textId="77777777" w:rsidR="00C8613F" w:rsidRDefault="00C8613F" w:rsidP="00820449">
            <w:pPr>
              <w:pStyle w:val="Contenudetableau"/>
              <w:tabs>
                <w:tab w:val="left" w:pos="4755"/>
              </w:tabs>
            </w:pPr>
            <w:r>
              <w:rPr>
                <w:b/>
                <w:bCs/>
              </w:rPr>
              <w:t>Comment réagir face à une atteinte à sa e-réputation ?</w:t>
            </w:r>
          </w:p>
          <w:p w14:paraId="2C84DB2F" w14:textId="77777777" w:rsidR="00C8613F" w:rsidRDefault="00DB194B" w:rsidP="00820449">
            <w:pPr>
              <w:pStyle w:val="Contenudetableau"/>
              <w:tabs>
                <w:tab w:val="left" w:pos="4755"/>
              </w:tabs>
            </w:pPr>
            <w:hyperlink r:id="rId26" w:history="1">
              <w:r w:rsidR="00C8613F">
                <w:rPr>
                  <w:rStyle w:val="Lienhypertexte"/>
                </w:rPr>
                <w:t>https://www.cnil.fr/fr/reagir</w:t>
              </w:r>
            </w:hyperlink>
          </w:p>
          <w:p w14:paraId="7FD96FA4" w14:textId="77777777" w:rsidR="00C8613F" w:rsidRDefault="00C8613F" w:rsidP="00820449">
            <w:pPr>
              <w:pStyle w:val="Contenudetableau"/>
              <w:tabs>
                <w:tab w:val="left" w:pos="4755"/>
              </w:tabs>
            </w:pPr>
          </w:p>
          <w:p w14:paraId="539CD10D" w14:textId="77777777" w:rsidR="00C8613F" w:rsidRDefault="00DB194B" w:rsidP="00820449">
            <w:pPr>
              <w:pStyle w:val="Contenudetableau"/>
              <w:tabs>
                <w:tab w:val="left" w:pos="4755"/>
              </w:tabs>
            </w:pPr>
            <w:hyperlink r:id="rId27" w:history="1">
              <w:r w:rsidR="00C8613F">
                <w:rPr>
                  <w:rStyle w:val="Lienhypertexte"/>
                </w:rPr>
                <w:t>https://www.cnil.fr/fr/nos-conseils-pour-mieux-maitriser-votre-reputation-en-ligne</w:t>
              </w:r>
            </w:hyperlink>
          </w:p>
          <w:p w14:paraId="420CBDE8" w14:textId="77777777" w:rsidR="00C8613F" w:rsidRDefault="00C8613F" w:rsidP="00820449">
            <w:pPr>
              <w:pStyle w:val="Contenudetableau"/>
              <w:tabs>
                <w:tab w:val="left" w:pos="4755"/>
              </w:tabs>
            </w:pPr>
          </w:p>
          <w:p w14:paraId="7DDE537B" w14:textId="77777777" w:rsidR="00C8613F" w:rsidRDefault="00C8613F" w:rsidP="00820449">
            <w:pPr>
              <w:pStyle w:val="Contenudetableau"/>
              <w:tabs>
                <w:tab w:val="left" w:pos="4755"/>
              </w:tabs>
            </w:pPr>
          </w:p>
          <w:p w14:paraId="55358C98" w14:textId="77777777" w:rsidR="00C8613F" w:rsidRDefault="00C8613F" w:rsidP="00820449">
            <w:pPr>
              <w:pStyle w:val="Contenudetableau"/>
              <w:tabs>
                <w:tab w:val="left" w:pos="4755"/>
              </w:tabs>
            </w:pPr>
            <w:r>
              <w:rPr>
                <w:b/>
                <w:bCs/>
              </w:rPr>
              <w:t>Comment réagir lorsque je suis témoin ?</w:t>
            </w:r>
          </w:p>
          <w:p w14:paraId="025F8741" w14:textId="77777777" w:rsidR="00C8613F" w:rsidRDefault="00DB194B" w:rsidP="00820449">
            <w:pPr>
              <w:pStyle w:val="Contenudetableau"/>
              <w:tabs>
                <w:tab w:val="left" w:pos="4755"/>
              </w:tabs>
            </w:pPr>
            <w:hyperlink r:id="rId28" w:history="1">
              <w:r w:rsidR="00C8613F">
                <w:rPr>
                  <w:rStyle w:val="Lienhypertexte"/>
                  <w:color w:val="auto"/>
                </w:rPr>
                <w:t>https://www.nonauharcelement.education.gouv.fr/wp-content/uploads/2018/11/2018_NAH_infog_en-cas-de-harcelement.pdf</w:t>
              </w:r>
            </w:hyperlink>
          </w:p>
          <w:p w14:paraId="25D46889" w14:textId="77777777" w:rsidR="00C8613F" w:rsidRDefault="00C8613F" w:rsidP="00820449">
            <w:pPr>
              <w:pStyle w:val="Contenudetableau"/>
              <w:tabs>
                <w:tab w:val="left" w:pos="4755"/>
              </w:tabs>
            </w:pPr>
          </w:p>
        </w:tc>
      </w:tr>
      <w:tr w:rsidR="00C8613F" w14:paraId="7149DA99" w14:textId="77777777" w:rsidTr="00820449">
        <w:tc>
          <w:tcPr>
            <w:tcW w:w="5115" w:type="dxa"/>
            <w:tcBorders>
              <w:left w:val="single" w:sz="1" w:space="0" w:color="000000"/>
              <w:bottom w:val="single" w:sz="1" w:space="0" w:color="000000"/>
            </w:tcBorders>
            <w:shd w:val="clear" w:color="auto" w:fill="auto"/>
          </w:tcPr>
          <w:p w14:paraId="03A6177A" w14:textId="77777777" w:rsidR="00C8613F" w:rsidRDefault="00C8613F" w:rsidP="00820449">
            <w:pPr>
              <w:pStyle w:val="Contenudetableau"/>
              <w:tabs>
                <w:tab w:val="left" w:pos="4755"/>
              </w:tabs>
            </w:pPr>
            <w:r>
              <w:rPr>
                <w:b/>
                <w:bCs/>
              </w:rPr>
              <w:t>Connaître les sanctions encourues en cas d'écart à la loi</w:t>
            </w:r>
          </w:p>
          <w:p w14:paraId="15DF536D" w14:textId="77777777" w:rsidR="00C8613F" w:rsidRDefault="00C8613F" w:rsidP="00820449">
            <w:pPr>
              <w:pStyle w:val="Contenudetableau"/>
              <w:tabs>
                <w:tab w:val="left" w:pos="4755"/>
              </w:tabs>
            </w:pPr>
            <w:r>
              <w:t xml:space="preserve"> </w:t>
            </w:r>
          </w:p>
          <w:p w14:paraId="3390479A" w14:textId="77777777" w:rsidR="00C8613F" w:rsidRDefault="00C8613F" w:rsidP="00820449">
            <w:pPr>
              <w:pStyle w:val="Contenudetableau"/>
              <w:tabs>
                <w:tab w:val="left" w:pos="4755"/>
              </w:tabs>
              <w:rPr>
                <w:b/>
                <w:bCs/>
              </w:rPr>
            </w:pPr>
            <w:r>
              <w:t>mêmes liens que connaître la loi</w:t>
            </w:r>
          </w:p>
        </w:tc>
        <w:tc>
          <w:tcPr>
            <w:tcW w:w="5091" w:type="dxa"/>
            <w:tcBorders>
              <w:left w:val="single" w:sz="1" w:space="0" w:color="000000"/>
              <w:bottom w:val="single" w:sz="1" w:space="0" w:color="000000"/>
              <w:right w:val="single" w:sz="1" w:space="0" w:color="000000"/>
            </w:tcBorders>
            <w:shd w:val="clear" w:color="auto" w:fill="auto"/>
          </w:tcPr>
          <w:p w14:paraId="4117B1F7" w14:textId="77777777" w:rsidR="00C8613F" w:rsidRDefault="00C8613F" w:rsidP="00820449">
            <w:pPr>
              <w:pStyle w:val="Contenudetableau"/>
              <w:tabs>
                <w:tab w:val="left" w:pos="4755"/>
              </w:tabs>
              <w:rPr>
                <w:b/>
                <w:bCs/>
              </w:rPr>
            </w:pPr>
            <w:r>
              <w:rPr>
                <w:b/>
                <w:bCs/>
              </w:rPr>
              <w:t>Comment protéger sa e-reputation ?</w:t>
            </w:r>
          </w:p>
          <w:p w14:paraId="45133476" w14:textId="77777777" w:rsidR="00C8613F" w:rsidRDefault="00C8613F" w:rsidP="00820449">
            <w:pPr>
              <w:pStyle w:val="Contenudetableau"/>
              <w:tabs>
                <w:tab w:val="left" w:pos="4755"/>
              </w:tabs>
            </w:pPr>
            <w:r>
              <w:rPr>
                <w:b/>
                <w:bCs/>
              </w:rPr>
              <w:t>Gérer ses données personnelles :</w:t>
            </w:r>
            <w:r>
              <w:br/>
            </w:r>
            <w:hyperlink r:id="rId29" w:history="1">
              <w:r>
                <w:rPr>
                  <w:rStyle w:val="Lienhypertexte"/>
                  <w:color w:val="auto"/>
                </w:rPr>
                <w:t>https://www.cnil.fr/fr/les-droits-pour-maitriser-vos-donnees-personnelles</w:t>
              </w:r>
            </w:hyperlink>
          </w:p>
          <w:p w14:paraId="0CD063A5" w14:textId="77777777" w:rsidR="00C8613F" w:rsidRDefault="00C8613F" w:rsidP="00820449">
            <w:pPr>
              <w:pStyle w:val="Contenudetableau"/>
              <w:tabs>
                <w:tab w:val="left" w:pos="4755"/>
              </w:tabs>
            </w:pPr>
          </w:p>
          <w:p w14:paraId="318B5D13" w14:textId="77777777" w:rsidR="00C8613F" w:rsidRDefault="00C8613F" w:rsidP="00820449">
            <w:pPr>
              <w:pStyle w:val="Contenudetableau"/>
              <w:tabs>
                <w:tab w:val="left" w:pos="4755"/>
              </w:tabs>
            </w:pPr>
            <w:r>
              <w:rPr>
                <w:b/>
                <w:bCs/>
              </w:rPr>
              <w:t>les bonnes pratiques :</w:t>
            </w:r>
          </w:p>
          <w:p w14:paraId="4A7E7B37" w14:textId="77777777" w:rsidR="00C8613F" w:rsidRDefault="00DB194B" w:rsidP="00820449">
            <w:pPr>
              <w:pStyle w:val="Contenudetableau"/>
              <w:tabs>
                <w:tab w:val="left" w:pos="4755"/>
              </w:tabs>
            </w:pPr>
            <w:hyperlink r:id="rId30" w:history="1">
              <w:r w:rsidR="00C8613F">
                <w:rPr>
                  <w:rStyle w:val="Lienhypertexte"/>
                  <w:color w:val="auto"/>
                </w:rPr>
                <w:t>https://www.cnil.fr/fr/maitriser-mes-donnees</w:t>
              </w:r>
            </w:hyperlink>
          </w:p>
        </w:tc>
      </w:tr>
    </w:tbl>
    <w:p w14:paraId="395415D2" w14:textId="77777777" w:rsidR="00C8613F" w:rsidRDefault="00C8613F" w:rsidP="00C8613F">
      <w:pPr>
        <w:pStyle w:val="Paragraphedeliste"/>
        <w:pageBreakBefore/>
        <w:rPr>
          <w:rFonts w:ascii="Calibri" w:hAnsi="Calibri" w:cs="Calibri"/>
          <w:color w:val="0000FF"/>
        </w:rPr>
      </w:pPr>
      <w:r>
        <w:rPr>
          <w:b/>
          <w:bCs/>
          <w:color w:val="00CC00"/>
        </w:rPr>
        <w:lastRenderedPageBreak/>
        <w:t>c) Des attendus possibles</w:t>
      </w:r>
    </w:p>
    <w:p w14:paraId="69D5E50A" w14:textId="77777777" w:rsidR="00C8613F" w:rsidRDefault="00C8613F" w:rsidP="00C8613F">
      <w:pPr>
        <w:rPr>
          <w:rFonts w:ascii="Calibri" w:hAnsi="Calibri" w:cs="Calibri"/>
          <w:color w:val="0000FF"/>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15"/>
        <w:gridCol w:w="5091"/>
      </w:tblGrid>
      <w:tr w:rsidR="00C8613F" w14:paraId="1174DD21" w14:textId="77777777" w:rsidTr="00820449">
        <w:tc>
          <w:tcPr>
            <w:tcW w:w="5115" w:type="dxa"/>
            <w:tcBorders>
              <w:top w:val="single" w:sz="1" w:space="0" w:color="000000"/>
              <w:left w:val="single" w:sz="1" w:space="0" w:color="000000"/>
              <w:bottom w:val="single" w:sz="1" w:space="0" w:color="000000"/>
            </w:tcBorders>
            <w:shd w:val="clear" w:color="auto" w:fill="auto"/>
          </w:tcPr>
          <w:p w14:paraId="4DC0A2F9" w14:textId="77777777" w:rsidR="00C8613F" w:rsidRDefault="00C8613F" w:rsidP="00820449">
            <w:pPr>
              <w:pStyle w:val="Contenudetableau"/>
              <w:tabs>
                <w:tab w:val="left" w:pos="4755"/>
              </w:tabs>
              <w:jc w:val="center"/>
              <w:rPr>
                <w:b/>
                <w:bCs/>
                <w:sz w:val="28"/>
                <w:szCs w:val="28"/>
              </w:rPr>
            </w:pPr>
            <w:r>
              <w:rPr>
                <w:b/>
                <w:bCs/>
                <w:sz w:val="28"/>
                <w:szCs w:val="28"/>
              </w:rPr>
              <w:t>Utilisateur</w:t>
            </w:r>
          </w:p>
        </w:tc>
        <w:tc>
          <w:tcPr>
            <w:tcW w:w="5091" w:type="dxa"/>
            <w:tcBorders>
              <w:top w:val="single" w:sz="1" w:space="0" w:color="000000"/>
              <w:left w:val="single" w:sz="1" w:space="0" w:color="000000"/>
              <w:bottom w:val="single" w:sz="1" w:space="0" w:color="000000"/>
              <w:right w:val="single" w:sz="1" w:space="0" w:color="000000"/>
            </w:tcBorders>
            <w:shd w:val="clear" w:color="auto" w:fill="auto"/>
          </w:tcPr>
          <w:p w14:paraId="72390B56" w14:textId="77777777" w:rsidR="00C8613F" w:rsidRDefault="00C8613F" w:rsidP="00820449">
            <w:pPr>
              <w:pStyle w:val="Contenudetableau"/>
              <w:tabs>
                <w:tab w:val="left" w:pos="4755"/>
              </w:tabs>
              <w:jc w:val="center"/>
            </w:pPr>
            <w:r>
              <w:rPr>
                <w:b/>
                <w:bCs/>
                <w:sz w:val="28"/>
                <w:szCs w:val="28"/>
              </w:rPr>
              <w:t>Victime ?</w:t>
            </w:r>
          </w:p>
        </w:tc>
      </w:tr>
      <w:tr w:rsidR="00C8613F" w14:paraId="46AA53AB" w14:textId="77777777" w:rsidTr="00820449">
        <w:tc>
          <w:tcPr>
            <w:tcW w:w="5115" w:type="dxa"/>
            <w:tcBorders>
              <w:left w:val="single" w:sz="1" w:space="0" w:color="000000"/>
              <w:bottom w:val="single" w:sz="1" w:space="0" w:color="000000"/>
            </w:tcBorders>
            <w:shd w:val="clear" w:color="auto" w:fill="auto"/>
          </w:tcPr>
          <w:p w14:paraId="4B53EA45" w14:textId="77777777" w:rsidR="00C8613F" w:rsidRDefault="00C8613F" w:rsidP="00820449">
            <w:pPr>
              <w:pStyle w:val="Contenudetableau"/>
              <w:tabs>
                <w:tab w:val="left" w:pos="4755"/>
              </w:tabs>
            </w:pPr>
            <w:r>
              <w:rPr>
                <w:b/>
                <w:bCs/>
              </w:rPr>
              <w:t>Code de bonne conduite</w:t>
            </w:r>
          </w:p>
          <w:p w14:paraId="6D4F2424" w14:textId="77777777" w:rsidR="00C8613F" w:rsidRDefault="00C8613F" w:rsidP="00820449">
            <w:pPr>
              <w:pStyle w:val="Contenudetableau"/>
            </w:pPr>
            <w:r>
              <w:t>- Toujours demander l'accord d'autrui avant de prendre une photo, une vidéo.....</w:t>
            </w:r>
          </w:p>
          <w:p w14:paraId="102A796F" w14:textId="77777777" w:rsidR="00C8613F" w:rsidRDefault="00C8613F" w:rsidP="00820449">
            <w:pPr>
              <w:pStyle w:val="Contenudetableau"/>
              <w:tabs>
                <w:tab w:val="left" w:pos="4755"/>
              </w:tabs>
            </w:pPr>
            <w:r>
              <w:t>- Vérifier sa e-reputation et se protéger</w:t>
            </w:r>
          </w:p>
          <w:p w14:paraId="488150A5" w14:textId="77777777" w:rsidR="00C8613F" w:rsidRDefault="00C8613F" w:rsidP="00820449">
            <w:pPr>
              <w:pStyle w:val="Contenudetableau"/>
              <w:tabs>
                <w:tab w:val="left" w:pos="4755"/>
              </w:tabs>
            </w:pPr>
          </w:p>
          <w:p w14:paraId="23FFA20F" w14:textId="77777777" w:rsidR="00C8613F" w:rsidRDefault="00C8613F" w:rsidP="00820449">
            <w:pPr>
              <w:pStyle w:val="Contenudetableau"/>
              <w:tabs>
                <w:tab w:val="left" w:pos="4755"/>
              </w:tabs>
            </w:pPr>
            <w:r>
              <w:rPr>
                <w:b/>
                <w:bCs/>
              </w:rPr>
              <w:t>Identifier le cyberharcèlement :</w:t>
            </w:r>
          </w:p>
          <w:p w14:paraId="20F8E44E" w14:textId="77777777" w:rsidR="00C8613F" w:rsidRDefault="00C8613F" w:rsidP="00820449">
            <w:pPr>
              <w:pStyle w:val="Corpsdetexte"/>
              <w:tabs>
                <w:tab w:val="left" w:pos="4755"/>
              </w:tabs>
            </w:pPr>
            <w:r>
              <w:t>Il peut prendre plusieurs formes telles que :</w:t>
            </w:r>
          </w:p>
          <w:p w14:paraId="075B496C" w14:textId="77777777" w:rsidR="00C8613F" w:rsidRDefault="00C8613F" w:rsidP="00820449">
            <w:pPr>
              <w:pStyle w:val="Corpsdetexte"/>
              <w:numPr>
                <w:ilvl w:val="0"/>
                <w:numId w:val="4"/>
              </w:numPr>
              <w:tabs>
                <w:tab w:val="left" w:pos="0"/>
              </w:tabs>
              <w:spacing w:after="0"/>
            </w:pPr>
            <w:r>
              <w:t xml:space="preserve">les intimidations, insultes, moqueries ou menaces en ligne </w:t>
            </w:r>
          </w:p>
          <w:p w14:paraId="541C79D8" w14:textId="77777777" w:rsidR="00C8613F" w:rsidRDefault="00C8613F" w:rsidP="00820449">
            <w:pPr>
              <w:pStyle w:val="Corpsdetexte"/>
              <w:numPr>
                <w:ilvl w:val="0"/>
                <w:numId w:val="4"/>
              </w:numPr>
              <w:tabs>
                <w:tab w:val="left" w:pos="0"/>
              </w:tabs>
              <w:spacing w:after="0"/>
            </w:pPr>
            <w:r>
              <w:t xml:space="preserve">la propagation de rumeurs </w:t>
            </w:r>
          </w:p>
          <w:p w14:paraId="637B237E" w14:textId="77777777" w:rsidR="00C8613F" w:rsidRDefault="00C8613F" w:rsidP="00820449">
            <w:pPr>
              <w:pStyle w:val="Corpsdetexte"/>
              <w:numPr>
                <w:ilvl w:val="0"/>
                <w:numId w:val="4"/>
              </w:numPr>
              <w:tabs>
                <w:tab w:val="left" w:pos="0"/>
              </w:tabs>
              <w:spacing w:after="0"/>
            </w:pPr>
            <w:r>
              <w:t xml:space="preserve">le piratage de comptes et l’usurpation d’identité digitale </w:t>
            </w:r>
          </w:p>
          <w:p w14:paraId="060D7251" w14:textId="77777777" w:rsidR="00C8613F" w:rsidRDefault="00C8613F" w:rsidP="00820449">
            <w:pPr>
              <w:pStyle w:val="Corpsdetexte"/>
              <w:numPr>
                <w:ilvl w:val="0"/>
                <w:numId w:val="4"/>
              </w:numPr>
              <w:tabs>
                <w:tab w:val="left" w:pos="0"/>
              </w:tabs>
              <w:spacing w:after="0"/>
            </w:pPr>
            <w:r>
              <w:t xml:space="preserve">la création d’un sujet de discussion, d’un groupe ou d’une page sur un réseau social à l’encontre d’un camarade de classe </w:t>
            </w:r>
          </w:p>
          <w:p w14:paraId="4CE74339" w14:textId="77777777" w:rsidR="00C8613F" w:rsidRDefault="00C8613F" w:rsidP="00820449">
            <w:pPr>
              <w:pStyle w:val="Corpsdetexte"/>
              <w:numPr>
                <w:ilvl w:val="0"/>
                <w:numId w:val="4"/>
              </w:numPr>
              <w:tabs>
                <w:tab w:val="left" w:pos="0"/>
              </w:tabs>
              <w:spacing w:after="0"/>
            </w:pPr>
            <w:r>
              <w:t xml:space="preserve">la publication d’une photo ou d’une vidéo de la victime en mauvaise posture </w:t>
            </w:r>
          </w:p>
          <w:p w14:paraId="5F0ACB94" w14:textId="77777777" w:rsidR="00C8613F" w:rsidRDefault="00C8613F" w:rsidP="00820449">
            <w:pPr>
              <w:pStyle w:val="Corpsdetexte"/>
              <w:numPr>
                <w:ilvl w:val="0"/>
                <w:numId w:val="4"/>
              </w:numPr>
              <w:tabs>
                <w:tab w:val="left" w:pos="0"/>
              </w:tabs>
              <w:rPr>
                <w:b/>
                <w:bCs/>
              </w:rPr>
            </w:pPr>
            <w:r>
              <w:t>le sexting (c’est la contraction de « sex » et « texting ». On peut le définir comme « Des images produites par les jeunes (17 ans et moins) qui représentent d’autres jeunes et qui pourraient être utilisées dans le cadre de la pornographie infantile</w:t>
            </w:r>
          </w:p>
        </w:tc>
        <w:tc>
          <w:tcPr>
            <w:tcW w:w="5091" w:type="dxa"/>
            <w:tcBorders>
              <w:left w:val="single" w:sz="1" w:space="0" w:color="000000"/>
              <w:bottom w:val="single" w:sz="1" w:space="0" w:color="000000"/>
              <w:right w:val="single" w:sz="1" w:space="0" w:color="000000"/>
            </w:tcBorders>
            <w:shd w:val="clear" w:color="auto" w:fill="auto"/>
          </w:tcPr>
          <w:p w14:paraId="3C30DFDB" w14:textId="77777777" w:rsidR="00C8613F" w:rsidRDefault="00C8613F" w:rsidP="00820449">
            <w:pPr>
              <w:pStyle w:val="Contenudetableau"/>
              <w:tabs>
                <w:tab w:val="left" w:pos="4755"/>
              </w:tabs>
            </w:pPr>
            <w:r>
              <w:rPr>
                <w:b/>
                <w:bCs/>
              </w:rPr>
              <w:t>Comment vérifier sa e-réputation ?</w:t>
            </w:r>
          </w:p>
          <w:p w14:paraId="3A08AE66" w14:textId="77777777" w:rsidR="00C8613F" w:rsidRDefault="00C8613F" w:rsidP="00820449">
            <w:pPr>
              <w:pStyle w:val="Corpsdetexte"/>
              <w:tabs>
                <w:tab w:val="left" w:pos="4755"/>
              </w:tabs>
            </w:pPr>
            <w:r>
              <w:t xml:space="preserve">1- Tapez régulièrement votre nom dans un moteur de recherche pour voir quelles informations vous concernant circulent sur les moteurs de recherche ou bien dans un réseau social ; </w:t>
            </w:r>
          </w:p>
          <w:p w14:paraId="7A1750B9" w14:textId="77777777" w:rsidR="00C8613F" w:rsidRDefault="00C8613F" w:rsidP="00820449">
            <w:pPr>
              <w:pStyle w:val="Corpsdetexte"/>
            </w:pPr>
            <w:r>
              <w:t xml:space="preserve">2- Paramétrez des notifications qui vous préviennent lorsque votre nom, votre adresse électronique ou d’autres données sont en ligne. Des services privés proposent cette fonctionnalité pour les particuliers. Néanmoins, soyez conscient que ce type de service gratuit entraîne une contrepartie, souvent liée à l’exploitation de vos données, par exemple à des fins de ciblage publicitaire </w:t>
            </w:r>
          </w:p>
          <w:p w14:paraId="6B80C8F5" w14:textId="77777777" w:rsidR="00C8613F" w:rsidRDefault="00C8613F" w:rsidP="00820449">
            <w:pPr>
              <w:pStyle w:val="Corpsdetexte"/>
            </w:pPr>
          </w:p>
        </w:tc>
      </w:tr>
      <w:tr w:rsidR="00C8613F" w14:paraId="24EDF991" w14:textId="77777777" w:rsidTr="00820449">
        <w:tc>
          <w:tcPr>
            <w:tcW w:w="5115" w:type="dxa"/>
            <w:tcBorders>
              <w:left w:val="single" w:sz="1" w:space="0" w:color="000000"/>
              <w:bottom w:val="single" w:sz="1" w:space="0" w:color="000000"/>
            </w:tcBorders>
            <w:shd w:val="clear" w:color="auto" w:fill="auto"/>
          </w:tcPr>
          <w:p w14:paraId="0F5899EC" w14:textId="77777777" w:rsidR="00C8613F" w:rsidRDefault="00C8613F" w:rsidP="00820449">
            <w:pPr>
              <w:pStyle w:val="Contenudetableau"/>
              <w:tabs>
                <w:tab w:val="left" w:pos="4755"/>
              </w:tabs>
              <w:rPr>
                <w:u w:val="single"/>
              </w:rPr>
            </w:pPr>
            <w:r>
              <w:rPr>
                <w:b/>
                <w:bCs/>
              </w:rPr>
              <w:t>Connaître la loi</w:t>
            </w:r>
            <w:r>
              <w:br/>
              <w:t xml:space="preserve">- </w:t>
            </w:r>
            <w:r>
              <w:rPr>
                <w:u w:val="single"/>
              </w:rPr>
              <w:t>Le harcèlement</w:t>
            </w:r>
            <w:r>
              <w:t xml:space="preserve"> est un délit (pénal) :article 222-33-2-2</w:t>
            </w:r>
          </w:p>
          <w:p w14:paraId="55159B32" w14:textId="77777777" w:rsidR="00C8613F" w:rsidRDefault="00C8613F" w:rsidP="00820449">
            <w:pPr>
              <w:pStyle w:val="Contenudetableau"/>
              <w:tabs>
                <w:tab w:val="left" w:pos="4755"/>
              </w:tabs>
            </w:pPr>
            <w:r>
              <w:rPr>
                <w:u w:val="single"/>
              </w:rPr>
              <w:t>- Injure et diffamation</w:t>
            </w:r>
            <w:r>
              <w:t xml:space="preserve"> sont punies : loi du 29 juillet 1881</w:t>
            </w:r>
          </w:p>
          <w:p w14:paraId="38EFAA4D" w14:textId="77777777" w:rsidR="00C8613F" w:rsidRDefault="00C8613F" w:rsidP="00820449">
            <w:pPr>
              <w:pStyle w:val="Contenudetableau"/>
              <w:tabs>
                <w:tab w:val="left" w:pos="4755"/>
              </w:tabs>
            </w:pPr>
            <w:r>
              <w:t>- L</w:t>
            </w:r>
            <w:r>
              <w:rPr>
                <w:u w:val="single"/>
              </w:rPr>
              <w:t>a collecte et la conservation de données personnelles</w:t>
            </w:r>
            <w:r>
              <w:t xml:space="preserve"> peuvent être un délit : articles 226-18 et 226-19</w:t>
            </w:r>
          </w:p>
          <w:p w14:paraId="5D651D58" w14:textId="77777777" w:rsidR="00C8613F" w:rsidRDefault="00C8613F" w:rsidP="00820449">
            <w:pPr>
              <w:pStyle w:val="Contenudetableau"/>
              <w:tabs>
                <w:tab w:val="left" w:pos="4755"/>
              </w:tabs>
            </w:pPr>
            <w:r>
              <w:t xml:space="preserve">- </w:t>
            </w:r>
            <w:r>
              <w:rPr>
                <w:u w:val="single"/>
              </w:rPr>
              <w:t>la collecte, transmission et publication de données personnelles</w:t>
            </w:r>
            <w:r>
              <w:t xml:space="preserve"> peuvent être des délits : Les articles 226-1 et 226-8 du code pénal </w:t>
            </w:r>
          </w:p>
          <w:p w14:paraId="0B239CDA" w14:textId="77777777" w:rsidR="00C8613F" w:rsidRDefault="00C8613F" w:rsidP="00820449">
            <w:pPr>
              <w:pStyle w:val="Contenudetableau"/>
              <w:tabs>
                <w:tab w:val="left" w:pos="4755"/>
              </w:tabs>
            </w:pPr>
            <w:r>
              <w:t>-</w:t>
            </w:r>
            <w:r>
              <w:rPr>
                <w:u w:val="single"/>
              </w:rPr>
              <w:t>Le fait de « partager »</w:t>
            </w:r>
            <w:r>
              <w:t xml:space="preserve"> implique votre responsabilité devant la loi.  Ne faites jamais suivre de photos, de vidéos ou de messages insultants y compris pour dénoncer l’auteur du harcèlement </w:t>
            </w:r>
          </w:p>
          <w:p w14:paraId="70450F8A" w14:textId="77777777" w:rsidR="00C8613F" w:rsidRDefault="00C8613F" w:rsidP="00820449">
            <w:pPr>
              <w:pStyle w:val="Contenudetableau"/>
              <w:tabs>
                <w:tab w:val="left" w:pos="4755"/>
              </w:tabs>
              <w:rPr>
                <w:b/>
                <w:bCs/>
              </w:rPr>
            </w:pPr>
            <w:r>
              <w:t>- L</w:t>
            </w:r>
            <w:r>
              <w:rPr>
                <w:u w:val="single"/>
              </w:rPr>
              <w:t>'usurpation d'identité</w:t>
            </w:r>
            <w:r>
              <w:t xml:space="preserve"> est un délit pénal 226-4-1 du code pénal</w:t>
            </w:r>
          </w:p>
        </w:tc>
        <w:tc>
          <w:tcPr>
            <w:tcW w:w="5091" w:type="dxa"/>
            <w:tcBorders>
              <w:left w:val="single" w:sz="1" w:space="0" w:color="000000"/>
              <w:bottom w:val="single" w:sz="1" w:space="0" w:color="000000"/>
              <w:right w:val="single" w:sz="1" w:space="0" w:color="000000"/>
            </w:tcBorders>
            <w:shd w:val="clear" w:color="auto" w:fill="auto"/>
          </w:tcPr>
          <w:p w14:paraId="247211C1" w14:textId="77777777" w:rsidR="00C8613F" w:rsidRDefault="00C8613F" w:rsidP="00820449">
            <w:pPr>
              <w:pStyle w:val="Contenudetableau"/>
              <w:tabs>
                <w:tab w:val="left" w:pos="4755"/>
              </w:tabs>
              <w:rPr>
                <w:b/>
                <w:bCs/>
              </w:rPr>
            </w:pPr>
            <w:r>
              <w:rPr>
                <w:b/>
                <w:bCs/>
              </w:rPr>
              <w:t>Comment réagir face à une atteinte à sa e-réputation ?</w:t>
            </w:r>
          </w:p>
          <w:p w14:paraId="471FCCE3" w14:textId="77777777" w:rsidR="00C8613F" w:rsidRDefault="00C8613F" w:rsidP="00820449">
            <w:pPr>
              <w:pStyle w:val="Contenudetableau"/>
              <w:tabs>
                <w:tab w:val="left" w:pos="4755"/>
              </w:tabs>
            </w:pPr>
            <w:r>
              <w:rPr>
                <w:b/>
                <w:bCs/>
              </w:rPr>
              <w:t>Problème d'image :</w:t>
            </w:r>
          </w:p>
          <w:p w14:paraId="2A040E03" w14:textId="77777777" w:rsidR="00C8613F" w:rsidRDefault="00C8613F" w:rsidP="00820449">
            <w:pPr>
              <w:pStyle w:val="Contenudetableau"/>
              <w:tabs>
                <w:tab w:val="left" w:pos="4755"/>
              </w:tabs>
            </w:pPr>
            <w:r>
              <w:t>1- Retrouver les coordonnées d'un organisme pour exercer vos droits (souvent en bas de la page d'accueil du site concerné, par la CNIL, ….)</w:t>
            </w:r>
          </w:p>
          <w:p w14:paraId="789A51FE" w14:textId="77777777" w:rsidR="00C8613F" w:rsidRDefault="00C8613F" w:rsidP="00820449">
            <w:pPr>
              <w:pStyle w:val="Contenudetableau"/>
              <w:tabs>
                <w:tab w:val="left" w:pos="4755"/>
              </w:tabs>
              <w:rPr>
                <w:b/>
                <w:bCs/>
              </w:rPr>
            </w:pPr>
            <w:r>
              <w:t>2- Demander le retrait de votre image en ligne (auteur, site)</w:t>
            </w:r>
          </w:p>
          <w:p w14:paraId="5348735C" w14:textId="77777777" w:rsidR="00C8613F" w:rsidRDefault="00C8613F" w:rsidP="00820449">
            <w:pPr>
              <w:pStyle w:val="Contenudetableau"/>
              <w:tabs>
                <w:tab w:val="left" w:pos="4755"/>
              </w:tabs>
            </w:pPr>
            <w:r>
              <w:rPr>
                <w:b/>
                <w:bCs/>
              </w:rPr>
              <w:t>Problème de piratage de compte :</w:t>
            </w:r>
          </w:p>
          <w:p w14:paraId="1D7E7474" w14:textId="77777777" w:rsidR="00C8613F" w:rsidRDefault="00C8613F" w:rsidP="00820449">
            <w:pPr>
              <w:pStyle w:val="Contenudetableau"/>
              <w:tabs>
                <w:tab w:val="left" w:pos="4755"/>
              </w:tabs>
              <w:rPr>
                <w:b/>
                <w:bCs/>
              </w:rPr>
            </w:pPr>
            <w:r>
              <w:t>réagir si compte piraté (informer et réinitialiser le mot de passe)</w:t>
            </w:r>
          </w:p>
          <w:p w14:paraId="17464C6D" w14:textId="77777777" w:rsidR="00C8613F" w:rsidRDefault="00C8613F" w:rsidP="00820449">
            <w:pPr>
              <w:pStyle w:val="Contenudetableau"/>
              <w:tabs>
                <w:tab w:val="left" w:pos="4755"/>
              </w:tabs>
            </w:pPr>
            <w:r>
              <w:rPr>
                <w:b/>
                <w:bCs/>
              </w:rPr>
              <w:t>Cyber harcèlement</w:t>
            </w:r>
          </w:p>
          <w:p w14:paraId="7EEEB39B" w14:textId="77777777" w:rsidR="00C8613F" w:rsidRDefault="00C8613F" w:rsidP="00820449">
            <w:pPr>
              <w:pStyle w:val="Contenudetableau"/>
              <w:tabs>
                <w:tab w:val="left" w:pos="4755"/>
              </w:tabs>
            </w:pPr>
            <w:r>
              <w:t>1- ne pas répondre ni se venger</w:t>
            </w:r>
          </w:p>
          <w:p w14:paraId="266D427D" w14:textId="77777777" w:rsidR="00C8613F" w:rsidRDefault="00C8613F" w:rsidP="00820449">
            <w:pPr>
              <w:pStyle w:val="Contenudetableau"/>
              <w:tabs>
                <w:tab w:val="left" w:pos="4755"/>
              </w:tabs>
            </w:pPr>
            <w:r>
              <w:t>2- verrouiller l'ensemble de ses comptes sociaux</w:t>
            </w:r>
          </w:p>
          <w:p w14:paraId="489C6E95" w14:textId="77777777" w:rsidR="00C8613F" w:rsidRDefault="00C8613F" w:rsidP="00820449">
            <w:pPr>
              <w:pStyle w:val="Contenudetableau"/>
              <w:tabs>
                <w:tab w:val="left" w:pos="4755"/>
              </w:tabs>
            </w:pPr>
          </w:p>
          <w:p w14:paraId="344B144F" w14:textId="77777777" w:rsidR="00C8613F" w:rsidRDefault="00C8613F" w:rsidP="00820449">
            <w:pPr>
              <w:pStyle w:val="Contenudetableau"/>
              <w:tabs>
                <w:tab w:val="left" w:pos="4755"/>
              </w:tabs>
              <w:rPr>
                <w:color w:val="FF3333"/>
              </w:rPr>
            </w:pPr>
            <w:r>
              <w:rPr>
                <w:b/>
                <w:bCs/>
                <w:color w:val="FF3333"/>
              </w:rPr>
              <w:t>Dans tous les cas alerter un adulte</w:t>
            </w:r>
          </w:p>
          <w:p w14:paraId="3F56EDCC" w14:textId="77777777" w:rsidR="00C8613F" w:rsidRDefault="00C8613F" w:rsidP="00820449">
            <w:pPr>
              <w:pStyle w:val="Contenudetableau"/>
              <w:tabs>
                <w:tab w:val="left" w:pos="4755"/>
              </w:tabs>
              <w:rPr>
                <w:color w:val="FF3333"/>
              </w:rPr>
            </w:pPr>
            <w:r>
              <w:rPr>
                <w:color w:val="FF3333"/>
              </w:rPr>
              <w:t>Un adulte référent (proche, dans  établissent scolaire,.....)</w:t>
            </w:r>
          </w:p>
          <w:p w14:paraId="04ED6F73" w14:textId="77777777" w:rsidR="00C8613F" w:rsidRDefault="00C8613F" w:rsidP="00820449">
            <w:pPr>
              <w:pStyle w:val="Contenudetableau"/>
              <w:tabs>
                <w:tab w:val="left" w:pos="4755"/>
              </w:tabs>
              <w:rPr>
                <w:color w:val="FF3333"/>
              </w:rPr>
            </w:pPr>
            <w:r>
              <w:rPr>
                <w:color w:val="FF3333"/>
              </w:rPr>
              <w:t>appeler 30 20</w:t>
            </w:r>
          </w:p>
          <w:p w14:paraId="23D93511" w14:textId="77777777" w:rsidR="00C8613F" w:rsidRDefault="00C8613F" w:rsidP="00820449">
            <w:pPr>
              <w:pStyle w:val="Contenudetableau"/>
              <w:tabs>
                <w:tab w:val="left" w:pos="4755"/>
              </w:tabs>
              <w:rPr>
                <w:b/>
                <w:bCs/>
                <w:color w:val="FF3333"/>
              </w:rPr>
            </w:pPr>
            <w:r>
              <w:rPr>
                <w:color w:val="FF3333"/>
              </w:rPr>
              <w:t>netecoute.fr ou 0 800 200 000</w:t>
            </w:r>
          </w:p>
          <w:p w14:paraId="5ED5A00B" w14:textId="77777777" w:rsidR="00C8613F" w:rsidRDefault="00C8613F" w:rsidP="00820449">
            <w:pPr>
              <w:pStyle w:val="Contenudetableau"/>
              <w:tabs>
                <w:tab w:val="left" w:pos="4755"/>
              </w:tabs>
              <w:rPr>
                <w:b/>
                <w:bCs/>
                <w:color w:val="FF3333"/>
              </w:rPr>
            </w:pPr>
          </w:p>
          <w:p w14:paraId="4469C227" w14:textId="77777777" w:rsidR="00C8613F" w:rsidRDefault="00C8613F" w:rsidP="00820449">
            <w:pPr>
              <w:pStyle w:val="Contenudetableau"/>
              <w:tabs>
                <w:tab w:val="left" w:pos="4755"/>
              </w:tabs>
            </w:pPr>
            <w:r>
              <w:rPr>
                <w:b/>
                <w:bCs/>
              </w:rPr>
              <w:lastRenderedPageBreak/>
              <w:t>porter plainte est possible</w:t>
            </w:r>
          </w:p>
          <w:p w14:paraId="284A2B2F" w14:textId="77777777" w:rsidR="00C8613F" w:rsidRDefault="00C8613F" w:rsidP="00820449">
            <w:pPr>
              <w:pStyle w:val="Contenudetableau"/>
              <w:tabs>
                <w:tab w:val="left" w:pos="4755"/>
              </w:tabs>
              <w:rPr>
                <w:b/>
                <w:bCs/>
              </w:rPr>
            </w:pPr>
            <w:r>
              <w:t>0800 235 236</w:t>
            </w:r>
            <w:r>
              <w:rPr>
                <w:b/>
                <w:bCs/>
              </w:rPr>
              <w:t xml:space="preserve"> </w:t>
            </w:r>
          </w:p>
          <w:p w14:paraId="40677BD2" w14:textId="77777777" w:rsidR="00C8613F" w:rsidRDefault="00C8613F" w:rsidP="00820449">
            <w:pPr>
              <w:pStyle w:val="Contenudetableau"/>
              <w:tabs>
                <w:tab w:val="left" w:pos="4755"/>
              </w:tabs>
              <w:rPr>
                <w:b/>
                <w:bCs/>
              </w:rPr>
            </w:pPr>
          </w:p>
          <w:p w14:paraId="5D0607A5" w14:textId="77777777" w:rsidR="00C8613F" w:rsidRDefault="00C8613F" w:rsidP="00820449">
            <w:pPr>
              <w:pStyle w:val="Contenudetableau"/>
              <w:tabs>
                <w:tab w:val="left" w:pos="4755"/>
              </w:tabs>
            </w:pPr>
            <w:r>
              <w:rPr>
                <w:b/>
                <w:bCs/>
              </w:rPr>
              <w:t>Demander d'appliquer le droit à l'oubli pour les mineurs (suppression intégrale d'un site)</w:t>
            </w:r>
          </w:p>
          <w:p w14:paraId="4B603569" w14:textId="77777777" w:rsidR="00C8613F" w:rsidRDefault="00C8613F" w:rsidP="00820449">
            <w:pPr>
              <w:pStyle w:val="Contenudetableau"/>
              <w:tabs>
                <w:tab w:val="left" w:pos="4755"/>
              </w:tabs>
              <w:rPr>
                <w:b/>
                <w:bCs/>
              </w:rPr>
            </w:pPr>
            <w:r>
              <w:t>L’article 40 modifié de la loi informatique et Libertés – au même titre que le Règlement européen sur la protection des données - consacre un droit à l’oubli spécifique pour les mineurs. Un internaute âgé de moins de 18 ans au moment de la publication ou de la création d’un compte en ligne peut directement demander au site l’effacement des données le concernant et ce, dans les meilleurs délais. En pratique, si le responsable de traitement n’a pas effacé les données ou répondu à la personne dans un délai d’un mois, la personne concernée peut saisir la CNIL</w:t>
            </w:r>
          </w:p>
          <w:p w14:paraId="44EDC946" w14:textId="77777777" w:rsidR="00C8613F" w:rsidRDefault="00C8613F" w:rsidP="00820449">
            <w:pPr>
              <w:pStyle w:val="Contenudetableau"/>
              <w:tabs>
                <w:tab w:val="left" w:pos="4755"/>
              </w:tabs>
              <w:rPr>
                <w:b/>
                <w:bCs/>
              </w:rPr>
            </w:pPr>
          </w:p>
          <w:p w14:paraId="714F4AE2" w14:textId="77777777" w:rsidR="00C8613F" w:rsidRDefault="00C8613F" w:rsidP="00820449">
            <w:pPr>
              <w:pStyle w:val="Contenudetableau"/>
              <w:tabs>
                <w:tab w:val="left" w:pos="4755"/>
              </w:tabs>
            </w:pPr>
            <w:r>
              <w:rPr>
                <w:b/>
                <w:bCs/>
              </w:rPr>
              <w:t>Comment réagir lorsque je suis témoin ?</w:t>
            </w:r>
          </w:p>
          <w:p w14:paraId="09F8B2BF" w14:textId="77777777" w:rsidR="00C8613F" w:rsidRDefault="00C8613F" w:rsidP="00820449">
            <w:pPr>
              <w:pStyle w:val="Contenudetableau"/>
              <w:tabs>
                <w:tab w:val="left" w:pos="4755"/>
              </w:tabs>
            </w:pPr>
            <w:r>
              <w:t>=&gt; cf alerter adulte référent ou N° d'appel déjà mentionnés</w:t>
            </w:r>
          </w:p>
        </w:tc>
      </w:tr>
      <w:tr w:rsidR="00C8613F" w14:paraId="73619FBE" w14:textId="77777777" w:rsidTr="00820449">
        <w:tc>
          <w:tcPr>
            <w:tcW w:w="5115" w:type="dxa"/>
            <w:tcBorders>
              <w:left w:val="single" w:sz="1" w:space="0" w:color="000000"/>
              <w:bottom w:val="single" w:sz="1" w:space="0" w:color="000000"/>
            </w:tcBorders>
            <w:shd w:val="clear" w:color="auto" w:fill="auto"/>
          </w:tcPr>
          <w:p w14:paraId="588C01A5" w14:textId="77777777" w:rsidR="00C8613F" w:rsidRDefault="00C8613F" w:rsidP="00820449">
            <w:pPr>
              <w:pStyle w:val="Contenudetableau"/>
              <w:tabs>
                <w:tab w:val="left" w:pos="4755"/>
              </w:tabs>
            </w:pPr>
            <w:r>
              <w:rPr>
                <w:b/>
                <w:bCs/>
              </w:rPr>
              <w:lastRenderedPageBreak/>
              <w:t>Connaître les sanctions encourues en cas d'écart à la loi</w:t>
            </w:r>
          </w:p>
          <w:p w14:paraId="0E280C35" w14:textId="77777777" w:rsidR="00C8613F" w:rsidRDefault="00C8613F" w:rsidP="00820449">
            <w:pPr>
              <w:pStyle w:val="Contenudetableau"/>
              <w:tabs>
                <w:tab w:val="left" w:pos="4755"/>
              </w:tabs>
            </w:pPr>
            <w:r>
              <w:br/>
              <w:t>- H</w:t>
            </w:r>
            <w:r>
              <w:rPr>
                <w:b/>
                <w:bCs/>
              </w:rPr>
              <w:t>arcèlement</w:t>
            </w:r>
            <w:r>
              <w:t>:</w:t>
            </w:r>
          </w:p>
          <w:p w14:paraId="31690AFF" w14:textId="77777777" w:rsidR="00C8613F" w:rsidRDefault="00C8613F" w:rsidP="00820449">
            <w:pPr>
              <w:pStyle w:val="Contenudetableau"/>
              <w:tabs>
                <w:tab w:val="left" w:pos="4755"/>
              </w:tabs>
              <w:rPr>
                <w:b/>
                <w:bCs/>
              </w:rPr>
            </w:pPr>
            <w:r>
              <w:t xml:space="preserve">peine d'an d'emprisonnement et de 15 000 € </w:t>
            </w:r>
          </w:p>
          <w:p w14:paraId="25D7A5E4" w14:textId="77777777" w:rsidR="00C8613F" w:rsidRDefault="00C8613F" w:rsidP="00820449">
            <w:pPr>
              <w:pStyle w:val="Contenudetableau"/>
              <w:tabs>
                <w:tab w:val="left" w:pos="4755"/>
              </w:tabs>
            </w:pPr>
            <w:r>
              <w:rPr>
                <w:b/>
                <w:bCs/>
              </w:rPr>
              <w:t>- Injure et diffamation</w:t>
            </w:r>
            <w:r>
              <w:t xml:space="preserve"> </w:t>
            </w:r>
          </w:p>
          <w:p w14:paraId="5D03D9B8" w14:textId="77777777" w:rsidR="00C8613F" w:rsidRDefault="00C8613F" w:rsidP="00820449">
            <w:pPr>
              <w:pStyle w:val="Contenudetableau"/>
              <w:tabs>
                <w:tab w:val="left" w:pos="4755"/>
              </w:tabs>
              <w:rPr>
                <w:b/>
                <w:bCs/>
              </w:rPr>
            </w:pPr>
            <w:r>
              <w:t xml:space="preserve">amende de 12.000€ </w:t>
            </w:r>
          </w:p>
          <w:p w14:paraId="77C44307" w14:textId="77777777" w:rsidR="00C8613F" w:rsidRDefault="00C8613F" w:rsidP="00820449">
            <w:pPr>
              <w:pStyle w:val="Contenudetableau"/>
              <w:tabs>
                <w:tab w:val="left" w:pos="4755"/>
              </w:tabs>
            </w:pPr>
            <w:r>
              <w:rPr>
                <w:b/>
                <w:bCs/>
              </w:rPr>
              <w:t>- Collecte et mémorisation  des informations</w:t>
            </w:r>
          </w:p>
          <w:p w14:paraId="3F4C65EB" w14:textId="77777777" w:rsidR="00C8613F" w:rsidRDefault="00C8613F" w:rsidP="00820449">
            <w:pPr>
              <w:pStyle w:val="Contenudetableau"/>
              <w:tabs>
                <w:tab w:val="left" w:pos="4755"/>
              </w:tabs>
            </w:pPr>
            <w:r>
              <w:t xml:space="preserve">        Le fait de collecter des données à caractère personnel par un moyen frauduleux, déloyal ou illicite est puni de cinq ans d'emprisonnement et de 300 000 euros d'amende </w:t>
            </w:r>
          </w:p>
          <w:p w14:paraId="70EEC44E" w14:textId="77777777" w:rsidR="00C8613F" w:rsidRDefault="00C8613F" w:rsidP="00820449">
            <w:pPr>
              <w:pStyle w:val="Contenudetableau"/>
              <w:tabs>
                <w:tab w:val="left" w:pos="4755"/>
              </w:tabs>
              <w:rPr>
                <w:b/>
                <w:bCs/>
              </w:rPr>
            </w:pPr>
            <w:r>
              <w:t xml:space="preserve">        Le fait, hors les cas prévus par la loi, de mettre ou de conserver en mémoire informatisée, sans le consentement exprès de l'intéressé, des données à caractère personnel qui, directement ou indirectement, font apparaître les origines raciales ou ethniques, les opinions politiques, philosophiques ou religieuses, ou les appartenances syndicales des personnes, ou qui sont relatives à la santé ou à l'orientation sexuelle ou à l'identité de genre de celles-ci, est puni de cinq ans d'emprisonnement et de 300 000 euros d'amende. </w:t>
            </w:r>
          </w:p>
          <w:p w14:paraId="12EDDFAC" w14:textId="77777777" w:rsidR="00C8613F" w:rsidRDefault="00C8613F" w:rsidP="00820449">
            <w:pPr>
              <w:pStyle w:val="Contenudetableau"/>
              <w:tabs>
                <w:tab w:val="left" w:pos="4755"/>
              </w:tabs>
            </w:pPr>
            <w:r>
              <w:rPr>
                <w:b/>
                <w:bCs/>
              </w:rPr>
              <w:t>- Enregistrement/ transmission de données privées</w:t>
            </w:r>
            <w:r>
              <w:t xml:space="preserve"> </w:t>
            </w:r>
          </w:p>
          <w:p w14:paraId="4AAA7C5C" w14:textId="77777777" w:rsidR="00C8613F" w:rsidRDefault="00C8613F" w:rsidP="00820449">
            <w:pPr>
              <w:pStyle w:val="Contenudetableau"/>
              <w:tabs>
                <w:tab w:val="left" w:pos="4755"/>
              </w:tabs>
            </w:pPr>
            <w:r>
              <w:t xml:space="preserve">un an d'emprisonnement et 45 000 € d'amende </w:t>
            </w:r>
            <w:r>
              <w:lastRenderedPageBreak/>
              <w:t xml:space="preserve">le fait de porter atteinte à l'intimité de la vie privée d'autrui en fixant, enregistrant ou transmettant, sans le consentement de celle-ci, l'image d'une personne se trouvant dans un lieu privé. </w:t>
            </w:r>
          </w:p>
          <w:p w14:paraId="0971BC14" w14:textId="77777777" w:rsidR="00C8613F" w:rsidRDefault="00C8613F" w:rsidP="00820449">
            <w:pPr>
              <w:pStyle w:val="Contenudetableau"/>
              <w:tabs>
                <w:tab w:val="left" w:pos="4755"/>
              </w:tabs>
            </w:pPr>
          </w:p>
          <w:p w14:paraId="6B48F8E5" w14:textId="77777777" w:rsidR="00C8613F" w:rsidRDefault="00C8613F" w:rsidP="00820449">
            <w:pPr>
              <w:pStyle w:val="Contenudetableau"/>
              <w:tabs>
                <w:tab w:val="left" w:pos="4755"/>
              </w:tabs>
            </w:pPr>
            <w:r>
              <w:t>un an emprisonnement et de 15 000€ d'amende le fait de publier, par quelque voie que ce soit, le montage réalisé avec l'image d'une personne sans son consentement, s'il n'apparaît pas à l'évidence qu'il s'agit d'un montage ou s'il n'en est pas expressément fait mention.</w:t>
            </w:r>
          </w:p>
          <w:p w14:paraId="69815AC8" w14:textId="77777777" w:rsidR="00C8613F" w:rsidRDefault="00C8613F" w:rsidP="00820449">
            <w:pPr>
              <w:pStyle w:val="Contenudetableau"/>
              <w:tabs>
                <w:tab w:val="left" w:pos="4755"/>
              </w:tabs>
            </w:pPr>
          </w:p>
          <w:p w14:paraId="22849295" w14:textId="77777777" w:rsidR="00C8613F" w:rsidRDefault="00C8613F" w:rsidP="00820449">
            <w:pPr>
              <w:pStyle w:val="Contenudetableau"/>
              <w:tabs>
                <w:tab w:val="left" w:pos="4755"/>
              </w:tabs>
            </w:pPr>
            <w:r>
              <w:rPr>
                <w:b/>
                <w:bCs/>
              </w:rPr>
              <w:t>- Usurpation d'identité</w:t>
            </w:r>
            <w:r>
              <w:t xml:space="preserve">: </w:t>
            </w:r>
          </w:p>
          <w:p w14:paraId="52F8357F" w14:textId="77777777" w:rsidR="00C8613F" w:rsidRDefault="00C8613F" w:rsidP="00820449">
            <w:pPr>
              <w:pStyle w:val="Contenudetableau"/>
              <w:tabs>
                <w:tab w:val="left" w:pos="4755"/>
              </w:tabs>
              <w:rPr>
                <w:b/>
                <w:bCs/>
              </w:rPr>
            </w:pPr>
            <w:r>
              <w:t xml:space="preserve">peine d'un an d’emprisonnement et de 15.000€ d’amende </w:t>
            </w:r>
          </w:p>
        </w:tc>
        <w:tc>
          <w:tcPr>
            <w:tcW w:w="5091" w:type="dxa"/>
            <w:tcBorders>
              <w:left w:val="single" w:sz="1" w:space="0" w:color="000000"/>
              <w:bottom w:val="single" w:sz="1" w:space="0" w:color="000000"/>
              <w:right w:val="single" w:sz="1" w:space="0" w:color="000000"/>
            </w:tcBorders>
            <w:shd w:val="clear" w:color="auto" w:fill="auto"/>
          </w:tcPr>
          <w:p w14:paraId="17291B09" w14:textId="77777777" w:rsidR="00C8613F" w:rsidRDefault="00C8613F" w:rsidP="00820449">
            <w:pPr>
              <w:pStyle w:val="Contenudetableau"/>
              <w:tabs>
                <w:tab w:val="left" w:pos="4755"/>
              </w:tabs>
              <w:rPr>
                <w:b/>
                <w:bCs/>
              </w:rPr>
            </w:pPr>
            <w:r>
              <w:rPr>
                <w:b/>
                <w:bCs/>
              </w:rPr>
              <w:lastRenderedPageBreak/>
              <w:t>Comment protéger sa e-reputation ?</w:t>
            </w:r>
          </w:p>
          <w:p w14:paraId="1EFEF034" w14:textId="77777777" w:rsidR="00C8613F" w:rsidRDefault="00C8613F" w:rsidP="00820449">
            <w:pPr>
              <w:pStyle w:val="Contenudetableau"/>
              <w:tabs>
                <w:tab w:val="left" w:pos="4755"/>
              </w:tabs>
            </w:pPr>
            <w:r>
              <w:rPr>
                <w:b/>
                <w:bCs/>
              </w:rPr>
              <w:t>Gérer ses données personnelles :</w:t>
            </w:r>
          </w:p>
          <w:p w14:paraId="3551BCC1" w14:textId="77777777" w:rsidR="00C8613F" w:rsidRDefault="00C8613F" w:rsidP="00820449">
            <w:pPr>
              <w:pStyle w:val="Contenudetableau"/>
              <w:numPr>
                <w:ilvl w:val="0"/>
                <w:numId w:val="6"/>
              </w:numPr>
              <w:tabs>
                <w:tab w:val="left" w:pos="4755"/>
              </w:tabs>
            </w:pPr>
            <w:r>
              <w:t>droit d'information</w:t>
            </w:r>
            <w:r>
              <w:br/>
              <w:t>(connaître les données utilisées)</w:t>
            </w:r>
          </w:p>
          <w:p w14:paraId="1BC304FE" w14:textId="77777777" w:rsidR="00C8613F" w:rsidRDefault="00C8613F" w:rsidP="00820449">
            <w:pPr>
              <w:pStyle w:val="Contenudetableau"/>
              <w:numPr>
                <w:ilvl w:val="0"/>
                <w:numId w:val="5"/>
              </w:numPr>
              <w:tabs>
                <w:tab w:val="left" w:pos="4755"/>
              </w:tabs>
            </w:pPr>
            <w:r>
              <w:t>droit d'opposition utilisation de données</w:t>
            </w:r>
          </w:p>
          <w:p w14:paraId="23A345B0" w14:textId="77777777" w:rsidR="00C8613F" w:rsidRDefault="00C8613F" w:rsidP="00820449">
            <w:pPr>
              <w:pStyle w:val="Contenudetableau"/>
              <w:tabs>
                <w:tab w:val="left" w:pos="4755"/>
              </w:tabs>
            </w:pPr>
            <w:r>
              <w:t>(pour des fichiers non obligatoires)</w:t>
            </w:r>
          </w:p>
          <w:p w14:paraId="49B53A5E" w14:textId="77777777" w:rsidR="00C8613F" w:rsidRDefault="00C8613F" w:rsidP="00820449">
            <w:pPr>
              <w:pStyle w:val="Contenudetableau"/>
              <w:numPr>
                <w:ilvl w:val="0"/>
                <w:numId w:val="5"/>
              </w:numPr>
              <w:tabs>
                <w:tab w:val="left" w:pos="4755"/>
              </w:tabs>
            </w:pPr>
            <w:r>
              <w:t>droit d'accès aux données</w:t>
            </w:r>
          </w:p>
          <w:p w14:paraId="488D0249" w14:textId="77777777" w:rsidR="00C8613F" w:rsidRDefault="00C8613F" w:rsidP="00820449">
            <w:pPr>
              <w:pStyle w:val="Contenudetableau"/>
              <w:tabs>
                <w:tab w:val="left" w:pos="4755"/>
              </w:tabs>
            </w:pPr>
            <w:r>
              <w:t>(Obtenir et vérifier les données qu’un organisme détient sur vous. )</w:t>
            </w:r>
          </w:p>
          <w:p w14:paraId="649D9810" w14:textId="77777777" w:rsidR="00C8613F" w:rsidRDefault="00C8613F" w:rsidP="00820449">
            <w:pPr>
              <w:pStyle w:val="Contenudetableau"/>
              <w:numPr>
                <w:ilvl w:val="0"/>
                <w:numId w:val="5"/>
              </w:numPr>
              <w:tabs>
                <w:tab w:val="left" w:pos="4755"/>
              </w:tabs>
            </w:pPr>
            <w:r>
              <w:t>droit de rectification de données</w:t>
            </w:r>
          </w:p>
          <w:p w14:paraId="0CDF8D16" w14:textId="77777777" w:rsidR="00C8613F" w:rsidRDefault="00C8613F" w:rsidP="00820449">
            <w:pPr>
              <w:pStyle w:val="Contenudetableau"/>
              <w:tabs>
                <w:tab w:val="left" w:pos="4755"/>
              </w:tabs>
            </w:pPr>
            <w:r>
              <w:t>(Rectifier les informations inexactes vous concernant)</w:t>
            </w:r>
          </w:p>
          <w:p w14:paraId="77342E59" w14:textId="77777777" w:rsidR="00C8613F" w:rsidRDefault="00C8613F" w:rsidP="00820449">
            <w:pPr>
              <w:pStyle w:val="Contenudetableau"/>
              <w:numPr>
                <w:ilvl w:val="0"/>
                <w:numId w:val="5"/>
              </w:numPr>
              <w:tabs>
                <w:tab w:val="left" w:pos="4755"/>
              </w:tabs>
            </w:pPr>
            <w:r>
              <w:t>droit de déréférencement</w:t>
            </w:r>
          </w:p>
          <w:p w14:paraId="27E316BA" w14:textId="77777777" w:rsidR="00C8613F" w:rsidRDefault="00C8613F" w:rsidP="00820449">
            <w:pPr>
              <w:pStyle w:val="Contenudetableau"/>
              <w:tabs>
                <w:tab w:val="left" w:pos="4755"/>
              </w:tabs>
            </w:pPr>
            <w:r>
              <w:t>(Ne plus associer votre nom-prénom à un contenu visible dans un moteur de recherche.)</w:t>
            </w:r>
          </w:p>
          <w:p w14:paraId="4DEBA3ED" w14:textId="77777777" w:rsidR="00C8613F" w:rsidRDefault="00C8613F" w:rsidP="00820449">
            <w:pPr>
              <w:pStyle w:val="Contenudetableau"/>
              <w:numPr>
                <w:ilvl w:val="0"/>
                <w:numId w:val="5"/>
              </w:numPr>
              <w:tabs>
                <w:tab w:val="left" w:pos="4755"/>
              </w:tabs>
            </w:pPr>
            <w:r>
              <w:t>droit d'effacement</w:t>
            </w:r>
          </w:p>
          <w:p w14:paraId="63FCAA70" w14:textId="77777777" w:rsidR="00C8613F" w:rsidRDefault="00C8613F" w:rsidP="00820449">
            <w:pPr>
              <w:pStyle w:val="Contenudetableau"/>
              <w:numPr>
                <w:ilvl w:val="0"/>
                <w:numId w:val="5"/>
              </w:numPr>
              <w:tabs>
                <w:tab w:val="left" w:pos="4755"/>
              </w:tabs>
            </w:pPr>
            <w:r>
              <w:t>droit à la portabilité</w:t>
            </w:r>
          </w:p>
          <w:p w14:paraId="6F2387BE" w14:textId="77777777" w:rsidR="00C8613F" w:rsidRDefault="00C8613F" w:rsidP="00820449">
            <w:pPr>
              <w:pStyle w:val="Contenudetableau"/>
              <w:tabs>
                <w:tab w:val="left" w:pos="4755"/>
              </w:tabs>
            </w:pPr>
            <w:r>
              <w:t>(Emporter une copie de vos données pour les réutiliser ailleurs)</w:t>
            </w:r>
          </w:p>
          <w:p w14:paraId="411B63EF" w14:textId="77777777" w:rsidR="00C8613F" w:rsidRDefault="00C8613F" w:rsidP="00820449">
            <w:pPr>
              <w:pStyle w:val="Contenudetableau"/>
              <w:numPr>
                <w:ilvl w:val="0"/>
                <w:numId w:val="5"/>
              </w:numPr>
              <w:tabs>
                <w:tab w:val="left" w:pos="4755"/>
              </w:tabs>
            </w:pPr>
            <w:r>
              <w:t>droit lié au profilage</w:t>
            </w:r>
          </w:p>
          <w:p w14:paraId="52D58E7B" w14:textId="77777777" w:rsidR="00C8613F" w:rsidRDefault="00C8613F" w:rsidP="00820449">
            <w:pPr>
              <w:pStyle w:val="Contenudetableau"/>
              <w:numPr>
                <w:ilvl w:val="0"/>
                <w:numId w:val="5"/>
              </w:numPr>
              <w:tabs>
                <w:tab w:val="left" w:pos="4755"/>
              </w:tabs>
            </w:pPr>
            <w:r>
              <w:t>(Remonter le fil de votre profilage, vous y opposer et demander l’intervention d’un humain dans une décision automatisée vous concernant.)</w:t>
            </w:r>
          </w:p>
          <w:p w14:paraId="65C7E989" w14:textId="77777777" w:rsidR="00C8613F" w:rsidRDefault="00C8613F" w:rsidP="00820449">
            <w:pPr>
              <w:pStyle w:val="Contenudetableau"/>
              <w:numPr>
                <w:ilvl w:val="0"/>
                <w:numId w:val="5"/>
              </w:numPr>
              <w:tabs>
                <w:tab w:val="left" w:pos="4755"/>
              </w:tabs>
            </w:pPr>
            <w:r>
              <w:t>droit à la limitation des données</w:t>
            </w:r>
          </w:p>
          <w:p w14:paraId="41571957" w14:textId="77777777" w:rsidR="00C8613F" w:rsidRDefault="00C8613F" w:rsidP="00820449">
            <w:pPr>
              <w:pStyle w:val="Contenudetableau"/>
              <w:tabs>
                <w:tab w:val="left" w:pos="4755"/>
              </w:tabs>
            </w:pPr>
            <w:r>
              <w:t xml:space="preserve">(demander à un organisme de geler </w:t>
            </w:r>
            <w:r>
              <w:lastRenderedPageBreak/>
              <w:t>temporairement l’utilisation de certaines de vos données)</w:t>
            </w:r>
          </w:p>
          <w:p w14:paraId="45740003" w14:textId="77777777" w:rsidR="00C8613F" w:rsidRDefault="00C8613F" w:rsidP="00820449">
            <w:pPr>
              <w:pStyle w:val="Contenudetableau"/>
              <w:tabs>
                <w:tab w:val="left" w:pos="4755"/>
              </w:tabs>
            </w:pPr>
          </w:p>
          <w:p w14:paraId="0E315207" w14:textId="77777777" w:rsidR="00C8613F" w:rsidRDefault="00C8613F" w:rsidP="00820449">
            <w:pPr>
              <w:pStyle w:val="Contenudetableau"/>
              <w:tabs>
                <w:tab w:val="left" w:pos="4755"/>
              </w:tabs>
            </w:pPr>
            <w:r>
              <w:t xml:space="preserve">Certains particuliers, artisans/commerçants et personnalités publiques font appel à des entreprises d'e-réputation </w:t>
            </w:r>
          </w:p>
          <w:p w14:paraId="15248F57" w14:textId="77777777" w:rsidR="00C8613F" w:rsidRDefault="00C8613F" w:rsidP="00820449">
            <w:pPr>
              <w:pStyle w:val="Contenudetableau"/>
              <w:tabs>
                <w:tab w:val="left" w:pos="4755"/>
              </w:tabs>
            </w:pPr>
          </w:p>
          <w:p w14:paraId="369BCA4F" w14:textId="77777777" w:rsidR="00C8613F" w:rsidRDefault="00C8613F" w:rsidP="00820449">
            <w:pPr>
              <w:pStyle w:val="Contenudetableau"/>
              <w:tabs>
                <w:tab w:val="left" w:pos="4755"/>
              </w:tabs>
              <w:rPr>
                <w:u w:val="single"/>
              </w:rPr>
            </w:pPr>
            <w:r>
              <w:rPr>
                <w:b/>
                <w:bCs/>
              </w:rPr>
              <w:t>les bonnes pratiques :</w:t>
            </w:r>
          </w:p>
          <w:p w14:paraId="11ACFA0A" w14:textId="77777777" w:rsidR="00C8613F" w:rsidRDefault="00C8613F" w:rsidP="00820449">
            <w:pPr>
              <w:pStyle w:val="Contenudetableau"/>
              <w:numPr>
                <w:ilvl w:val="0"/>
                <w:numId w:val="7"/>
              </w:numPr>
              <w:tabs>
                <w:tab w:val="left" w:pos="4755"/>
              </w:tabs>
            </w:pPr>
            <w:r>
              <w:rPr>
                <w:u w:val="single"/>
              </w:rPr>
              <w:t>Connaître les 10 principes clés</w:t>
            </w:r>
            <w:r>
              <w:t xml:space="preserve"> </w:t>
            </w:r>
          </w:p>
          <w:p w14:paraId="34011418" w14:textId="77777777" w:rsidR="00C8613F" w:rsidRDefault="00C8613F" w:rsidP="00820449">
            <w:pPr>
              <w:pStyle w:val="Contenudetableau"/>
              <w:tabs>
                <w:tab w:val="left" w:pos="4755"/>
              </w:tabs>
            </w:pPr>
            <w:r>
              <w:t>1-Réfléchissez avant de publier</w:t>
            </w:r>
          </w:p>
          <w:p w14:paraId="286CBAFB" w14:textId="77777777" w:rsidR="00C8613F" w:rsidRDefault="00C8613F" w:rsidP="00820449">
            <w:pPr>
              <w:pStyle w:val="Contenudetableau"/>
              <w:tabs>
                <w:tab w:val="left" w:pos="4755"/>
              </w:tabs>
            </w:pPr>
            <w:r>
              <w:t>2. Respectez les autres</w:t>
            </w:r>
          </w:p>
          <w:p w14:paraId="6E4DF5FD" w14:textId="77777777" w:rsidR="00C8613F" w:rsidRDefault="00C8613F" w:rsidP="00820449">
            <w:pPr>
              <w:pStyle w:val="Contenudetableau"/>
              <w:tabs>
                <w:tab w:val="left" w:pos="4755"/>
              </w:tabs>
            </w:pPr>
            <w:r>
              <w:t>3. Ne dites pas tout</w:t>
            </w:r>
          </w:p>
          <w:p w14:paraId="3FE2DDB3" w14:textId="77777777" w:rsidR="00C8613F" w:rsidRDefault="00C8613F" w:rsidP="00820449">
            <w:pPr>
              <w:pStyle w:val="Contenudetableau"/>
              <w:tabs>
                <w:tab w:val="left" w:pos="4755"/>
              </w:tabs>
            </w:pPr>
            <w:r>
              <w:t>4. Sécurisez vos comptes</w:t>
            </w:r>
          </w:p>
          <w:p w14:paraId="7D60005A" w14:textId="77777777" w:rsidR="00C8613F" w:rsidRDefault="00C8613F" w:rsidP="00820449">
            <w:pPr>
              <w:pStyle w:val="Contenudetableau"/>
              <w:tabs>
                <w:tab w:val="left" w:pos="4755"/>
              </w:tabs>
            </w:pPr>
            <w:r>
              <w:t>5. Créez plusieurs adresses e-mail</w:t>
            </w:r>
          </w:p>
          <w:p w14:paraId="66FA8536" w14:textId="77777777" w:rsidR="00C8613F" w:rsidRDefault="00C8613F" w:rsidP="00820449">
            <w:pPr>
              <w:pStyle w:val="Contenudetableau"/>
              <w:tabs>
                <w:tab w:val="left" w:pos="4755"/>
              </w:tabs>
            </w:pPr>
            <w:r>
              <w:t>6. Attention aux photos et aux vidéos</w:t>
            </w:r>
          </w:p>
          <w:p w14:paraId="33D56706" w14:textId="77777777" w:rsidR="00C8613F" w:rsidRDefault="00C8613F" w:rsidP="00820449">
            <w:pPr>
              <w:pStyle w:val="Contenudetableau"/>
              <w:tabs>
                <w:tab w:val="left" w:pos="4755"/>
              </w:tabs>
            </w:pPr>
            <w:r>
              <w:t>7. Utilisez un pseudonyme</w:t>
            </w:r>
          </w:p>
          <w:p w14:paraId="1CDE1511" w14:textId="77777777" w:rsidR="00C8613F" w:rsidRDefault="00C8613F" w:rsidP="00820449">
            <w:pPr>
              <w:pStyle w:val="Contenudetableau"/>
              <w:tabs>
                <w:tab w:val="left" w:pos="4755"/>
              </w:tabs>
            </w:pPr>
            <w:r>
              <w:t>8. Attention aux mots de passe</w:t>
            </w:r>
          </w:p>
          <w:p w14:paraId="0EDAF662" w14:textId="77777777" w:rsidR="00C8613F" w:rsidRDefault="00C8613F" w:rsidP="00820449">
            <w:pPr>
              <w:pStyle w:val="Contenudetableau"/>
              <w:tabs>
                <w:tab w:val="left" w:pos="4755"/>
              </w:tabs>
            </w:pPr>
            <w:r>
              <w:t>9. Faites le ménage dans vos historiques</w:t>
            </w:r>
          </w:p>
          <w:p w14:paraId="012AD2D7" w14:textId="77777777" w:rsidR="00C8613F" w:rsidRDefault="00C8613F" w:rsidP="00820449">
            <w:pPr>
              <w:pStyle w:val="Contenudetableau"/>
              <w:tabs>
                <w:tab w:val="left" w:pos="4755"/>
              </w:tabs>
              <w:rPr>
                <w:u w:val="single"/>
              </w:rPr>
            </w:pPr>
            <w:r>
              <w:t>10. Vérifiez vos traces</w:t>
            </w:r>
          </w:p>
          <w:p w14:paraId="62E72F49" w14:textId="77777777" w:rsidR="00C8613F" w:rsidRDefault="00C8613F" w:rsidP="00820449">
            <w:pPr>
              <w:pStyle w:val="Contenudetableau"/>
              <w:numPr>
                <w:ilvl w:val="0"/>
                <w:numId w:val="8"/>
              </w:numPr>
              <w:tabs>
                <w:tab w:val="left" w:pos="4755"/>
              </w:tabs>
            </w:pPr>
            <w:r>
              <w:rPr>
                <w:u w:val="single"/>
              </w:rPr>
              <w:t>4 réflexes</w:t>
            </w:r>
          </w:p>
          <w:p w14:paraId="5A0DF1AA" w14:textId="77777777" w:rsidR="00C8613F" w:rsidRDefault="00DB194B" w:rsidP="00820449">
            <w:pPr>
              <w:pStyle w:val="Contenudetableau"/>
              <w:tabs>
                <w:tab w:val="left" w:pos="4755"/>
              </w:tabs>
              <w:rPr>
                <w:u w:val="single"/>
              </w:rPr>
            </w:pPr>
            <w:hyperlink r:id="rId31" w:history="1">
              <w:r w:rsidR="00C8613F">
                <w:rPr>
                  <w:rStyle w:val="Lienhypertexte"/>
                  <w:color w:val="auto"/>
                </w:rPr>
                <w:t>https://www.cnil.fr/fr/4-reflexes-pour-mieux-proteger-votre-identite-en-ligne</w:t>
              </w:r>
            </w:hyperlink>
          </w:p>
          <w:p w14:paraId="63FCEC82" w14:textId="77777777" w:rsidR="00C8613F" w:rsidRDefault="00C8613F" w:rsidP="00820449">
            <w:pPr>
              <w:pStyle w:val="Contenudetableau"/>
              <w:numPr>
                <w:ilvl w:val="0"/>
                <w:numId w:val="9"/>
              </w:numPr>
              <w:tabs>
                <w:tab w:val="left" w:pos="4755"/>
              </w:tabs>
            </w:pPr>
            <w:r>
              <w:rPr>
                <w:u w:val="single"/>
              </w:rPr>
              <w:t>Comprendre ses traces</w:t>
            </w:r>
            <w:r>
              <w:t xml:space="preserve"> </w:t>
            </w:r>
          </w:p>
          <w:p w14:paraId="790A2AB0" w14:textId="77777777" w:rsidR="00C8613F" w:rsidRDefault="00C8613F" w:rsidP="00820449">
            <w:pPr>
              <w:pStyle w:val="Contenudetableau"/>
              <w:tabs>
                <w:tab w:val="left" w:pos="4755"/>
              </w:tabs>
            </w:pPr>
            <w:r>
              <w:t>cours sur le web et les données</w:t>
            </w:r>
          </w:p>
          <w:p w14:paraId="16149E9F" w14:textId="77777777" w:rsidR="00C8613F" w:rsidRDefault="00DB194B" w:rsidP="00820449">
            <w:pPr>
              <w:pStyle w:val="Contenudetableau"/>
              <w:tabs>
                <w:tab w:val="left" w:pos="4755"/>
              </w:tabs>
              <w:rPr>
                <w:u w:val="single"/>
              </w:rPr>
            </w:pPr>
            <w:hyperlink r:id="rId32" w:history="1">
              <w:r w:rsidR="00C8613F">
                <w:rPr>
                  <w:rStyle w:val="Lienhypertexte"/>
                  <w:color w:val="auto"/>
                </w:rPr>
                <w:t>https://www.cnil.fr/fr/comment-ca-marche</w:t>
              </w:r>
            </w:hyperlink>
          </w:p>
          <w:p w14:paraId="3015F6D4" w14:textId="77777777" w:rsidR="00C8613F" w:rsidRDefault="00C8613F" w:rsidP="00820449">
            <w:pPr>
              <w:pStyle w:val="Contenudetableau"/>
              <w:numPr>
                <w:ilvl w:val="0"/>
                <w:numId w:val="10"/>
              </w:numPr>
              <w:tabs>
                <w:tab w:val="left" w:pos="4755"/>
              </w:tabs>
            </w:pPr>
            <w:r>
              <w:rPr>
                <w:u w:val="single"/>
              </w:rPr>
              <w:t>Configurer ses outils</w:t>
            </w:r>
          </w:p>
          <w:p w14:paraId="55AAFE47" w14:textId="77777777" w:rsidR="00C8613F" w:rsidRDefault="00DB194B" w:rsidP="00820449">
            <w:pPr>
              <w:pStyle w:val="Contenudetableau"/>
              <w:tabs>
                <w:tab w:val="left" w:pos="4755"/>
              </w:tabs>
              <w:rPr>
                <w:u w:val="single"/>
              </w:rPr>
            </w:pPr>
            <w:hyperlink r:id="rId33" w:history="1">
              <w:r w:rsidR="00C8613F">
                <w:rPr>
                  <w:rStyle w:val="Lienhypertexte"/>
                  <w:color w:val="auto"/>
                </w:rPr>
                <w:t>https://www.cnil.fr/fr/configurer</w:t>
              </w:r>
            </w:hyperlink>
          </w:p>
          <w:p w14:paraId="1BE9CCC7" w14:textId="77777777" w:rsidR="00C8613F" w:rsidRDefault="00C8613F" w:rsidP="00820449">
            <w:pPr>
              <w:pStyle w:val="Contenudetableau"/>
              <w:numPr>
                <w:ilvl w:val="0"/>
                <w:numId w:val="11"/>
              </w:numPr>
              <w:tabs>
                <w:tab w:val="left" w:pos="4755"/>
              </w:tabs>
            </w:pPr>
            <w:r>
              <w:rPr>
                <w:u w:val="single"/>
              </w:rPr>
              <w:t>Réagir en cas de problème</w:t>
            </w:r>
          </w:p>
        </w:tc>
      </w:tr>
    </w:tbl>
    <w:p w14:paraId="033A37BC" w14:textId="77777777" w:rsidR="00C8613F" w:rsidRDefault="00C8613F" w:rsidP="00C8613F">
      <w:pPr>
        <w:rPr>
          <w:rFonts w:ascii="Calibri" w:hAnsi="Calibri" w:cs="Calibri"/>
          <w:b/>
          <w:color w:val="0000FF"/>
          <w:sz w:val="28"/>
          <w:szCs w:val="28"/>
        </w:rPr>
      </w:pPr>
    </w:p>
    <w:p w14:paraId="6B78D693" w14:textId="77777777" w:rsidR="00C8613F" w:rsidRDefault="00C8613F" w:rsidP="00C8613F">
      <w:pPr>
        <w:pStyle w:val="Paragraphedeliste"/>
        <w:ind w:left="0"/>
      </w:pPr>
    </w:p>
    <w:p w14:paraId="15CCB6D9" w14:textId="77777777" w:rsidR="00711EEF" w:rsidRDefault="00711EEF" w:rsidP="00C8613F">
      <w:pPr>
        <w:jc w:val="center"/>
        <w:rPr>
          <w:rFonts w:ascii="Calibri" w:hAnsi="Calibri" w:cs="Calibri"/>
          <w:color w:val="0000FF"/>
        </w:rPr>
      </w:pPr>
    </w:p>
    <w:sectPr w:rsidR="00711EEF">
      <w:footerReference w:type="default" r:id="rId34"/>
      <w:pgSz w:w="11906" w:h="16838"/>
      <w:pgMar w:top="964" w:right="851" w:bottom="1698" w:left="851" w:header="720"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A2CCF" w14:textId="77777777" w:rsidR="00DB194B" w:rsidRDefault="00DB194B">
      <w:r>
        <w:separator/>
      </w:r>
    </w:p>
  </w:endnote>
  <w:endnote w:type="continuationSeparator" w:id="0">
    <w:p w14:paraId="0AE16D3E" w14:textId="77777777" w:rsidR="00DB194B" w:rsidRDefault="00DB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8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SimSun">
    <w:altName w:val="宋体"/>
    <w:panose1 w:val="02010600030101010101"/>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crosoft YaHei">
    <w:panose1 w:val="020B0503020204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D8254" w14:textId="77777777" w:rsidR="00711EEF" w:rsidRDefault="00711EEF">
    <w:pPr>
      <w:pStyle w:val="Pieddepage"/>
      <w:jc w:val="right"/>
    </w:pPr>
    <w:r>
      <w:t>GRAF Nantes SNT 2019</w:t>
    </w:r>
    <w:r w:rsidR="001A7ACA">
      <w:t>-2020</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1DEE1" w14:textId="77777777" w:rsidR="00DB194B" w:rsidRDefault="00DB194B">
      <w:r>
        <w:separator/>
      </w:r>
    </w:p>
  </w:footnote>
  <w:footnote w:type="continuationSeparator" w:id="0">
    <w:p w14:paraId="5CE2505D" w14:textId="77777777" w:rsidR="00DB194B" w:rsidRDefault="00DB1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Symbol" w:hAnsi="Symbol" w:hint="default"/>
      </w:r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hint="default"/>
      </w:rPr>
    </w:lvl>
    <w:lvl w:ilvl="3">
      <w:start w:val="1"/>
      <w:numFmt w:val="bullet"/>
      <w:lvlText w:val=""/>
      <w:lvlJc w:val="left"/>
      <w:pPr>
        <w:tabs>
          <w:tab w:val="num" w:pos="2828"/>
        </w:tabs>
        <w:ind w:left="2828" w:hanging="283"/>
      </w:pPr>
      <w:rPr>
        <w:rFonts w:ascii="Symbol" w:hAnsi="Symbol" w:hint="default"/>
      </w:rPr>
    </w:lvl>
    <w:lvl w:ilvl="4">
      <w:start w:val="1"/>
      <w:numFmt w:val="bullet"/>
      <w:lvlText w:val=""/>
      <w:lvlJc w:val="left"/>
      <w:pPr>
        <w:tabs>
          <w:tab w:val="num" w:pos="3535"/>
        </w:tabs>
        <w:ind w:left="3535" w:hanging="283"/>
      </w:pPr>
      <w:rPr>
        <w:rFonts w:ascii="Symbol" w:hAnsi="Symbol" w:hint="default"/>
      </w:rPr>
    </w:lvl>
    <w:lvl w:ilvl="5">
      <w:start w:val="1"/>
      <w:numFmt w:val="bullet"/>
      <w:lvlText w:val=""/>
      <w:lvlJc w:val="left"/>
      <w:pPr>
        <w:tabs>
          <w:tab w:val="num" w:pos="4242"/>
        </w:tabs>
        <w:ind w:left="4242" w:hanging="283"/>
      </w:pPr>
      <w:rPr>
        <w:rFonts w:ascii="Symbol" w:hAnsi="Symbol" w:hint="default"/>
      </w:rPr>
    </w:lvl>
    <w:lvl w:ilvl="6">
      <w:start w:val="1"/>
      <w:numFmt w:val="bullet"/>
      <w:lvlText w:val=""/>
      <w:lvlJc w:val="left"/>
      <w:pPr>
        <w:tabs>
          <w:tab w:val="num" w:pos="4949"/>
        </w:tabs>
        <w:ind w:left="4949" w:hanging="283"/>
      </w:pPr>
      <w:rPr>
        <w:rFonts w:ascii="Symbol" w:hAnsi="Symbol" w:hint="default"/>
      </w:rPr>
    </w:lvl>
    <w:lvl w:ilvl="7">
      <w:start w:val="1"/>
      <w:numFmt w:val="bullet"/>
      <w:lvlText w:val=""/>
      <w:lvlJc w:val="left"/>
      <w:pPr>
        <w:tabs>
          <w:tab w:val="num" w:pos="5656"/>
        </w:tabs>
        <w:ind w:left="5656" w:hanging="283"/>
      </w:pPr>
      <w:rPr>
        <w:rFonts w:ascii="Symbol" w:hAnsi="Symbol" w:hint="default"/>
      </w:rPr>
    </w:lvl>
    <w:lvl w:ilvl="8">
      <w:start w:val="1"/>
      <w:numFmt w:val="bullet"/>
      <w:lvlText w:val=""/>
      <w:lvlJc w:val="left"/>
      <w:pPr>
        <w:tabs>
          <w:tab w:val="num" w:pos="6363"/>
        </w:tabs>
        <w:ind w:left="6363" w:hanging="283"/>
      </w:pPr>
      <w:rPr>
        <w:rFonts w:ascii="Symbol" w:hAnsi="Symbol"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Calibri" w:hint="default"/>
        <w:b/>
        <w:color w:val="0000FF"/>
        <w:sz w:val="28"/>
        <w:szCs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color w:val="0000FF"/>
        <w:sz w:val="28"/>
        <w:szCs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color w:val="0000FF"/>
        <w:sz w:val="28"/>
        <w:szCs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89A"/>
    <w:rsid w:val="001A7ACA"/>
    <w:rsid w:val="002727F9"/>
    <w:rsid w:val="005F0BED"/>
    <w:rsid w:val="0067089A"/>
    <w:rsid w:val="00711EEF"/>
    <w:rsid w:val="00C62510"/>
    <w:rsid w:val="00C8613F"/>
    <w:rsid w:val="00DB194B"/>
    <w:rsid w:val="00DB62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6433A5C"/>
  <w14:defaultImageDpi w14:val="300"/>
  <w15:docId w15:val="{58E06DC5-D288-43E1-A16A-37D77A43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eastAsia="ar-SA"/>
    </w:rPr>
  </w:style>
  <w:style w:type="paragraph" w:styleId="Titre1">
    <w:name w:val="heading 1"/>
    <w:basedOn w:val="Titre10"/>
    <w:next w:val="Corpsdetexte"/>
    <w:qFormat/>
    <w:pPr>
      <w:numPr>
        <w:numId w:val="1"/>
      </w:numPr>
      <w:outlineLvl w:val="0"/>
    </w:pPr>
    <w:rPr>
      <w:rFonts w:ascii="Times New Roman" w:eastAsia="SimSun" w:hAnsi="Times New Roman"/>
      <w:b/>
      <w:bCs/>
      <w:sz w:val="48"/>
      <w:szCs w:val="48"/>
    </w:rPr>
  </w:style>
  <w:style w:type="paragraph" w:styleId="Titre2">
    <w:name w:val="heading 2"/>
    <w:basedOn w:val="Normal"/>
    <w:next w:val="Corpsdetexte"/>
    <w:qFormat/>
    <w:pPr>
      <w:numPr>
        <w:ilvl w:val="1"/>
        <w:numId w:val="1"/>
      </w:numPr>
      <w:spacing w:before="280" w:after="280"/>
      <w:outlineLvl w:val="1"/>
    </w:pPr>
    <w:rPr>
      <w:rFonts w:ascii="Times New Roman" w:hAnsi="Times New Roman"/>
      <w:b/>
      <w:bCs/>
      <w:sz w:val="36"/>
      <w:szCs w:val="36"/>
    </w:rPr>
  </w:style>
  <w:style w:type="paragraph" w:styleId="Titre3">
    <w:name w:val="heading 3"/>
    <w:basedOn w:val="Normal"/>
    <w:next w:val="Corpsdetexte"/>
    <w:qFormat/>
    <w:pPr>
      <w:numPr>
        <w:ilvl w:val="2"/>
        <w:numId w:val="1"/>
      </w:numPr>
      <w:spacing w:before="280" w:after="280"/>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hint="default"/>
      <w:color w:val="auto"/>
    </w:rPr>
  </w:style>
  <w:style w:type="character" w:customStyle="1" w:styleId="WW8Num5z0">
    <w:name w:val="WW8Num5z0"/>
    <w:rPr>
      <w:rFonts w:hint="default"/>
    </w:rPr>
  </w:style>
  <w:style w:type="character" w:customStyle="1" w:styleId="WW8Num5z1">
    <w:name w:val="WW8Num5z1"/>
  </w:style>
  <w:style w:type="character" w:customStyle="1" w:styleId="WW8Num6z0">
    <w:name w:val="WW8Num6z0"/>
    <w:rPr>
      <w:rFonts w:ascii="Calibri" w:hAnsi="Calibri" w:cs="Calibri" w:hint="default"/>
      <w:b/>
      <w:color w:val="0000FF"/>
      <w:sz w:val="28"/>
      <w:szCs w:val="28"/>
    </w:rPr>
  </w:style>
  <w:style w:type="character" w:customStyle="1" w:styleId="WW8Num6z1">
    <w:name w:val="WW8Num6z1"/>
  </w:style>
  <w:style w:type="character" w:customStyle="1" w:styleId="WW8Num7z0">
    <w:name w:val="WW8Num7z0"/>
    <w:rPr>
      <w:rFonts w:hint="default"/>
      <w:color w:val="auto"/>
    </w:rPr>
  </w:style>
  <w:style w:type="character" w:customStyle="1" w:styleId="WW8Num7z1">
    <w:name w:val="WW8Num7z1"/>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9z0">
    <w:name w:val="WW8Num9z0"/>
    <w:rPr>
      <w:rFonts w:hint="default"/>
      <w:color w:val="auto"/>
    </w:rPr>
  </w:style>
  <w:style w:type="character" w:customStyle="1" w:styleId="WW8Num9z1">
    <w:name w:val="WW8Num9z1"/>
  </w:style>
  <w:style w:type="character" w:customStyle="1" w:styleId="WW8Num10z0">
    <w:name w:val="WW8Num10z0"/>
    <w:rPr>
      <w:rFonts w:hint="default"/>
    </w:rPr>
  </w:style>
  <w:style w:type="character" w:customStyle="1" w:styleId="WW8Num10z1">
    <w:name w:val="WW8Num10z1"/>
  </w:style>
  <w:style w:type="character" w:customStyle="1" w:styleId="WW8Num11z0">
    <w:name w:val="WW8Num11z0"/>
    <w:rPr>
      <w:rFonts w:hint="default"/>
    </w:rPr>
  </w:style>
  <w:style w:type="character" w:customStyle="1" w:styleId="WW8Num11z1">
    <w:name w:val="WW8Num11z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hint="default"/>
      <w:b/>
      <w:color w:val="8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eastAsia="MS Mincho" w:hAnsi="Calibri"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hint="default"/>
      <w:color w:val="0000FF"/>
    </w:rPr>
  </w:style>
  <w:style w:type="character" w:customStyle="1" w:styleId="WW8Num28z1">
    <w:name w:val="WW8Num28z1"/>
    <w:rPr>
      <w:rFonts w:ascii="Calibri" w:hAnsi="Calibri" w:cs="Calibri"/>
      <w:color w:val="0000FF"/>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eastAsia="MS Mincho" w:hAnsi="Calibri" w:cs="Times New Roman"/>
      <w:color w:val="0080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Lucida Grande" w:hAnsi="Lucida Grande" w:cs="Lucida Grande"/>
      <w:sz w:val="18"/>
      <w:szCs w:val="18"/>
    </w:rPr>
  </w:style>
  <w:style w:type="character" w:customStyle="1" w:styleId="Titre2Car">
    <w:name w:val="Titre 2 Car"/>
    <w:rPr>
      <w:rFonts w:ascii="Times New Roman" w:hAnsi="Times New Roman" w:cs="Times New Roman"/>
      <w:b/>
      <w:bCs/>
      <w:sz w:val="36"/>
      <w:szCs w:val="36"/>
    </w:rPr>
  </w:style>
  <w:style w:type="character" w:customStyle="1" w:styleId="Titre3Car">
    <w:name w:val="Titre 3 Car"/>
    <w:rPr>
      <w:rFonts w:ascii="Times New Roman" w:hAnsi="Times New Roman" w:cs="Times New Roman"/>
      <w:b/>
      <w:bCs/>
      <w:sz w:val="27"/>
      <w:szCs w:val="27"/>
    </w:rPr>
  </w:style>
  <w:style w:type="character" w:customStyle="1" w:styleId="apple-converted-space">
    <w:name w:val="apple-converted-space"/>
    <w:basedOn w:val="Policepardfaut1"/>
  </w:style>
  <w:style w:type="character" w:styleId="Lienhypertexte">
    <w:name w:val="Hyperlink"/>
    <w:rPr>
      <w:color w:val="0000FF"/>
      <w:u w:val="single"/>
    </w:rPr>
  </w:style>
  <w:style w:type="character" w:styleId="Textedelespacerserv">
    <w:name w:val="Placeholder Text"/>
    <w:rPr>
      <w:color w:val="808080"/>
    </w:rPr>
  </w:style>
  <w:style w:type="character" w:styleId="Lienhypertextesuivivisit">
    <w:name w:val="FollowedHyperlink"/>
    <w:rPr>
      <w:color w:val="800080"/>
      <w:u w:val="single"/>
    </w:rPr>
  </w:style>
  <w:style w:type="character" w:customStyle="1" w:styleId="En-tteCar">
    <w:name w:val="En-tête Car"/>
    <w:basedOn w:val="Policepardfaut1"/>
  </w:style>
  <w:style w:type="character" w:customStyle="1" w:styleId="PieddepageCar">
    <w:name w:val="Pied de page Car"/>
    <w:basedOn w:val="Policepardfaut1"/>
  </w:style>
  <w:style w:type="character" w:styleId="Numrodepage">
    <w:name w:val="page number"/>
    <w:basedOn w:val="Policepardfaut1"/>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extedebulles">
    <w:name w:val="Balloon Text"/>
    <w:basedOn w:val="Normal"/>
    <w:rPr>
      <w:rFonts w:ascii="Lucida Grande" w:hAnsi="Lucida Grande" w:cs="Lucida Grande"/>
      <w:sz w:val="18"/>
      <w:szCs w:val="18"/>
    </w:rPr>
  </w:style>
  <w:style w:type="paragraph" w:styleId="Paragraphedeliste">
    <w:name w:val="List Paragraph"/>
    <w:basedOn w:val="Normal"/>
    <w:qFormat/>
    <w:pPr>
      <w:ind w:left="720"/>
    </w:pPr>
  </w:style>
  <w:style w:type="paragraph" w:styleId="NormalWeb">
    <w:name w:val="Normal (Web)"/>
    <w:basedOn w:val="Normal"/>
    <w:pPr>
      <w:spacing w:before="280" w:after="280"/>
    </w:pPr>
    <w:rPr>
      <w:rFonts w:ascii="Times New Roman" w:hAnsi="Times New Roman"/>
      <w:sz w:val="20"/>
      <w:szCs w:val="20"/>
    </w:rPr>
  </w:style>
  <w:style w:type="paragraph" w:styleId="En-tte">
    <w:name w:val="header"/>
    <w:basedOn w:val="Normal"/>
  </w:style>
  <w:style w:type="paragraph" w:styleId="Pieddepage">
    <w:name w:val="footer"/>
    <w:basedOn w:val="Normal"/>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il.fr/fr/nos-conseils-pour-mieux-maitriser-votre-reputation-en-ligne" TargetMode="External"/><Relationship Id="rId18" Type="http://schemas.openxmlformats.org/officeDocument/2006/relationships/hyperlink" Target="https://www.cnil.fr/fr/nos-conseils-pour-mieux-maitriser-votre-reputation-en-ligne" TargetMode="External"/><Relationship Id="rId26" Type="http://schemas.openxmlformats.org/officeDocument/2006/relationships/hyperlink" Target="https://www.cnil.fr/fr/reagir" TargetMode="External"/><Relationship Id="rId3" Type="http://schemas.openxmlformats.org/officeDocument/2006/relationships/settings" Target="settings.xml"/><Relationship Id="rId21" Type="http://schemas.openxmlformats.org/officeDocument/2006/relationships/hyperlink" Target="https://www.legifrance.gouv.fr/affichTexteArticle.do?idArticle=LEGIARTI000006419738&amp;cidTexte=LEGITEXT000006070722"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nonauharcelement.education.gouv.fr/que-faire/je-suis-victime/" TargetMode="External"/><Relationship Id="rId17" Type="http://schemas.openxmlformats.org/officeDocument/2006/relationships/hyperlink" Target="https://www.nonauharcelement.education.gouv.fr/que-faire/quest-ce-que-le-cyberharcelement/" TargetMode="External"/><Relationship Id="rId25" Type="http://schemas.openxmlformats.org/officeDocument/2006/relationships/hyperlink" Target="https://www.legifrance.gouv.fr/affichCodeArticle.do?cidTexte=LEGITEXT000006070719&amp;idArticle=LEGIARTI000023709201" TargetMode="External"/><Relationship Id="rId33" Type="http://schemas.openxmlformats.org/officeDocument/2006/relationships/hyperlink" Target="https://www.cnil.fr/fr/configurer" TargetMode="External"/><Relationship Id="rId2" Type="http://schemas.openxmlformats.org/officeDocument/2006/relationships/styles" Target="styles.xml"/><Relationship Id="rId16" Type="http://schemas.openxmlformats.org/officeDocument/2006/relationships/hyperlink" Target="https://www.cybermalveillance.gouv.fr/contenus-de-sensibilisation/" TargetMode="External"/><Relationship Id="rId20" Type="http://schemas.openxmlformats.org/officeDocument/2006/relationships/hyperlink" Target="https://www.legifrance.gouv.fr/affichCodeArticle.do?cidTexte=LEGITEXT000006070719&amp;idArticle=LEGIARTI000029334247" TargetMode="External"/><Relationship Id="rId29" Type="http://schemas.openxmlformats.org/officeDocument/2006/relationships/hyperlink" Target="https://www.cnil.fr/fr/les-droits-pour-maitriser-vos-donnees-personnel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V2xOPLolS8&amp;feature=youtu.be" TargetMode="External"/><Relationship Id="rId24" Type="http://schemas.openxmlformats.org/officeDocument/2006/relationships/hyperlink" Target="https://www.cnil.fr/fr/reagir-en-cas-de-harcelement-en-ligne" TargetMode="External"/><Relationship Id="rId32" Type="http://schemas.openxmlformats.org/officeDocument/2006/relationships/hyperlink" Target="https://www.cnil.fr/fr/comment-ca-marche" TargetMode="External"/><Relationship Id="rId5" Type="http://schemas.openxmlformats.org/officeDocument/2006/relationships/footnotes" Target="footnotes.xml"/><Relationship Id="rId15" Type="http://schemas.openxmlformats.org/officeDocument/2006/relationships/hyperlink" Target="https://www.nonauharcelement.education.gouv.fr/" TargetMode="External"/><Relationship Id="rId23" Type="http://schemas.openxmlformats.org/officeDocument/2006/relationships/hyperlink" Target="https://www.cnil.fr/fr/demander-le-retrait-de-votre-image-en-ligne" TargetMode="External"/><Relationship Id="rId28" Type="http://schemas.openxmlformats.org/officeDocument/2006/relationships/hyperlink" Target="https://www.nonauharcelement.education.gouv.fr/wp-content/uploads/2018/11/2018_NAH_infog_en-cas-de-harcelement.pdf" TargetMode="External"/><Relationship Id="rId36" Type="http://schemas.openxmlformats.org/officeDocument/2006/relationships/theme" Target="theme/theme1.xml"/><Relationship Id="rId10" Type="http://schemas.openxmlformats.org/officeDocument/2006/relationships/hyperlink" Target="https://www.nonauharcelement.education.gouv.fr/" TargetMode="External"/><Relationship Id="rId19" Type="http://schemas.openxmlformats.org/officeDocument/2006/relationships/hyperlink" Target="https://webmii.com/" TargetMode="External"/><Relationship Id="rId31" Type="http://schemas.openxmlformats.org/officeDocument/2006/relationships/hyperlink" Target="https://www.cnil.fr/fr/4-reflexes-pour-mieux-proteger-votre-identite-en-lign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nil.fr/fr/reagir-en-cas-de-harcelement-en-ligne" TargetMode="External"/><Relationship Id="rId22" Type="http://schemas.openxmlformats.org/officeDocument/2006/relationships/hyperlink" Target="https://www.cnil.fr/fr/les-sanctions-penales" TargetMode="External"/><Relationship Id="rId27" Type="http://schemas.openxmlformats.org/officeDocument/2006/relationships/hyperlink" Target="https://www.cnil.fr/fr/nos-conseils-pour-mieux-maitriser-votre-reputation-en-ligne" TargetMode="External"/><Relationship Id="rId30" Type="http://schemas.openxmlformats.org/officeDocument/2006/relationships/hyperlink" Target="https://www.cnil.fr/fr/maitriser-mes-donnees"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2465</Words>
  <Characters>13563</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dc:creator>
  <cp:keywords/>
  <cp:lastModifiedBy>Emmanuel Malgras</cp:lastModifiedBy>
  <cp:revision>5</cp:revision>
  <cp:lastPrinted>2020-06-10T09:16:00Z</cp:lastPrinted>
  <dcterms:created xsi:type="dcterms:W3CDTF">2020-05-02T12:08:00Z</dcterms:created>
  <dcterms:modified xsi:type="dcterms:W3CDTF">2020-06-10T09:17:00Z</dcterms:modified>
</cp:coreProperties>
</file>