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552B9" w14:textId="77777777" w:rsidR="00FC1E86" w:rsidRDefault="00FC1E86" w:rsidP="00FC1E86">
      <w:pPr>
        <w:pBdr>
          <w:top w:val="single" w:sz="4" w:space="1" w:color="auto"/>
          <w:left w:val="single" w:sz="4" w:space="4" w:color="auto"/>
          <w:bottom w:val="single" w:sz="4" w:space="1" w:color="auto"/>
          <w:right w:val="single" w:sz="4" w:space="4" w:color="auto"/>
        </w:pBdr>
        <w:shd w:val="clear" w:color="auto" w:fill="D5DCE4" w:themeFill="text2" w:themeFillTint="33"/>
        <w:ind w:left="720" w:hanging="720"/>
        <w:jc w:val="center"/>
        <w:rPr>
          <w:rFonts w:ascii="Marianne" w:hAnsi="Marianne"/>
          <w:sz w:val="40"/>
          <w:szCs w:val="40"/>
        </w:rPr>
      </w:pPr>
      <w:r w:rsidRPr="00FC1E86">
        <w:rPr>
          <w:rFonts w:ascii="Marianne" w:hAnsi="Marianne"/>
          <w:sz w:val="40"/>
          <w:szCs w:val="40"/>
        </w:rPr>
        <w:t xml:space="preserve">Défendre le cadre démocratique : </w:t>
      </w:r>
    </w:p>
    <w:p w14:paraId="57C34CFB" w14:textId="2DF5C9A4" w:rsidR="00FC1E86" w:rsidRPr="00FC1E86" w:rsidRDefault="00FC1E86" w:rsidP="00FC1E86">
      <w:pPr>
        <w:pBdr>
          <w:top w:val="single" w:sz="4" w:space="1" w:color="auto"/>
          <w:left w:val="single" w:sz="4" w:space="4" w:color="auto"/>
          <w:bottom w:val="single" w:sz="4" w:space="1" w:color="auto"/>
          <w:right w:val="single" w:sz="4" w:space="4" w:color="auto"/>
        </w:pBdr>
        <w:shd w:val="clear" w:color="auto" w:fill="D5DCE4" w:themeFill="text2" w:themeFillTint="33"/>
        <w:ind w:left="720" w:hanging="720"/>
        <w:jc w:val="center"/>
        <w:rPr>
          <w:rFonts w:ascii="Marianne" w:hAnsi="Marianne"/>
          <w:sz w:val="40"/>
          <w:szCs w:val="40"/>
        </w:rPr>
      </w:pPr>
      <w:r w:rsidRPr="00FC1E86">
        <w:rPr>
          <w:rFonts w:ascii="Marianne" w:hAnsi="Marianne"/>
          <w:sz w:val="40"/>
          <w:szCs w:val="40"/>
        </w:rPr>
        <w:t>sécurité et défense nationale</w:t>
      </w:r>
    </w:p>
    <w:p w14:paraId="1EA02A56" w14:textId="3B75C205" w:rsidR="00FC1E86" w:rsidRDefault="00FC1E86" w:rsidP="00FC1E86">
      <w:pPr>
        <w:rPr>
          <w:rFonts w:ascii="Marianne" w:hAnsi="Marianne"/>
          <w:b/>
          <w:bCs/>
          <w:color w:val="FF0000"/>
          <w:sz w:val="32"/>
          <w:szCs w:val="32"/>
          <w:u w:val="single"/>
        </w:rPr>
      </w:pPr>
      <w:r w:rsidRPr="00FC1E86">
        <w:rPr>
          <w:rFonts w:ascii="Marianne" w:hAnsi="Marianne"/>
          <w:noProof/>
          <w:color w:val="FF0000"/>
          <w:sz w:val="32"/>
          <w:szCs w:val="32"/>
        </w:rPr>
        <w:drawing>
          <wp:inline distT="0" distB="0" distL="0" distR="0" wp14:anchorId="2FA1020C" wp14:editId="45183F24">
            <wp:extent cx="5760720" cy="2606675"/>
            <wp:effectExtent l="0" t="0" r="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a:extLst>
                        <a:ext uri="{28A0092B-C50C-407E-A947-70E740481C1C}">
                          <a14:useLocalDpi xmlns:a14="http://schemas.microsoft.com/office/drawing/2010/main" val="0"/>
                        </a:ext>
                      </a:extLst>
                    </a:blip>
                    <a:stretch>
                      <a:fillRect/>
                    </a:stretch>
                  </pic:blipFill>
                  <pic:spPr>
                    <a:xfrm>
                      <a:off x="0" y="0"/>
                      <a:ext cx="5760720" cy="2606675"/>
                    </a:xfrm>
                    <a:prstGeom prst="rect">
                      <a:avLst/>
                    </a:prstGeom>
                  </pic:spPr>
                </pic:pic>
              </a:graphicData>
            </a:graphic>
          </wp:inline>
        </w:drawing>
      </w:r>
    </w:p>
    <w:p w14:paraId="768CF155" w14:textId="41C0B1C4" w:rsidR="00FC1E86" w:rsidRDefault="00FC1E86" w:rsidP="00FC1E86">
      <w:pPr>
        <w:rPr>
          <w:rFonts w:ascii="Marianne" w:hAnsi="Marianne"/>
          <w:b/>
          <w:bCs/>
          <w:color w:val="FF0000"/>
          <w:sz w:val="32"/>
          <w:szCs w:val="32"/>
          <w:u w:val="single"/>
        </w:rPr>
      </w:pPr>
      <w:r w:rsidRPr="00FC1E86">
        <w:rPr>
          <w:rFonts w:ascii="Marianne" w:hAnsi="Marianne"/>
          <w:noProof/>
          <w:color w:val="FF0000"/>
          <w:sz w:val="32"/>
          <w:szCs w:val="32"/>
        </w:rPr>
        <w:drawing>
          <wp:inline distT="0" distB="0" distL="0" distR="0" wp14:anchorId="2569B552" wp14:editId="0E31CBB7">
            <wp:extent cx="5760720" cy="925830"/>
            <wp:effectExtent l="0" t="0" r="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a:extLst>
                        <a:ext uri="{28A0092B-C50C-407E-A947-70E740481C1C}">
                          <a14:useLocalDpi xmlns:a14="http://schemas.microsoft.com/office/drawing/2010/main" val="0"/>
                        </a:ext>
                      </a:extLst>
                    </a:blip>
                    <a:stretch>
                      <a:fillRect/>
                    </a:stretch>
                  </pic:blipFill>
                  <pic:spPr>
                    <a:xfrm>
                      <a:off x="0" y="0"/>
                      <a:ext cx="5760720" cy="925830"/>
                    </a:xfrm>
                    <a:prstGeom prst="rect">
                      <a:avLst/>
                    </a:prstGeom>
                  </pic:spPr>
                </pic:pic>
              </a:graphicData>
            </a:graphic>
          </wp:inline>
        </w:drawing>
      </w:r>
    </w:p>
    <w:p w14:paraId="0405D2F3" w14:textId="692C5BA9" w:rsidR="00FC1E86" w:rsidRPr="00C22AC6" w:rsidRDefault="00FC1E86" w:rsidP="00FC1E86">
      <w:pPr>
        <w:rPr>
          <w:rFonts w:ascii="Marianne" w:hAnsi="Marianne"/>
          <w:sz w:val="24"/>
          <w:szCs w:val="24"/>
        </w:rPr>
      </w:pPr>
      <w:r w:rsidRPr="00C22AC6">
        <w:rPr>
          <w:rFonts w:ascii="Marianne" w:hAnsi="Marianne"/>
          <w:sz w:val="24"/>
          <w:szCs w:val="24"/>
          <w:u w:val="single"/>
        </w:rPr>
        <w:t>Problématique du thème</w:t>
      </w:r>
      <w:r w:rsidRPr="00C22AC6">
        <w:rPr>
          <w:rFonts w:ascii="Calibri" w:hAnsi="Calibri" w:cs="Calibri"/>
          <w:sz w:val="24"/>
          <w:szCs w:val="24"/>
        </w:rPr>
        <w:t> </w:t>
      </w:r>
      <w:r w:rsidRPr="00C22AC6">
        <w:rPr>
          <w:rFonts w:ascii="Marianne" w:hAnsi="Marianne"/>
          <w:sz w:val="24"/>
          <w:szCs w:val="24"/>
        </w:rPr>
        <w:t>: Comment l’État organise-t-il la défense du territoire et la protection des citoyens pour garantir leur sécurité et leur sûreté ?</w:t>
      </w:r>
    </w:p>
    <w:p w14:paraId="662528BA" w14:textId="77777777" w:rsidR="00FC1E86" w:rsidRPr="00FC1E86" w:rsidRDefault="00FC1E86" w:rsidP="00FC1E86">
      <w:pPr>
        <w:rPr>
          <w:rFonts w:ascii="Marianne" w:hAnsi="Marianne"/>
          <w:b/>
          <w:bCs/>
          <w:color w:val="FF0000"/>
          <w:sz w:val="32"/>
          <w:szCs w:val="32"/>
          <w:u w:val="single"/>
        </w:rPr>
      </w:pPr>
    </w:p>
    <w:p w14:paraId="01E272A6" w14:textId="61EEBB9C" w:rsidR="00CD3DBB" w:rsidRPr="00C22AC6" w:rsidRDefault="00F44017" w:rsidP="00F44017">
      <w:pPr>
        <w:pStyle w:val="Paragraphedeliste"/>
        <w:numPr>
          <w:ilvl w:val="0"/>
          <w:numId w:val="1"/>
        </w:numPr>
        <w:rPr>
          <w:rFonts w:ascii="Marianne" w:hAnsi="Marianne"/>
          <w:b/>
          <w:bCs/>
          <w:color w:val="FF0000"/>
          <w:sz w:val="28"/>
          <w:szCs w:val="28"/>
          <w:u w:val="single"/>
        </w:rPr>
      </w:pPr>
      <w:r w:rsidRPr="00C22AC6">
        <w:rPr>
          <w:rFonts w:ascii="Marianne" w:hAnsi="Marianne"/>
          <w:b/>
          <w:bCs/>
          <w:color w:val="FF0000"/>
          <w:sz w:val="28"/>
          <w:szCs w:val="28"/>
          <w:u w:val="single"/>
        </w:rPr>
        <w:t xml:space="preserve">Pourquoi la sécurité </w:t>
      </w:r>
      <w:r w:rsidR="0078631E" w:rsidRPr="00C22AC6">
        <w:rPr>
          <w:rFonts w:ascii="Marianne" w:hAnsi="Marianne"/>
          <w:b/>
          <w:bCs/>
          <w:color w:val="FF0000"/>
          <w:sz w:val="28"/>
          <w:szCs w:val="28"/>
          <w:u w:val="single"/>
        </w:rPr>
        <w:t xml:space="preserve">et la sûreté sont-elles des droits fondamentaux </w:t>
      </w:r>
      <w:r w:rsidRPr="00C22AC6">
        <w:rPr>
          <w:rFonts w:ascii="Marianne" w:hAnsi="Marianne"/>
          <w:b/>
          <w:bCs/>
          <w:color w:val="FF0000"/>
          <w:sz w:val="28"/>
          <w:szCs w:val="28"/>
          <w:u w:val="single"/>
        </w:rPr>
        <w:t>en démocratie</w:t>
      </w:r>
      <w:r w:rsidRPr="00C22AC6">
        <w:rPr>
          <w:rFonts w:ascii="Calibri" w:hAnsi="Calibri" w:cs="Calibri"/>
          <w:b/>
          <w:bCs/>
          <w:color w:val="FF0000"/>
          <w:sz w:val="28"/>
          <w:szCs w:val="28"/>
          <w:u w:val="single"/>
        </w:rPr>
        <w:t> </w:t>
      </w:r>
      <w:r w:rsidRPr="00C22AC6">
        <w:rPr>
          <w:rFonts w:ascii="Marianne" w:hAnsi="Marianne"/>
          <w:b/>
          <w:bCs/>
          <w:color w:val="FF0000"/>
          <w:sz w:val="28"/>
          <w:szCs w:val="28"/>
          <w:u w:val="single"/>
        </w:rPr>
        <w:t xml:space="preserve">? </w:t>
      </w:r>
      <w:r w:rsidR="0003230C" w:rsidRPr="00C22AC6">
        <w:rPr>
          <w:rFonts w:ascii="Marianne" w:hAnsi="Marianne"/>
          <w:b/>
          <w:bCs/>
          <w:color w:val="FF0000"/>
          <w:sz w:val="28"/>
          <w:szCs w:val="28"/>
          <w:u w:val="single"/>
        </w:rPr>
        <w:t>(3H)</w:t>
      </w:r>
    </w:p>
    <w:p w14:paraId="0557BDDD" w14:textId="51850155" w:rsidR="00F44017" w:rsidRPr="00C22AC6" w:rsidRDefault="00F44017" w:rsidP="00F44017">
      <w:pPr>
        <w:rPr>
          <w:rFonts w:ascii="Marianne" w:hAnsi="Marianne"/>
          <w:sz w:val="28"/>
          <w:szCs w:val="28"/>
        </w:rPr>
      </w:pPr>
    </w:p>
    <w:p w14:paraId="7691016D" w14:textId="3665E8C7" w:rsidR="001506AA" w:rsidRPr="00C22AC6" w:rsidRDefault="001506AA" w:rsidP="00F44017">
      <w:pPr>
        <w:rPr>
          <w:rFonts w:ascii="Marianne" w:hAnsi="Marianne"/>
          <w:b/>
          <w:bCs/>
          <w:color w:val="4472C4" w:themeColor="accent1"/>
          <w:sz w:val="24"/>
          <w:szCs w:val="24"/>
          <w:u w:val="single"/>
        </w:rPr>
      </w:pPr>
      <w:r w:rsidRPr="00C22AC6">
        <w:rPr>
          <w:rFonts w:ascii="Marianne" w:hAnsi="Marianne"/>
          <w:b/>
          <w:bCs/>
          <w:color w:val="4472C4" w:themeColor="accent1"/>
          <w:sz w:val="24"/>
          <w:szCs w:val="24"/>
          <w:u w:val="single"/>
        </w:rPr>
        <w:t>Document d’accroche</w:t>
      </w:r>
      <w:r w:rsidRPr="00C22AC6">
        <w:rPr>
          <w:rFonts w:ascii="Calibri" w:hAnsi="Calibri" w:cs="Calibri"/>
          <w:b/>
          <w:bCs/>
          <w:color w:val="4472C4" w:themeColor="accent1"/>
          <w:sz w:val="24"/>
          <w:szCs w:val="24"/>
          <w:u w:val="single"/>
        </w:rPr>
        <w:t> </w:t>
      </w:r>
      <w:r w:rsidRPr="00C22AC6">
        <w:rPr>
          <w:rFonts w:ascii="Marianne" w:hAnsi="Marianne"/>
          <w:b/>
          <w:bCs/>
          <w:color w:val="4472C4" w:themeColor="accent1"/>
          <w:sz w:val="24"/>
          <w:szCs w:val="24"/>
          <w:u w:val="single"/>
        </w:rPr>
        <w:t xml:space="preserve">: alerte SMS feu de forêt à Marseille </w:t>
      </w:r>
      <w:r w:rsidR="00566BC2" w:rsidRPr="00C22AC6">
        <w:rPr>
          <w:rFonts w:ascii="Marianne" w:hAnsi="Marianne"/>
          <w:b/>
          <w:bCs/>
          <w:color w:val="4472C4" w:themeColor="accent1"/>
          <w:sz w:val="24"/>
          <w:szCs w:val="24"/>
          <w:u w:val="single"/>
        </w:rPr>
        <w:t>(10 minutes)</w:t>
      </w:r>
    </w:p>
    <w:p w14:paraId="3F680E83" w14:textId="5CC398F1" w:rsidR="00527B26" w:rsidRPr="00527B26" w:rsidRDefault="00C22AC6" w:rsidP="00527B26">
      <w:pPr>
        <w:ind w:left="360"/>
        <w:rPr>
          <w:rFonts w:ascii="Marianne" w:hAnsi="Marianne"/>
          <w:i/>
          <w:iCs/>
        </w:rPr>
      </w:pPr>
      <w:r w:rsidRPr="00C22AC6">
        <w:rPr>
          <w:rFonts w:ascii="Segoe UI Emoji" w:hAnsi="Segoe UI Emoji" w:cs="Segoe UI Emoji"/>
        </w:rPr>
        <w:t>🎯</w:t>
      </w:r>
      <w:r w:rsidRPr="00C22AC6">
        <w:rPr>
          <w:rFonts w:ascii="Marianne" w:hAnsi="Marianne"/>
        </w:rPr>
        <w:t xml:space="preserve"> L'objectif du document d'accroche est de permettre de comprendre que la sécurité est un droit fondamental que l'État garantit par des dispositifs concrets.</w:t>
      </w:r>
      <w:r w:rsidRPr="00C22AC6">
        <w:rPr>
          <w:rFonts w:ascii="Calibri" w:hAnsi="Calibri" w:cs="Calibri"/>
        </w:rPr>
        <w:t> </w:t>
      </w:r>
    </w:p>
    <w:p w14:paraId="49F1A050" w14:textId="6D3BB080" w:rsidR="003365C0" w:rsidRPr="003365C0" w:rsidRDefault="00C22AC6" w:rsidP="003365C0">
      <w:pPr>
        <w:jc w:val="center"/>
        <w:rPr>
          <w:rFonts w:ascii="Marianne" w:hAnsi="Marianne"/>
        </w:rPr>
      </w:pPr>
      <w:r>
        <w:rPr>
          <w:rFonts w:ascii="Marianne" w:hAnsi="Marianne"/>
          <w:noProof/>
        </w:rPr>
        <mc:AlternateContent>
          <mc:Choice Requires="wpg">
            <w:drawing>
              <wp:anchor distT="0" distB="0" distL="114300" distR="114300" simplePos="0" relativeHeight="251661312" behindDoc="0" locked="0" layoutInCell="1" allowOverlap="1" wp14:anchorId="25EF21ED" wp14:editId="00D2E12E">
                <wp:simplePos x="0" y="0"/>
                <wp:positionH relativeFrom="column">
                  <wp:posOffset>1957705</wp:posOffset>
                </wp:positionH>
                <wp:positionV relativeFrom="paragraph">
                  <wp:posOffset>33020</wp:posOffset>
                </wp:positionV>
                <wp:extent cx="1847850" cy="819150"/>
                <wp:effectExtent l="0" t="0" r="19050" b="19050"/>
                <wp:wrapNone/>
                <wp:docPr id="10" name="Groupe 10"/>
                <wp:cNvGraphicFramePr/>
                <a:graphic xmlns:a="http://schemas.openxmlformats.org/drawingml/2006/main">
                  <a:graphicData uri="http://schemas.microsoft.com/office/word/2010/wordprocessingGroup">
                    <wpg:wgp>
                      <wpg:cNvGrpSpPr/>
                      <wpg:grpSpPr>
                        <a:xfrm>
                          <a:off x="0" y="0"/>
                          <a:ext cx="1847850" cy="819150"/>
                          <a:chOff x="0" y="0"/>
                          <a:chExt cx="1847850" cy="819150"/>
                        </a:xfrm>
                      </wpg:grpSpPr>
                      <wps:wsp>
                        <wps:cNvPr id="9" name="Rectangle 9"/>
                        <wps:cNvSpPr/>
                        <wps:spPr>
                          <a:xfrm>
                            <a:off x="0" y="0"/>
                            <a:ext cx="1847850" cy="819150"/>
                          </a:xfrm>
                          <a:prstGeom prst="rect">
                            <a:avLst/>
                          </a:prstGeom>
                          <a:gradFill flip="none" rotWithShape="1">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path path="circle">
                              <a:fillToRect l="50000" t="50000" r="50000" b="50000"/>
                            </a:path>
                            <a:tileRect/>
                          </a:gra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Zone de texte 2"/>
                        <wps:cNvSpPr txBox="1">
                          <a:spLocks noChangeArrowheads="1"/>
                        </wps:cNvSpPr>
                        <wps:spPr bwMode="auto">
                          <a:xfrm>
                            <a:off x="0" y="266700"/>
                            <a:ext cx="1838325" cy="247650"/>
                          </a:xfrm>
                          <a:prstGeom prst="rect">
                            <a:avLst/>
                          </a:prstGeom>
                          <a:noFill/>
                          <a:ln w="9525">
                            <a:noFill/>
                            <a:miter lim="800000"/>
                            <a:headEnd/>
                            <a:tailEnd/>
                          </a:ln>
                        </wps:spPr>
                        <wps:txbx>
                          <w:txbxContent>
                            <w:p w14:paraId="642F07D4" w14:textId="2E5AE532" w:rsidR="00C22AC6" w:rsidRPr="00C22AC6" w:rsidRDefault="00C22AC6" w:rsidP="00C22AC6">
                              <w:pPr>
                                <w:jc w:val="center"/>
                                <w:rPr>
                                  <w:color w:val="FFFFFF" w:themeColor="background1"/>
                                </w:rPr>
                              </w:pPr>
                              <w:r w:rsidRPr="00C22AC6">
                                <w:rPr>
                                  <w:color w:val="FFFFFF" w:themeColor="background1"/>
                                </w:rPr>
                                <w:t>Non reproductible</w:t>
                              </w:r>
                            </w:p>
                          </w:txbxContent>
                        </wps:txbx>
                        <wps:bodyPr rot="0" vert="horz" wrap="square" lIns="91440" tIns="45720" rIns="91440" bIns="45720" anchor="t" anchorCtr="0">
                          <a:noAutofit/>
                        </wps:bodyPr>
                      </wps:wsp>
                    </wpg:wgp>
                  </a:graphicData>
                </a:graphic>
              </wp:anchor>
            </w:drawing>
          </mc:Choice>
          <mc:Fallback>
            <w:pict>
              <v:group w14:anchorId="25EF21ED" id="Groupe 10" o:spid="_x0000_s1026" style="position:absolute;left:0;text-align:left;margin-left:154.15pt;margin-top:2.6pt;width:145.5pt;height:64.5pt;z-index:251661312" coordsize="18478,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MGwQAALYLAAAOAAAAZHJzL2Uyb0RvYy54bWy0Vl1v2zYUfR+w/0DofbHlOP4QohRZ2gQD&#10;sjZoUgTYG01RljCK5Eg6cvbrd0hKsuekaZcufpD5dS95D889l6fvto0gD9zYWsk8SY/GCeGSqaKW&#10;6zz5cnf5yyIh1lFZUKEkz5NHbpN3Zz//dNrqjE9UpUTBDYETabNW50nlnM5GI8sq3lB7pDSXmCyV&#10;aahD16xHhaEtvDdiNBmPZ6NWmUIbxbi1GH0fJ5Oz4L8sOXOfytJyR0Se4GwufE34rvx3dHZKs7Wh&#10;uqpZdwz6ilM0tJbYdHD1njpKNqZ+4qqpmVFWle6IqWakyrJmPMSAaNLxQTRXRm10iGWdtWs9wARo&#10;D3B6tVv28eHK6Ft9Y4BEq9fAIvR8LNvSNP4fpyTbANnjABnfOsIwmC6m88UJkGWYW6TLFO2AKasA&#10;/BMzVn142XDUbzv612FaDXrYHQL2xxC4rajmAVibAYEbQ+oiT5YJkbQBST+DNlSuBSdLH4zfHKsG&#10;kGxmgdcPIjQESjNtrLviqiG+kScGuwcu0Ydr67A/lvZLOooVl7UQpBQ1MkYirxJilLuvXRUCw60E&#10;+7WFfbCwRCtANg7DIbf4hTDkgSIrKGNcumghNs3vqojj0zF+8S4x7C8zLJ/thm1FCx5Hj/dGqRt8&#10;pKBDdIIYhn1DRGu7fzK/7O1ON5vDfwzFvuZ0qT/d2x2vcx/S5j+cD5AON6ypq4j/5AmrDROe3DQr&#10;wZI75dns5S9i7CWwa0EGuxakMLY6tsGRt3e14N46jkIlA+/8jJD+a5Woh6Hhel+mFUS7v4t9Wi36&#10;4SdE2dsEc35jSEOfgqHlHgWPh/rMS2QyZGnyLabvcffrHBUSDr1nD+TgO6bKV8KNUHXrvSkPRWgw&#10;fpFF0XiwCDsr6QbjppbKPBeZQP52O8f1PUgRGo/SShWP0DnoRFByq9llDbm5ptbdUIOaBw1HHXef&#10;8CmFavNEda2EVMr8/dy4Xw8hxmxCWtTQPLF/baiBHInfJPRmmU6nvuiGzvRkPkHH7M+s9mfkprlQ&#10;4GmKF4NmoenXO9E3S6Oae5T7c78rpqhk2BuMd6bvXDj0MYUHA+Pn56GNQovMuJa3mvXK6OX0bntP&#10;je4016GefVR9WaDZgfTGtf4+pDrfOFXWISd2uHZ4o0TFcvHmtWqSzvtq9QcKAIEQ+xg4mRxULOK2&#10;vypfqCNv9LVif1oi1UWFCsfPjVFtxWmB24oU8jF1xS6G4msdWbXQdFRGiuCDo2ffBpPZbN4n9+6B&#10;cLw4npzEB8JkOp/FBwJSuXfR17bvLH9S+eIHtnsxIODp8gTu490MM03t8KwUdYNHiVeWTv19pB9k&#10;EYwdrUVsPy8rbrvaYuHujofc+X9p37PYHXD4O9kW3kl4HMaiGh+y/vW53w/s3D23z/4BAAD//wMA&#10;UEsDBBQABgAIAAAAIQBoccDr3wAAAAkBAAAPAAAAZHJzL2Rvd25yZXYueG1sTI9NS8NAEIbvgv9h&#10;GcGb3XwYaWM2pRT1VARbQbxts9MkNDsbstsk/feOJz2+vA/vPFOsZ9uJEQffOlIQLyIQSJUzLdUK&#10;Pg+vD0sQPmgyunOECq7oYV3e3hQ6N26iDxz3oRY8Qj7XCpoQ+lxKXzVotV+4Hom7kxusDhyHWppB&#10;TzxuO5lE0ZO0uiW+0Ogetw1W5/3FKnib9LRJ45dxdz5tr9+H7P1rF6NS93fz5hlEwDn8wfCrz+pQ&#10;stPRXch40SlIo2XKqIIsAcF9tlpxPjKYPiYgy0L+/6D8AQAA//8DAFBLAQItABQABgAIAAAAIQC2&#10;gziS/gAAAOEBAAATAAAAAAAAAAAAAAAAAAAAAABbQ29udGVudF9UeXBlc10ueG1sUEsBAi0AFAAG&#10;AAgAAAAhADj9If/WAAAAlAEAAAsAAAAAAAAAAAAAAAAALwEAAF9yZWxzLy5yZWxzUEsBAi0AFAAG&#10;AAgAAAAhAL6Qt8wbBAAAtgsAAA4AAAAAAAAAAAAAAAAALgIAAGRycy9lMm9Eb2MueG1sUEsBAi0A&#10;FAAGAAgAAAAhAGhxwOvfAAAACQEAAA8AAAAAAAAAAAAAAAAAdQYAAGRycy9kb3ducmV2LnhtbFBL&#10;BQYAAAAABAAEAPMAAACBBwAAAAA=&#10;">
                <v:rect id="Rectangle 9" o:spid="_x0000_s1027" style="position:absolute;width:18478;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IDxQAAANoAAAAPAAAAZHJzL2Rvd25yZXYueG1sRI9Ba8JA&#10;FITvBf/D8gRvdaOI1NRVjCDYQ2mT2ENvj+xrEs2+Ddltkv77bqHgcZiZb5jtfjSN6KlztWUFi3kE&#10;griwuuZSwSU/PT6BcB5ZY2OZFPyQg/1u8rDFWNuBU+ozX4oAYRejgsr7NpbSFRUZdHPbEgfvy3YG&#10;fZBdKXWHQ4CbRi6jaC0N1hwWKmzpWFFxy76Ngpe8T98+r3r1sU6KJPX4/ppeD0rNpuPhGYSn0d/D&#10;/+2zVrCBvyvhBsjdLwAAAP//AwBQSwECLQAUAAYACAAAACEA2+H2y+4AAACFAQAAEwAAAAAAAAAA&#10;AAAAAAAAAAAAW0NvbnRlbnRfVHlwZXNdLnhtbFBLAQItABQABgAIAAAAIQBa9CxbvwAAABUBAAAL&#10;AAAAAAAAAAAAAAAAAB8BAABfcmVscy8ucmVsc1BLAQItABQABgAIAAAAIQCMXjIDxQAAANoAAAAP&#10;AAAAAAAAAAAAAAAAAAcCAABkcnMvZG93bnJldi54bWxQSwUGAAAAAAMAAwC3AAAA+QIAAAAA&#10;" fillcolor="#b4c6e7 [1300]" strokecolor="#d9e2f3 [660]" strokeweight="1pt">
                  <v:fill color2="#b4c6e7 [1300]" rotate="t" focusposition=".5,.5" focussize="" colors="0 #657289;.5 #94a6c6;1 #b0c6eb" focus="100%" type="gradientRadial"/>
                </v:rect>
                <v:shapetype id="_x0000_t202" coordsize="21600,21600" o:spt="202" path="m,l,21600r21600,l21600,xe">
                  <v:stroke joinstyle="miter"/>
                  <v:path gradientshapeok="t" o:connecttype="rect"/>
                </v:shapetype>
                <v:shape id="Zone de texte 2" o:spid="_x0000_s1028" type="#_x0000_t202" style="position:absolute;top:2667;width:1838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42F07D4" w14:textId="2E5AE532" w:rsidR="00C22AC6" w:rsidRPr="00C22AC6" w:rsidRDefault="00C22AC6" w:rsidP="00C22AC6">
                        <w:pPr>
                          <w:jc w:val="center"/>
                          <w:rPr>
                            <w:color w:val="FFFFFF" w:themeColor="background1"/>
                          </w:rPr>
                        </w:pPr>
                        <w:r w:rsidRPr="00C22AC6">
                          <w:rPr>
                            <w:color w:val="FFFFFF" w:themeColor="background1"/>
                          </w:rPr>
                          <w:t>Non reproductible</w:t>
                        </w:r>
                      </w:p>
                    </w:txbxContent>
                  </v:textbox>
                </v:shape>
              </v:group>
            </w:pict>
          </mc:Fallback>
        </mc:AlternateContent>
      </w:r>
    </w:p>
    <w:p w14:paraId="196C2245" w14:textId="214EE24D" w:rsidR="00C22AC6" w:rsidRDefault="00C22AC6" w:rsidP="00F44017">
      <w:pPr>
        <w:rPr>
          <w:rFonts w:ascii="Marianne" w:hAnsi="Marianne"/>
        </w:rPr>
      </w:pPr>
    </w:p>
    <w:p w14:paraId="0A94D0CA" w14:textId="10DAE7AC" w:rsidR="00C22AC6" w:rsidRDefault="00C22AC6" w:rsidP="00F44017">
      <w:pPr>
        <w:rPr>
          <w:rFonts w:ascii="Marianne" w:hAnsi="Marianne"/>
        </w:rPr>
      </w:pPr>
    </w:p>
    <w:p w14:paraId="62D0327F" w14:textId="31BBADCB" w:rsidR="001506AA" w:rsidRDefault="00AF737D" w:rsidP="00F44017">
      <w:pPr>
        <w:rPr>
          <w:rStyle w:val="Lienhypertexte"/>
          <w:rFonts w:ascii="Marianne" w:hAnsi="Marianne"/>
        </w:rPr>
      </w:pPr>
      <w:r>
        <w:rPr>
          <w:rFonts w:ascii="Marianne" w:hAnsi="Marianne"/>
        </w:rPr>
        <w:t>Source</w:t>
      </w:r>
      <w:r>
        <w:rPr>
          <w:rFonts w:ascii="Calibri" w:hAnsi="Calibri" w:cs="Calibri"/>
        </w:rPr>
        <w:t> </w:t>
      </w:r>
      <w:r>
        <w:rPr>
          <w:rFonts w:ascii="Marianne" w:hAnsi="Marianne"/>
        </w:rPr>
        <w:t xml:space="preserve">: </w:t>
      </w:r>
      <w:hyperlink r:id="rId7" w:history="1">
        <w:r w:rsidRPr="00CD0398">
          <w:rPr>
            <w:rStyle w:val="Lienhypertexte"/>
            <w:rFonts w:ascii="Marianne" w:hAnsi="Marianne"/>
          </w:rPr>
          <w:t>https://france3-regions.franceinfo.fr/provence-alpes-cote-d-azur/bouches-du-rhone/marseille/incendie-a-marseille-comment-fonctionne-le-systeme-de-messages-fr-alert-qui-a-prevenu-la-population-des-consignes-a-suivre-3185592.html</w:t>
        </w:r>
      </w:hyperlink>
    </w:p>
    <w:p w14:paraId="185354BC" w14:textId="77777777" w:rsidR="00C22AC6" w:rsidRPr="00C22AC6" w:rsidRDefault="00C22AC6" w:rsidP="00C22AC6">
      <w:pPr>
        <w:spacing w:before="100" w:beforeAutospacing="1" w:after="100" w:afterAutospacing="1" w:line="240" w:lineRule="auto"/>
        <w:rPr>
          <w:rFonts w:ascii="Marianne" w:hAnsi="Marianne"/>
          <w:b/>
          <w:bCs/>
          <w:u w:val="single"/>
        </w:rPr>
      </w:pPr>
      <w:r w:rsidRPr="00C22AC6">
        <w:rPr>
          <w:rFonts w:ascii="Marianne" w:hAnsi="Marianne"/>
          <w:b/>
          <w:bCs/>
          <w:u w:val="single"/>
        </w:rPr>
        <w:t>Questions pouvant guider l'analyse en classe :</w:t>
      </w:r>
      <w:r w:rsidRPr="00C22AC6">
        <w:rPr>
          <w:rFonts w:ascii="Calibri" w:hAnsi="Calibri" w:cs="Calibri"/>
          <w:b/>
          <w:bCs/>
          <w:u w:val="single"/>
        </w:rPr>
        <w:t> </w:t>
      </w:r>
    </w:p>
    <w:p w14:paraId="4FE678FB" w14:textId="77777777" w:rsidR="00C22AC6" w:rsidRPr="00C22AC6" w:rsidRDefault="00C22AC6" w:rsidP="00C22AC6">
      <w:pPr>
        <w:numPr>
          <w:ilvl w:val="0"/>
          <w:numId w:val="2"/>
        </w:numPr>
        <w:tabs>
          <w:tab w:val="num" w:pos="720"/>
        </w:tabs>
        <w:spacing w:before="100" w:beforeAutospacing="1" w:after="100" w:afterAutospacing="1" w:line="240" w:lineRule="auto"/>
        <w:rPr>
          <w:rFonts w:ascii="Marianne" w:hAnsi="Marianne"/>
        </w:rPr>
      </w:pPr>
      <w:r w:rsidRPr="00C22AC6">
        <w:rPr>
          <w:rFonts w:ascii="Calibri" w:hAnsi="Calibri" w:cs="Calibri"/>
        </w:rPr>
        <w:t> </w:t>
      </w:r>
      <w:r w:rsidRPr="00C22AC6">
        <w:rPr>
          <w:rFonts w:ascii="Marianne" w:hAnsi="Marianne"/>
        </w:rPr>
        <w:t>Avez-vous d</w:t>
      </w:r>
      <w:r w:rsidRPr="00C22AC6">
        <w:rPr>
          <w:rFonts w:ascii="Marianne" w:hAnsi="Marianne" w:cs="Marianne"/>
        </w:rPr>
        <w:t>é</w:t>
      </w:r>
      <w:r w:rsidRPr="00C22AC6">
        <w:rPr>
          <w:rFonts w:ascii="Marianne" w:hAnsi="Marianne"/>
        </w:rPr>
        <w:t>j</w:t>
      </w:r>
      <w:r w:rsidRPr="00C22AC6">
        <w:rPr>
          <w:rFonts w:ascii="Marianne" w:hAnsi="Marianne" w:cs="Marianne"/>
        </w:rPr>
        <w:t>à</w:t>
      </w:r>
      <w:r w:rsidRPr="00C22AC6">
        <w:rPr>
          <w:rFonts w:ascii="Marianne" w:hAnsi="Marianne"/>
        </w:rPr>
        <w:t xml:space="preserve"> re</w:t>
      </w:r>
      <w:r w:rsidRPr="00C22AC6">
        <w:rPr>
          <w:rFonts w:ascii="Marianne" w:hAnsi="Marianne" w:cs="Marianne"/>
        </w:rPr>
        <w:t>ç</w:t>
      </w:r>
      <w:r w:rsidRPr="00C22AC6">
        <w:rPr>
          <w:rFonts w:ascii="Marianne" w:hAnsi="Marianne"/>
        </w:rPr>
        <w:t>u ce genre d'alerte ? Si oui, comment avez-vous r</w:t>
      </w:r>
      <w:r w:rsidRPr="00C22AC6">
        <w:rPr>
          <w:rFonts w:ascii="Marianne" w:hAnsi="Marianne" w:cs="Marianne"/>
        </w:rPr>
        <w:t>é</w:t>
      </w:r>
      <w:r w:rsidRPr="00C22AC6">
        <w:rPr>
          <w:rFonts w:ascii="Marianne" w:hAnsi="Marianne"/>
        </w:rPr>
        <w:t>agi ?</w:t>
      </w:r>
      <w:r w:rsidRPr="00C22AC6">
        <w:rPr>
          <w:rFonts w:ascii="Calibri" w:hAnsi="Calibri" w:cs="Calibri"/>
        </w:rPr>
        <w:t> </w:t>
      </w:r>
    </w:p>
    <w:p w14:paraId="57BC0701" w14:textId="77777777" w:rsidR="00C22AC6" w:rsidRPr="00C22AC6" w:rsidRDefault="00C22AC6" w:rsidP="00C22AC6">
      <w:pPr>
        <w:numPr>
          <w:ilvl w:val="0"/>
          <w:numId w:val="2"/>
        </w:numPr>
        <w:tabs>
          <w:tab w:val="num" w:pos="720"/>
        </w:tabs>
        <w:spacing w:before="100" w:beforeAutospacing="1" w:after="100" w:afterAutospacing="1" w:line="240" w:lineRule="auto"/>
        <w:rPr>
          <w:rFonts w:ascii="Marianne" w:hAnsi="Marianne"/>
        </w:rPr>
      </w:pPr>
      <w:r w:rsidRPr="00C22AC6">
        <w:rPr>
          <w:rFonts w:ascii="Marianne" w:hAnsi="Marianne"/>
        </w:rPr>
        <w:t>Pourquoi l'État envoie-t-il ce type de message ?</w:t>
      </w:r>
      <w:r w:rsidRPr="00C22AC6">
        <w:rPr>
          <w:rFonts w:ascii="Calibri" w:hAnsi="Calibri" w:cs="Calibri"/>
        </w:rPr>
        <w:t> </w:t>
      </w:r>
    </w:p>
    <w:p w14:paraId="636598B0" w14:textId="77777777" w:rsidR="00C22AC6" w:rsidRPr="00C22AC6" w:rsidRDefault="00C22AC6" w:rsidP="00C22AC6">
      <w:pPr>
        <w:numPr>
          <w:ilvl w:val="0"/>
          <w:numId w:val="2"/>
        </w:numPr>
        <w:tabs>
          <w:tab w:val="num" w:pos="720"/>
        </w:tabs>
        <w:spacing w:before="100" w:beforeAutospacing="1" w:after="100" w:afterAutospacing="1" w:line="240" w:lineRule="auto"/>
        <w:rPr>
          <w:rFonts w:ascii="Marianne" w:hAnsi="Marianne"/>
        </w:rPr>
      </w:pPr>
      <w:r w:rsidRPr="00C22AC6">
        <w:rPr>
          <w:rFonts w:ascii="Marianne" w:hAnsi="Marianne"/>
        </w:rPr>
        <w:t>Cela vous protège-t-il ? Si oui, de quoi ?</w:t>
      </w:r>
      <w:r w:rsidRPr="00C22AC6">
        <w:rPr>
          <w:rFonts w:ascii="Calibri" w:hAnsi="Calibri" w:cs="Calibri"/>
        </w:rPr>
        <w:t> </w:t>
      </w:r>
    </w:p>
    <w:p w14:paraId="4B9F8449" w14:textId="77777777" w:rsidR="00C22AC6" w:rsidRPr="00C22AC6" w:rsidRDefault="00C22AC6" w:rsidP="00C22AC6">
      <w:pPr>
        <w:numPr>
          <w:ilvl w:val="0"/>
          <w:numId w:val="2"/>
        </w:numPr>
        <w:tabs>
          <w:tab w:val="num" w:pos="720"/>
        </w:tabs>
        <w:spacing w:before="100" w:beforeAutospacing="1" w:after="100" w:afterAutospacing="1" w:line="240" w:lineRule="auto"/>
        <w:rPr>
          <w:rFonts w:ascii="Marianne" w:hAnsi="Marianne"/>
        </w:rPr>
      </w:pPr>
      <w:r w:rsidRPr="00C22AC6">
        <w:rPr>
          <w:rFonts w:ascii="Marianne" w:hAnsi="Marianne"/>
        </w:rPr>
        <w:lastRenderedPageBreak/>
        <w:t>À l'échelle du collège, quels sont les messages de prévention et d'alerte ?</w:t>
      </w:r>
      <w:r w:rsidRPr="00C22AC6">
        <w:rPr>
          <w:rFonts w:ascii="Calibri" w:hAnsi="Calibri" w:cs="Calibri"/>
        </w:rPr>
        <w:t> </w:t>
      </w:r>
    </w:p>
    <w:p w14:paraId="6FDF867B" w14:textId="77777777" w:rsidR="00C22AC6" w:rsidRDefault="00C22AC6" w:rsidP="00C22AC6">
      <w:pPr>
        <w:spacing w:before="100" w:beforeAutospacing="1" w:after="100" w:afterAutospacing="1" w:line="240" w:lineRule="auto"/>
        <w:rPr>
          <w:rFonts w:ascii="Marianne" w:hAnsi="Marianne"/>
          <w:b/>
          <w:bCs/>
        </w:rPr>
      </w:pPr>
    </w:p>
    <w:p w14:paraId="41A2B106" w14:textId="283AB932" w:rsidR="00C22AC6" w:rsidRPr="00C22AC6" w:rsidRDefault="00C22AC6" w:rsidP="00C22AC6">
      <w:pPr>
        <w:spacing w:before="100" w:beforeAutospacing="1" w:after="100" w:afterAutospacing="1" w:line="240" w:lineRule="auto"/>
        <w:rPr>
          <w:rFonts w:ascii="Marianne" w:hAnsi="Marianne"/>
          <w:b/>
          <w:bCs/>
        </w:rPr>
      </w:pPr>
      <w:r w:rsidRPr="00C22AC6">
        <w:rPr>
          <w:rFonts w:ascii="Marianne" w:hAnsi="Marianne"/>
          <w:b/>
          <w:bCs/>
        </w:rPr>
        <w:t>Transition vers la problématique : Comment l'État garantit-il notre protection tout en respectant nos libertés ?</w:t>
      </w:r>
      <w:r w:rsidRPr="00C22AC6">
        <w:rPr>
          <w:rFonts w:ascii="Calibri" w:hAnsi="Calibri" w:cs="Calibri"/>
          <w:b/>
          <w:bCs/>
        </w:rPr>
        <w:t> </w:t>
      </w:r>
    </w:p>
    <w:p w14:paraId="6078533E" w14:textId="6B0FB87B" w:rsidR="00846A22" w:rsidRDefault="00C22AC6" w:rsidP="00C22AC6">
      <w:pPr>
        <w:spacing w:before="100" w:beforeAutospacing="1" w:after="100" w:afterAutospacing="1" w:line="240" w:lineRule="auto"/>
        <w:rPr>
          <w:rFonts w:ascii="Marianne" w:hAnsi="Marianne"/>
        </w:rPr>
      </w:pPr>
      <w:r w:rsidRPr="00C22AC6">
        <w:rPr>
          <w:rFonts w:ascii="Segoe UI Emoji" w:hAnsi="Segoe UI Emoji" w:cs="Segoe UI Emoji"/>
        </w:rPr>
        <w:t>📍</w:t>
      </w:r>
      <w:r w:rsidRPr="00C22AC6">
        <w:rPr>
          <w:rFonts w:ascii="Marianne" w:hAnsi="Marianne"/>
        </w:rPr>
        <w:t xml:space="preserve"> Il est possible également de montrer le </w:t>
      </w:r>
      <w:hyperlink r:id="rId8" w:anchor="info-1" w:tgtFrame="_blank" w:history="1">
        <w:r w:rsidRPr="00C22AC6">
          <w:rPr>
            <w:rStyle w:val="Lienhypertexte"/>
            <w:rFonts w:ascii="Marianne" w:hAnsi="Marianne"/>
          </w:rPr>
          <w:t>site Alerte - FR-</w:t>
        </w:r>
        <w:proofErr w:type="spellStart"/>
        <w:r w:rsidRPr="00C22AC6">
          <w:rPr>
            <w:rStyle w:val="Lienhypertexte"/>
            <w:rFonts w:ascii="Marianne" w:hAnsi="Marianne"/>
          </w:rPr>
          <w:t>Alert</w:t>
        </w:r>
        <w:proofErr w:type="spellEnd"/>
      </w:hyperlink>
      <w:r w:rsidRPr="00C22AC6">
        <w:rPr>
          <w:rFonts w:ascii="Marianne" w:hAnsi="Marianne"/>
        </w:rPr>
        <w:t xml:space="preserve"> et de retrouver le signalement correspondant à l'alerte SMS</w:t>
      </w:r>
      <w:r>
        <w:rPr>
          <w:rFonts w:ascii="Marianne" w:hAnsi="Marianne"/>
        </w:rPr>
        <w:t xml:space="preserve">. </w:t>
      </w:r>
    </w:p>
    <w:p w14:paraId="112EAEE0" w14:textId="77777777" w:rsidR="00C22AC6" w:rsidRPr="00C22AC6" w:rsidRDefault="00C22AC6" w:rsidP="00C22AC6">
      <w:pPr>
        <w:spacing w:before="100" w:beforeAutospacing="1" w:after="100" w:afterAutospacing="1" w:line="240" w:lineRule="auto"/>
        <w:rPr>
          <w:rFonts w:ascii="Marianne" w:hAnsi="Marianne"/>
        </w:rPr>
      </w:pPr>
    </w:p>
    <w:p w14:paraId="6601E205" w14:textId="2019CBE4" w:rsidR="00CD4531" w:rsidRPr="00527B26" w:rsidRDefault="00582BEA" w:rsidP="00C22AC6">
      <w:pPr>
        <w:spacing w:before="100" w:beforeAutospacing="1" w:after="100" w:afterAutospacing="1" w:line="240" w:lineRule="auto"/>
        <w:ind w:left="360"/>
        <w:rPr>
          <w:rStyle w:val="lev"/>
          <w:rFonts w:ascii="Marianne" w:eastAsia="Times New Roman" w:hAnsi="Marianne" w:cs="Times New Roman"/>
          <w:b w:val="0"/>
          <w:bCs w:val="0"/>
          <w:sz w:val="24"/>
          <w:szCs w:val="24"/>
          <w:lang w:eastAsia="fr-FR"/>
        </w:rPr>
      </w:pPr>
      <w:r w:rsidRPr="00527B26">
        <w:rPr>
          <w:rStyle w:val="lev"/>
          <w:rFonts w:ascii="Marianne" w:hAnsi="Marianne"/>
          <w:sz w:val="24"/>
          <w:szCs w:val="24"/>
          <w:u w:val="single"/>
        </w:rPr>
        <w:t>1-</w:t>
      </w:r>
      <w:r w:rsidR="0078631E" w:rsidRPr="00527B26">
        <w:rPr>
          <w:rStyle w:val="lev"/>
          <w:rFonts w:ascii="Marianne" w:hAnsi="Marianne"/>
          <w:sz w:val="24"/>
          <w:szCs w:val="24"/>
          <w:u w:val="single"/>
        </w:rPr>
        <w:t>1</w:t>
      </w:r>
      <w:r w:rsidRPr="00527B26">
        <w:rPr>
          <w:rStyle w:val="lev"/>
          <w:rFonts w:ascii="Marianne" w:hAnsi="Marianne"/>
          <w:sz w:val="24"/>
          <w:szCs w:val="24"/>
          <w:u w:val="single"/>
        </w:rPr>
        <w:t xml:space="preserve"> </w:t>
      </w:r>
      <w:r w:rsidR="00B25489">
        <w:rPr>
          <w:rStyle w:val="lev"/>
          <w:rFonts w:ascii="Marianne" w:hAnsi="Marianne"/>
          <w:sz w:val="24"/>
          <w:szCs w:val="24"/>
          <w:u w:val="single"/>
        </w:rPr>
        <w:t>Depuis quand la</w:t>
      </w:r>
      <w:r w:rsidR="00CD4531" w:rsidRPr="00527B26">
        <w:rPr>
          <w:rStyle w:val="lev"/>
          <w:rFonts w:ascii="Marianne" w:hAnsi="Marianne"/>
          <w:sz w:val="24"/>
          <w:szCs w:val="24"/>
          <w:u w:val="single"/>
        </w:rPr>
        <w:t xml:space="preserve"> sûreté</w:t>
      </w:r>
      <w:r w:rsidR="00B25489">
        <w:rPr>
          <w:rStyle w:val="lev"/>
          <w:rFonts w:ascii="Marianne" w:hAnsi="Marianne"/>
          <w:sz w:val="24"/>
          <w:szCs w:val="24"/>
          <w:u w:val="single"/>
        </w:rPr>
        <w:t xml:space="preserve"> est-elle affirmée comme </w:t>
      </w:r>
      <w:r w:rsidR="00CD4531" w:rsidRPr="00527B26">
        <w:rPr>
          <w:rStyle w:val="lev"/>
          <w:rFonts w:ascii="Marianne" w:hAnsi="Marianne"/>
          <w:sz w:val="24"/>
          <w:szCs w:val="24"/>
          <w:u w:val="single"/>
        </w:rPr>
        <w:t>un droit fondamental</w:t>
      </w:r>
      <w:r w:rsidR="00846A22">
        <w:rPr>
          <w:rStyle w:val="lev"/>
          <w:rFonts w:ascii="Calibri" w:hAnsi="Calibri" w:cs="Calibri"/>
          <w:sz w:val="24"/>
          <w:szCs w:val="24"/>
          <w:u w:val="single"/>
        </w:rPr>
        <w:t xml:space="preserve"> </w:t>
      </w:r>
      <w:r w:rsidR="00846A22" w:rsidRPr="00846A22">
        <w:rPr>
          <w:rStyle w:val="lev"/>
          <w:rFonts w:ascii="Marianne" w:hAnsi="Marianne"/>
          <w:sz w:val="24"/>
          <w:szCs w:val="24"/>
          <w:u w:val="single"/>
        </w:rPr>
        <w:t xml:space="preserve">dans notre pays </w:t>
      </w:r>
      <w:r w:rsidR="00B25489">
        <w:rPr>
          <w:rStyle w:val="lev"/>
          <w:rFonts w:ascii="Marianne" w:hAnsi="Marianne"/>
          <w:sz w:val="24"/>
          <w:szCs w:val="24"/>
          <w:u w:val="single"/>
        </w:rPr>
        <w:t xml:space="preserve">? </w:t>
      </w:r>
    </w:p>
    <w:p w14:paraId="5C5E0736" w14:textId="77777777" w:rsidR="00ED6615" w:rsidRDefault="00ED6615" w:rsidP="00CD4531">
      <w:pPr>
        <w:pStyle w:val="Paragraphedeliste"/>
        <w:ind w:left="360"/>
        <w:rPr>
          <w:rFonts w:ascii="Segoe UI Emoji" w:hAnsi="Segoe UI Emoji" w:cs="Segoe UI Emoji"/>
        </w:rPr>
      </w:pPr>
    </w:p>
    <w:p w14:paraId="6F2001DE" w14:textId="767F12CC" w:rsidR="00CD4531" w:rsidRDefault="00ED6615" w:rsidP="00ED6615">
      <w:pPr>
        <w:pStyle w:val="Paragraphedeliste"/>
        <w:ind w:left="0"/>
        <w:rPr>
          <w:rFonts w:ascii="Segoe UI Emoji" w:hAnsi="Segoe UI Emoji" w:cs="Segoe UI Emoji"/>
        </w:rPr>
      </w:pPr>
      <w:r w:rsidRPr="00ED6615">
        <w:rPr>
          <w:rFonts w:ascii="Segoe UI Emoji" w:hAnsi="Segoe UI Emoji" w:cs="Segoe UI Emoji"/>
        </w:rPr>
        <w:t>🎯</w:t>
      </w:r>
      <w:r>
        <w:rPr>
          <w:rFonts w:ascii="Segoe UI Emoji" w:hAnsi="Segoe UI Emoji" w:cs="Segoe UI Emoji"/>
        </w:rPr>
        <w:t xml:space="preserve"> </w:t>
      </w:r>
      <w:r w:rsidRPr="00E33B3A">
        <w:rPr>
          <w:rFonts w:ascii="Marianne" w:eastAsia="Times New Roman" w:hAnsi="Marianne" w:cs="Times New Roman"/>
          <w:sz w:val="24"/>
          <w:szCs w:val="24"/>
          <w:lang w:eastAsia="fr-FR"/>
        </w:rPr>
        <w:t xml:space="preserve">L’objectif </w:t>
      </w:r>
      <w:r w:rsidR="00E33B3A">
        <w:rPr>
          <w:rFonts w:ascii="Marianne" w:eastAsia="Times New Roman" w:hAnsi="Marianne" w:cs="Times New Roman"/>
          <w:sz w:val="24"/>
          <w:szCs w:val="24"/>
          <w:lang w:eastAsia="fr-FR"/>
        </w:rPr>
        <w:t xml:space="preserve">de cette partie </w:t>
      </w:r>
      <w:r w:rsidRPr="00E33B3A">
        <w:rPr>
          <w:rFonts w:ascii="Marianne" w:eastAsia="Times New Roman" w:hAnsi="Marianne" w:cs="Times New Roman"/>
          <w:sz w:val="24"/>
          <w:szCs w:val="24"/>
          <w:lang w:eastAsia="fr-FR"/>
        </w:rPr>
        <w:t xml:space="preserve">est </w:t>
      </w:r>
      <w:r w:rsidR="00E33B3A" w:rsidRPr="00E33B3A">
        <w:rPr>
          <w:rFonts w:ascii="Marianne" w:eastAsia="Times New Roman" w:hAnsi="Marianne" w:cs="Times New Roman"/>
          <w:sz w:val="24"/>
          <w:szCs w:val="24"/>
          <w:lang w:eastAsia="fr-FR"/>
        </w:rPr>
        <w:t>de comprendre que la notion de sûreté est présent</w:t>
      </w:r>
      <w:r w:rsidR="00527B26">
        <w:rPr>
          <w:rFonts w:ascii="Marianne" w:eastAsia="Times New Roman" w:hAnsi="Marianne" w:cs="Times New Roman"/>
          <w:sz w:val="24"/>
          <w:szCs w:val="24"/>
          <w:lang w:eastAsia="fr-FR"/>
        </w:rPr>
        <w:t>e</w:t>
      </w:r>
      <w:r w:rsidR="00E33B3A" w:rsidRPr="00E33B3A">
        <w:rPr>
          <w:rFonts w:ascii="Marianne" w:eastAsia="Times New Roman" w:hAnsi="Marianne" w:cs="Times New Roman"/>
          <w:sz w:val="24"/>
          <w:szCs w:val="24"/>
          <w:lang w:eastAsia="fr-FR"/>
        </w:rPr>
        <w:t xml:space="preserve"> dans les textes fondateurs et </w:t>
      </w:r>
      <w:r w:rsidR="00527B26">
        <w:rPr>
          <w:rFonts w:ascii="Marianne" w:eastAsia="Times New Roman" w:hAnsi="Marianne" w:cs="Times New Roman"/>
          <w:sz w:val="24"/>
          <w:szCs w:val="24"/>
          <w:lang w:eastAsia="fr-FR"/>
        </w:rPr>
        <w:t xml:space="preserve">qu’il s’agit d’un élément essentiel de la démocratie. </w:t>
      </w:r>
    </w:p>
    <w:p w14:paraId="0F956332" w14:textId="77777777" w:rsidR="00ED6615" w:rsidRPr="00CD4531" w:rsidRDefault="00ED6615" w:rsidP="00ED6615">
      <w:pPr>
        <w:pStyle w:val="Paragraphedeliste"/>
        <w:ind w:left="0"/>
        <w:rPr>
          <w:rFonts w:ascii="Marianne" w:hAnsi="Marianne"/>
        </w:rPr>
      </w:pPr>
    </w:p>
    <w:p w14:paraId="12EEE495" w14:textId="17990247" w:rsidR="00FE087F" w:rsidRDefault="00FE087F" w:rsidP="00783DAA">
      <w:pPr>
        <w:jc w:val="center"/>
        <w:rPr>
          <w:rFonts w:ascii="Marianne" w:hAnsi="Marianne"/>
          <w:b/>
          <w:bCs/>
          <w:color w:val="4472C4" w:themeColor="accent1"/>
          <w:sz w:val="28"/>
          <w:szCs w:val="28"/>
        </w:rPr>
      </w:pPr>
      <w:r w:rsidRPr="00783DAA">
        <w:rPr>
          <w:rFonts w:ascii="Marianne" w:hAnsi="Marianne"/>
          <w:b/>
          <w:bCs/>
          <w:color w:val="4472C4" w:themeColor="accent1"/>
          <w:sz w:val="28"/>
          <w:szCs w:val="28"/>
        </w:rPr>
        <w:t>Activité 1</w:t>
      </w:r>
      <w:r w:rsidRPr="00783DAA">
        <w:rPr>
          <w:rFonts w:ascii="Calibri" w:hAnsi="Calibri" w:cs="Calibri"/>
          <w:b/>
          <w:bCs/>
          <w:color w:val="4472C4" w:themeColor="accent1"/>
          <w:sz w:val="28"/>
          <w:szCs w:val="28"/>
        </w:rPr>
        <w:t> </w:t>
      </w:r>
      <w:r w:rsidRPr="00783DAA">
        <w:rPr>
          <w:rFonts w:ascii="Marianne" w:hAnsi="Marianne"/>
          <w:b/>
          <w:bCs/>
          <w:color w:val="4472C4" w:themeColor="accent1"/>
          <w:sz w:val="28"/>
          <w:szCs w:val="28"/>
        </w:rPr>
        <w:t>(</w:t>
      </w:r>
      <w:r w:rsidR="003365C0" w:rsidRPr="00783DAA">
        <w:rPr>
          <w:rFonts w:ascii="Marianne" w:hAnsi="Marianne"/>
          <w:b/>
          <w:bCs/>
          <w:color w:val="4472C4" w:themeColor="accent1"/>
          <w:sz w:val="28"/>
          <w:szCs w:val="28"/>
        </w:rPr>
        <w:t>15</w:t>
      </w:r>
      <w:r w:rsidRPr="00783DAA">
        <w:rPr>
          <w:rFonts w:ascii="Marianne" w:hAnsi="Marianne"/>
          <w:b/>
          <w:bCs/>
          <w:color w:val="4472C4" w:themeColor="accent1"/>
          <w:sz w:val="28"/>
          <w:szCs w:val="28"/>
        </w:rPr>
        <w:t xml:space="preserve"> minutes)</w:t>
      </w:r>
    </w:p>
    <w:p w14:paraId="66268994" w14:textId="77777777" w:rsidR="00783DAA" w:rsidRPr="00783DAA" w:rsidRDefault="00783DAA" w:rsidP="00783DAA">
      <w:pPr>
        <w:jc w:val="center"/>
        <w:rPr>
          <w:rFonts w:ascii="Marianne" w:hAnsi="Marianne"/>
          <w:b/>
          <w:bCs/>
          <w:color w:val="4472C4" w:themeColor="accent1"/>
          <w:sz w:val="28"/>
          <w:szCs w:val="28"/>
        </w:rPr>
      </w:pPr>
    </w:p>
    <w:p w14:paraId="1302AF66" w14:textId="77777777" w:rsidR="00C22AC6" w:rsidRPr="00C22AC6" w:rsidRDefault="00C22AC6" w:rsidP="00C22AC6">
      <w:pPr>
        <w:pStyle w:val="NormalWeb"/>
        <w:rPr>
          <w:rFonts w:ascii="Marianne" w:hAnsi="Marianne"/>
          <w:sz w:val="22"/>
          <w:szCs w:val="22"/>
        </w:rPr>
      </w:pPr>
      <w:r w:rsidRPr="00C22AC6">
        <w:rPr>
          <w:rFonts w:ascii="Segoe UI Emoji" w:hAnsi="Segoe UI Emoji" w:cs="Segoe UI Emoji"/>
          <w:b/>
          <w:bCs/>
          <w:sz w:val="22"/>
          <w:szCs w:val="22"/>
        </w:rPr>
        <w:t>🎯</w:t>
      </w:r>
      <w:r w:rsidRPr="00C22AC6">
        <w:rPr>
          <w:rFonts w:ascii="Marianne" w:hAnsi="Marianne"/>
          <w:b/>
          <w:bCs/>
          <w:sz w:val="22"/>
          <w:szCs w:val="22"/>
        </w:rPr>
        <w:t xml:space="preserve"> </w:t>
      </w:r>
      <w:r w:rsidRPr="00C22AC6">
        <w:rPr>
          <w:rFonts w:ascii="Marianne" w:hAnsi="Marianne"/>
          <w:sz w:val="22"/>
          <w:szCs w:val="22"/>
        </w:rPr>
        <w:t>L’objectif de cette activité est de comprendre que la notion de sûreté est présente dans les textes fondateurs et qu’il s’agit d’un élément essentiel de la démocratie.</w:t>
      </w:r>
    </w:p>
    <w:p w14:paraId="13F09605" w14:textId="77777777" w:rsidR="00C22AC6" w:rsidRPr="00C22AC6" w:rsidRDefault="00C22AC6" w:rsidP="00C22AC6">
      <w:pPr>
        <w:pStyle w:val="NormalWeb"/>
        <w:rPr>
          <w:rFonts w:ascii="Marianne" w:hAnsi="Marianne"/>
          <w:sz w:val="22"/>
          <w:szCs w:val="22"/>
        </w:rPr>
      </w:pPr>
      <w:r w:rsidRPr="00C22AC6">
        <w:rPr>
          <w:rFonts w:ascii="Marianne" w:hAnsi="Marianne"/>
          <w:sz w:val="22"/>
          <w:szCs w:val="22"/>
        </w:rPr>
        <w:pict w14:anchorId="1C9FED5D">
          <v:rect id="_x0000_i1046" style="width:0;height:1.5pt" o:hralign="center" o:hrstd="t" o:hr="t" fillcolor="#a0a0a0" stroked="f"/>
        </w:pict>
      </w:r>
    </w:p>
    <w:p w14:paraId="0FB7EAED" w14:textId="77777777" w:rsidR="00C22AC6" w:rsidRPr="00C22AC6" w:rsidRDefault="00C22AC6" w:rsidP="00C22AC6">
      <w:pPr>
        <w:pStyle w:val="NormalWeb"/>
        <w:rPr>
          <w:rFonts w:ascii="Marianne" w:hAnsi="Marianne"/>
          <w:b/>
          <w:bCs/>
          <w:sz w:val="22"/>
          <w:szCs w:val="22"/>
        </w:rPr>
      </w:pPr>
      <w:r w:rsidRPr="00C22AC6">
        <w:rPr>
          <w:rFonts w:ascii="Marianne" w:hAnsi="Marianne"/>
          <w:b/>
          <w:bCs/>
          <w:sz w:val="22"/>
          <w:szCs w:val="22"/>
        </w:rPr>
        <w:t>Déclaration des Droits de l’Homme et du Citoyen (DDHC), 1789</w:t>
      </w:r>
    </w:p>
    <w:p w14:paraId="1DBC46EA" w14:textId="77777777" w:rsidR="00C22AC6" w:rsidRPr="00C22AC6" w:rsidRDefault="00C22AC6" w:rsidP="00C22AC6">
      <w:pPr>
        <w:pStyle w:val="NormalWeb"/>
        <w:rPr>
          <w:rFonts w:ascii="Marianne" w:hAnsi="Marianne"/>
          <w:sz w:val="22"/>
          <w:szCs w:val="22"/>
        </w:rPr>
      </w:pPr>
      <w:r w:rsidRPr="00C22AC6">
        <w:rPr>
          <w:rFonts w:ascii="Marianne" w:hAnsi="Marianne"/>
          <w:sz w:val="22"/>
          <w:szCs w:val="22"/>
        </w:rPr>
        <w:br/>
        <w:t>Article 2 : « Le but de toute association politique est la conservation des droits naturels et imprescriptibles de l’homme. Ces droits sont la liberté, la propriété, la sûreté</w:t>
      </w:r>
      <w:r w:rsidRPr="00C22AC6">
        <w:rPr>
          <w:rFonts w:ascii="Marianne" w:hAnsi="Marianne"/>
          <w:sz w:val="22"/>
          <w:szCs w:val="22"/>
          <w:vertAlign w:val="superscript"/>
        </w:rPr>
        <w:t>1</w:t>
      </w:r>
      <w:r w:rsidRPr="00C22AC6">
        <w:rPr>
          <w:rFonts w:ascii="Marianne" w:hAnsi="Marianne"/>
          <w:sz w:val="22"/>
          <w:szCs w:val="22"/>
        </w:rPr>
        <w:t xml:space="preserve"> et la résistance à l’oppression. »</w:t>
      </w:r>
    </w:p>
    <w:p w14:paraId="5AF9370E" w14:textId="77777777" w:rsidR="00C22AC6" w:rsidRPr="00C22AC6" w:rsidRDefault="00C22AC6" w:rsidP="00C22AC6">
      <w:pPr>
        <w:pStyle w:val="NormalWeb"/>
        <w:rPr>
          <w:rFonts w:ascii="Marianne" w:hAnsi="Marianne"/>
          <w:sz w:val="22"/>
          <w:szCs w:val="22"/>
        </w:rPr>
      </w:pPr>
      <w:r w:rsidRPr="00C22AC6">
        <w:rPr>
          <w:rFonts w:ascii="Marianne" w:hAnsi="Marianne"/>
          <w:sz w:val="22"/>
          <w:szCs w:val="22"/>
          <w:vertAlign w:val="superscript"/>
        </w:rPr>
        <w:t>1</w:t>
      </w:r>
      <w:r w:rsidRPr="00C22AC6">
        <w:rPr>
          <w:rFonts w:ascii="Marianne" w:hAnsi="Marianne"/>
          <w:sz w:val="22"/>
          <w:szCs w:val="22"/>
        </w:rPr>
        <w:t xml:space="preserve"> </w:t>
      </w:r>
      <w:r w:rsidRPr="00C22AC6">
        <w:rPr>
          <w:rFonts w:ascii="Marianne" w:hAnsi="Marianne"/>
          <w:i/>
          <w:iCs/>
          <w:sz w:val="22"/>
          <w:szCs w:val="22"/>
        </w:rPr>
        <w:t xml:space="preserve">La sûreté est le droit d’être protégé contre les abus de pouvoir ou les atteintes injustes à sa personne ou à ses biens. Elle implique que l’État doit garantir la protection physique des individus et le respect de leurs droits fondamentaux. </w:t>
      </w:r>
    </w:p>
    <w:p w14:paraId="25C1E8D5" w14:textId="77777777" w:rsidR="00C22AC6" w:rsidRPr="00C22AC6" w:rsidRDefault="00C22AC6" w:rsidP="00C22AC6">
      <w:pPr>
        <w:pStyle w:val="NormalWeb"/>
        <w:rPr>
          <w:rFonts w:ascii="Marianne" w:hAnsi="Marianne"/>
          <w:sz w:val="22"/>
          <w:szCs w:val="22"/>
        </w:rPr>
      </w:pPr>
      <w:r w:rsidRPr="00C22AC6">
        <w:rPr>
          <w:rFonts w:ascii="Marianne" w:hAnsi="Marianne"/>
          <w:sz w:val="22"/>
          <w:szCs w:val="22"/>
        </w:rPr>
        <w:t>Article 12 : « La garantie des droits de l’homme et du citoyen nécessite une force publique : cette force est donc instituée pour l’avantage de tous, et non pour l’utilité particulière de ceux auxquels elle est confiée. »</w:t>
      </w:r>
    </w:p>
    <w:p w14:paraId="1B0DF791" w14:textId="77777777" w:rsidR="00C22AC6" w:rsidRPr="00C22AC6" w:rsidRDefault="00C22AC6" w:rsidP="00C22AC6">
      <w:pPr>
        <w:pStyle w:val="NormalWeb"/>
        <w:rPr>
          <w:rFonts w:ascii="Marianne" w:hAnsi="Marianne"/>
          <w:sz w:val="22"/>
          <w:szCs w:val="22"/>
        </w:rPr>
      </w:pPr>
      <w:r w:rsidRPr="00C22AC6">
        <w:rPr>
          <w:rFonts w:ascii="Marianne" w:hAnsi="Marianne"/>
          <w:sz w:val="22"/>
          <w:szCs w:val="22"/>
        </w:rPr>
        <w:pict w14:anchorId="3E61C9F9">
          <v:rect id="_x0000_i1047" style="width:0;height:1.5pt" o:hralign="center" o:hrstd="t" o:hr="t" fillcolor="#a0a0a0" stroked="f"/>
        </w:pict>
      </w:r>
    </w:p>
    <w:p w14:paraId="01DF3465" w14:textId="77777777" w:rsidR="00C22AC6" w:rsidRPr="00C22AC6" w:rsidRDefault="00C22AC6" w:rsidP="00C22AC6">
      <w:pPr>
        <w:pStyle w:val="NormalWeb"/>
        <w:rPr>
          <w:rFonts w:ascii="Marianne" w:hAnsi="Marianne"/>
          <w:b/>
          <w:bCs/>
          <w:sz w:val="22"/>
          <w:szCs w:val="22"/>
          <w:u w:val="single"/>
        </w:rPr>
      </w:pPr>
      <w:r w:rsidRPr="00C22AC6">
        <w:rPr>
          <w:rFonts w:ascii="Marianne" w:hAnsi="Marianne"/>
          <w:b/>
          <w:bCs/>
          <w:sz w:val="22"/>
          <w:szCs w:val="22"/>
          <w:u w:val="single"/>
        </w:rPr>
        <w:t>Questions :</w:t>
      </w:r>
    </w:p>
    <w:p w14:paraId="6AE9BB70" w14:textId="77777777" w:rsidR="00C22AC6" w:rsidRPr="00C22AC6" w:rsidRDefault="00C22AC6" w:rsidP="00C22AC6">
      <w:pPr>
        <w:pStyle w:val="NormalWeb"/>
        <w:numPr>
          <w:ilvl w:val="0"/>
          <w:numId w:val="45"/>
        </w:numPr>
        <w:rPr>
          <w:rFonts w:ascii="Marianne" w:hAnsi="Marianne"/>
          <w:sz w:val="22"/>
          <w:szCs w:val="22"/>
        </w:rPr>
      </w:pPr>
      <w:r w:rsidRPr="00C22AC6">
        <w:rPr>
          <w:rFonts w:ascii="Calibri" w:hAnsi="Calibri" w:cs="Calibri"/>
          <w:sz w:val="22"/>
          <w:szCs w:val="22"/>
        </w:rPr>
        <w:t> </w:t>
      </w:r>
      <w:r w:rsidRPr="00C22AC6">
        <w:rPr>
          <w:rFonts w:ascii="Marianne" w:hAnsi="Marianne"/>
          <w:sz w:val="22"/>
          <w:szCs w:val="22"/>
        </w:rPr>
        <w:t>Pr</w:t>
      </w:r>
      <w:r w:rsidRPr="00C22AC6">
        <w:rPr>
          <w:rFonts w:ascii="Marianne" w:hAnsi="Marianne" w:cs="Marianne"/>
          <w:sz w:val="22"/>
          <w:szCs w:val="22"/>
        </w:rPr>
        <w:t>é</w:t>
      </w:r>
      <w:r w:rsidRPr="00C22AC6">
        <w:rPr>
          <w:rFonts w:ascii="Marianne" w:hAnsi="Marianne"/>
          <w:sz w:val="22"/>
          <w:szCs w:val="22"/>
        </w:rPr>
        <w:t>sente le document en faisant le lien avec tes connaissances issues des chapitres pr</w:t>
      </w:r>
      <w:r w:rsidRPr="00C22AC6">
        <w:rPr>
          <w:rFonts w:ascii="Marianne" w:hAnsi="Marianne" w:cs="Marianne"/>
          <w:sz w:val="22"/>
          <w:szCs w:val="22"/>
        </w:rPr>
        <w:t>é</w:t>
      </w:r>
      <w:r w:rsidRPr="00C22AC6">
        <w:rPr>
          <w:rFonts w:ascii="Marianne" w:hAnsi="Marianne"/>
          <w:sz w:val="22"/>
          <w:szCs w:val="22"/>
        </w:rPr>
        <w:t>c</w:t>
      </w:r>
      <w:r w:rsidRPr="00C22AC6">
        <w:rPr>
          <w:rFonts w:ascii="Marianne" w:hAnsi="Marianne" w:cs="Marianne"/>
          <w:sz w:val="22"/>
          <w:szCs w:val="22"/>
        </w:rPr>
        <w:t>é</w:t>
      </w:r>
      <w:r w:rsidRPr="00C22AC6">
        <w:rPr>
          <w:rFonts w:ascii="Marianne" w:hAnsi="Marianne"/>
          <w:sz w:val="22"/>
          <w:szCs w:val="22"/>
        </w:rPr>
        <w:t>dents.</w:t>
      </w:r>
    </w:p>
    <w:p w14:paraId="23C8B319" w14:textId="77777777" w:rsidR="00C22AC6" w:rsidRPr="00C22AC6" w:rsidRDefault="00C22AC6" w:rsidP="00C22AC6">
      <w:pPr>
        <w:pStyle w:val="NormalWeb"/>
        <w:numPr>
          <w:ilvl w:val="0"/>
          <w:numId w:val="45"/>
        </w:numPr>
        <w:rPr>
          <w:rFonts w:ascii="Marianne" w:hAnsi="Marianne"/>
          <w:sz w:val="22"/>
          <w:szCs w:val="22"/>
        </w:rPr>
      </w:pPr>
      <w:r w:rsidRPr="00C22AC6">
        <w:rPr>
          <w:rFonts w:ascii="Marianne" w:hAnsi="Marianne"/>
          <w:sz w:val="22"/>
          <w:szCs w:val="22"/>
        </w:rPr>
        <w:t>Quels sont les quatre droits fondamentaux cités dans l’article 2 ?</w:t>
      </w:r>
    </w:p>
    <w:p w14:paraId="658B96C7" w14:textId="77777777" w:rsidR="00C22AC6" w:rsidRPr="00C22AC6" w:rsidRDefault="00C22AC6" w:rsidP="00C22AC6">
      <w:pPr>
        <w:pStyle w:val="NormalWeb"/>
        <w:numPr>
          <w:ilvl w:val="0"/>
          <w:numId w:val="45"/>
        </w:numPr>
        <w:rPr>
          <w:rFonts w:ascii="Marianne" w:hAnsi="Marianne"/>
          <w:sz w:val="22"/>
          <w:szCs w:val="22"/>
        </w:rPr>
      </w:pPr>
      <w:r w:rsidRPr="00C22AC6">
        <w:rPr>
          <w:rFonts w:ascii="Marianne" w:hAnsi="Marianne"/>
          <w:sz w:val="22"/>
          <w:szCs w:val="22"/>
        </w:rPr>
        <w:t>En quoi le droit de sûreté est-il essentiel dans une démocratie ? Aide-toi de l’article 12 pour répondre à cette question.</w:t>
      </w:r>
    </w:p>
    <w:p w14:paraId="5420CDB2" w14:textId="77777777" w:rsidR="0078631E" w:rsidRDefault="0078631E" w:rsidP="00FE087F">
      <w:pPr>
        <w:pStyle w:val="NormalWeb"/>
        <w:rPr>
          <w:rFonts w:ascii="Marianne" w:hAnsi="Marianne"/>
        </w:rPr>
      </w:pPr>
    </w:p>
    <w:p w14:paraId="5B12B123" w14:textId="77777777" w:rsidR="00C22AC6" w:rsidRDefault="00C22AC6" w:rsidP="0078631E">
      <w:pPr>
        <w:rPr>
          <w:rStyle w:val="lev"/>
          <w:rFonts w:ascii="Marianne" w:hAnsi="Marianne"/>
          <w:b w:val="0"/>
          <w:bCs w:val="0"/>
          <w:sz w:val="24"/>
          <w:szCs w:val="24"/>
          <w:u w:val="single"/>
        </w:rPr>
      </w:pPr>
    </w:p>
    <w:p w14:paraId="2854BF0C" w14:textId="703C799F" w:rsidR="0078631E" w:rsidRPr="001D2A63" w:rsidRDefault="0078631E" w:rsidP="0078631E">
      <w:pPr>
        <w:rPr>
          <w:rStyle w:val="lev"/>
          <w:rFonts w:ascii="Marianne" w:hAnsi="Marianne"/>
          <w:b w:val="0"/>
          <w:bCs w:val="0"/>
          <w:sz w:val="24"/>
          <w:szCs w:val="24"/>
          <w:u w:val="single"/>
        </w:rPr>
      </w:pPr>
      <w:r w:rsidRPr="001D2A63">
        <w:rPr>
          <w:rStyle w:val="lev"/>
          <w:rFonts w:ascii="Marianne" w:hAnsi="Marianne"/>
          <w:b w:val="0"/>
          <w:bCs w:val="0"/>
          <w:sz w:val="24"/>
          <w:szCs w:val="24"/>
          <w:u w:val="single"/>
        </w:rPr>
        <w:t>1-</w:t>
      </w:r>
      <w:r>
        <w:rPr>
          <w:rStyle w:val="lev"/>
          <w:rFonts w:ascii="Marianne" w:hAnsi="Marianne"/>
          <w:b w:val="0"/>
          <w:bCs w:val="0"/>
          <w:sz w:val="24"/>
          <w:szCs w:val="24"/>
          <w:u w:val="single"/>
        </w:rPr>
        <w:t>2</w:t>
      </w:r>
      <w:r w:rsidRPr="001D2A63">
        <w:rPr>
          <w:rStyle w:val="lev"/>
          <w:rFonts w:ascii="Marianne" w:hAnsi="Marianne"/>
          <w:b w:val="0"/>
          <w:bCs w:val="0"/>
          <w:sz w:val="24"/>
          <w:szCs w:val="24"/>
          <w:u w:val="single"/>
        </w:rPr>
        <w:t xml:space="preserve"> </w:t>
      </w:r>
      <w:r w:rsidRPr="001506AA">
        <w:rPr>
          <w:rFonts w:ascii="Marianne" w:eastAsia="Times New Roman" w:hAnsi="Marianne" w:cs="Times New Roman"/>
          <w:b/>
          <w:bCs/>
          <w:sz w:val="24"/>
          <w:szCs w:val="24"/>
          <w:u w:val="single"/>
          <w:lang w:eastAsia="fr-FR"/>
        </w:rPr>
        <w:t xml:space="preserve">Comment </w:t>
      </w:r>
      <w:r>
        <w:rPr>
          <w:rFonts w:ascii="Marianne" w:eastAsia="Times New Roman" w:hAnsi="Marianne" w:cs="Times New Roman"/>
          <w:b/>
          <w:bCs/>
          <w:sz w:val="24"/>
          <w:szCs w:val="24"/>
          <w:u w:val="single"/>
          <w:lang w:eastAsia="fr-FR"/>
        </w:rPr>
        <w:t>et par qui la protection des français est-elle assurée</w:t>
      </w:r>
      <w:r>
        <w:rPr>
          <w:rFonts w:ascii="Calibri" w:eastAsia="Times New Roman" w:hAnsi="Calibri" w:cs="Calibri"/>
          <w:b/>
          <w:bCs/>
          <w:sz w:val="24"/>
          <w:szCs w:val="24"/>
          <w:u w:val="single"/>
          <w:lang w:eastAsia="fr-FR"/>
        </w:rPr>
        <w:t> </w:t>
      </w:r>
      <w:r>
        <w:rPr>
          <w:rFonts w:ascii="Marianne" w:eastAsia="Times New Roman" w:hAnsi="Marianne" w:cs="Times New Roman"/>
          <w:b/>
          <w:bCs/>
          <w:sz w:val="24"/>
          <w:szCs w:val="24"/>
          <w:u w:val="single"/>
          <w:lang w:eastAsia="fr-FR"/>
        </w:rPr>
        <w:t xml:space="preserve">? </w:t>
      </w:r>
    </w:p>
    <w:p w14:paraId="4DF197F1" w14:textId="77777777" w:rsidR="00C22AC6" w:rsidRDefault="00C22AC6" w:rsidP="00C22AC6">
      <w:pPr>
        <w:pStyle w:val="Paragraphedeliste"/>
        <w:ind w:left="0"/>
        <w:rPr>
          <w:rStyle w:val="lev"/>
          <w:rFonts w:ascii="Marianne" w:hAnsi="Marianne"/>
          <w:sz w:val="24"/>
          <w:szCs w:val="24"/>
          <w:u w:val="single"/>
        </w:rPr>
      </w:pPr>
    </w:p>
    <w:p w14:paraId="02DCFF84" w14:textId="16F180D5" w:rsidR="00C22AC6" w:rsidRPr="00C22AC6" w:rsidRDefault="00C22AC6" w:rsidP="00C22AC6">
      <w:pPr>
        <w:pStyle w:val="Paragraphedeliste"/>
        <w:ind w:left="0"/>
        <w:rPr>
          <w:rFonts w:ascii="Marianne" w:hAnsi="Marianne" w:cs="Segoe UI Emoji"/>
        </w:rPr>
      </w:pPr>
      <w:r w:rsidRPr="00C22AC6">
        <w:rPr>
          <w:rFonts w:ascii="Segoe UI Emoji" w:hAnsi="Segoe UI Emoji" w:cs="Segoe UI Emoji"/>
        </w:rPr>
        <w:t>🎯</w:t>
      </w:r>
      <w:r w:rsidRPr="00C22AC6">
        <w:rPr>
          <w:rFonts w:ascii="Marianne" w:hAnsi="Marianne" w:cs="Segoe UI Emoji"/>
        </w:rPr>
        <w:t xml:space="preserve"> L’objectif de cette activité est d’acquérir les connaissances fondamentales sur les forces de protection mises en œuvre par l’État français pour ses habitants.</w:t>
      </w:r>
      <w:r w:rsidRPr="00C22AC6">
        <w:rPr>
          <w:rFonts w:ascii="Calibri" w:hAnsi="Calibri" w:cs="Calibri"/>
        </w:rPr>
        <w:t> </w:t>
      </w:r>
    </w:p>
    <w:p w14:paraId="682B5248" w14:textId="77777777" w:rsidR="00C22AC6" w:rsidRPr="00C22AC6" w:rsidRDefault="00C22AC6" w:rsidP="00C22AC6">
      <w:pPr>
        <w:pStyle w:val="Paragraphedeliste"/>
        <w:ind w:left="0"/>
        <w:rPr>
          <w:rFonts w:ascii="Marianne" w:hAnsi="Marianne" w:cs="Segoe UI Emoji"/>
        </w:rPr>
      </w:pPr>
    </w:p>
    <w:p w14:paraId="6F0D697D" w14:textId="1818452B" w:rsidR="00C22AC6" w:rsidRPr="00406601" w:rsidRDefault="00C22AC6" w:rsidP="00406601">
      <w:pPr>
        <w:jc w:val="center"/>
        <w:rPr>
          <w:rFonts w:ascii="Marianne" w:hAnsi="Marianne"/>
          <w:b/>
          <w:bCs/>
          <w:color w:val="4472C4" w:themeColor="accent1"/>
          <w:sz w:val="28"/>
          <w:szCs w:val="28"/>
        </w:rPr>
      </w:pPr>
      <w:r w:rsidRPr="00C22AC6">
        <w:rPr>
          <w:rFonts w:ascii="Marianne" w:hAnsi="Marianne"/>
          <w:b/>
          <w:bCs/>
          <w:color w:val="4472C4" w:themeColor="accent1"/>
          <w:sz w:val="28"/>
          <w:szCs w:val="28"/>
        </w:rPr>
        <w:t xml:space="preserve">Activité 2 </w:t>
      </w:r>
      <w:r w:rsidRPr="00C22AC6">
        <w:rPr>
          <w:rFonts w:ascii="Calibri" w:hAnsi="Calibri" w:cs="Calibri"/>
          <w:b/>
          <w:bCs/>
          <w:color w:val="4472C4" w:themeColor="accent1"/>
          <w:sz w:val="28"/>
          <w:szCs w:val="28"/>
        </w:rPr>
        <w:t> </w:t>
      </w:r>
      <w:r w:rsidRPr="00C22AC6">
        <w:rPr>
          <w:rFonts w:ascii="Marianne" w:hAnsi="Marianne"/>
          <w:b/>
          <w:bCs/>
          <w:color w:val="4472C4" w:themeColor="accent1"/>
          <w:sz w:val="28"/>
          <w:szCs w:val="28"/>
        </w:rPr>
        <w:t>: jeu de carte</w:t>
      </w:r>
      <w:r w:rsidRPr="00C22AC6">
        <w:rPr>
          <w:rFonts w:ascii="Calibri" w:hAnsi="Calibri" w:cs="Calibri"/>
          <w:b/>
          <w:bCs/>
          <w:color w:val="4472C4" w:themeColor="accent1"/>
          <w:sz w:val="28"/>
          <w:szCs w:val="28"/>
        </w:rPr>
        <w:t> </w:t>
      </w:r>
      <w:r w:rsidRPr="00C22AC6">
        <w:rPr>
          <w:rFonts w:ascii="Marianne" w:hAnsi="Marianne"/>
          <w:b/>
          <w:bCs/>
          <w:color w:val="4472C4" w:themeColor="accent1"/>
          <w:sz w:val="28"/>
          <w:szCs w:val="28"/>
        </w:rPr>
        <w:t xml:space="preserve"> "Qui nous protège ?"</w:t>
      </w:r>
      <w:r w:rsidRPr="00783DAA">
        <w:rPr>
          <w:rFonts w:ascii="Marianne" w:hAnsi="Marianne"/>
          <w:b/>
          <w:bCs/>
          <w:color w:val="4472C4" w:themeColor="accent1"/>
          <w:sz w:val="28"/>
          <w:szCs w:val="28"/>
        </w:rPr>
        <w:t xml:space="preserve"> (30 minutes)</w:t>
      </w:r>
    </w:p>
    <w:p w14:paraId="128593BE" w14:textId="77777777" w:rsidR="00406601" w:rsidRDefault="00406601" w:rsidP="00C22AC6">
      <w:pPr>
        <w:rPr>
          <w:rFonts w:ascii="Marianne" w:hAnsi="Marianne" w:cs="Segoe UI Emoji"/>
        </w:rPr>
      </w:pPr>
    </w:p>
    <w:p w14:paraId="195710B2" w14:textId="0146C1CD" w:rsidR="00406601" w:rsidRDefault="00406601" w:rsidP="00C22AC6">
      <w:pPr>
        <w:rPr>
          <w:rFonts w:ascii="Marianne" w:hAnsi="Marianne" w:cs="Segoe UI Emoji"/>
        </w:rPr>
      </w:pPr>
      <w:hyperlink r:id="rId9" w:history="1">
        <w:r w:rsidRPr="00406601">
          <w:rPr>
            <w:rStyle w:val="Lienhypertexte"/>
            <w:rFonts w:ascii="Marianne" w:hAnsi="Marianne" w:cs="Segoe UI Emoji"/>
          </w:rPr>
          <w:t>A télécharger ici</w:t>
        </w:r>
      </w:hyperlink>
    </w:p>
    <w:p w14:paraId="47C4790C" w14:textId="77777777" w:rsidR="00406601" w:rsidRPr="00C22AC6" w:rsidRDefault="00406601" w:rsidP="00C22AC6">
      <w:pPr>
        <w:rPr>
          <w:rFonts w:ascii="Marianne" w:hAnsi="Marianne" w:cs="Segoe UI Emoji"/>
        </w:rPr>
      </w:pPr>
    </w:p>
    <w:p w14:paraId="14E54FAE" w14:textId="036A3697" w:rsidR="00C22AC6" w:rsidRPr="00C22AC6" w:rsidRDefault="00C22AC6" w:rsidP="00C22AC6">
      <w:pPr>
        <w:rPr>
          <w:rFonts w:ascii="Marianne" w:hAnsi="Marianne" w:cs="Segoe UI Emoji"/>
        </w:rPr>
      </w:pPr>
      <w:r w:rsidRPr="00C22AC6">
        <w:rPr>
          <w:rFonts w:ascii="Segoe UI Emoji" w:hAnsi="Segoe UI Emoji" w:cs="Segoe UI Emoji"/>
        </w:rPr>
        <w:t>🎯</w:t>
      </w:r>
      <w:r w:rsidRPr="00C22AC6">
        <w:rPr>
          <w:rFonts w:ascii="Marianne" w:hAnsi="Marianne" w:cs="Segoe UI Emoji"/>
        </w:rPr>
        <w:t xml:space="preserve"> </w:t>
      </w:r>
      <w:r w:rsidRPr="00C22AC6">
        <w:rPr>
          <w:rFonts w:ascii="Marianne" w:hAnsi="Marianne" w:cs="Segoe UI Emoji"/>
          <w:b/>
          <w:bCs/>
        </w:rPr>
        <w:t>Objectif du jeu</w:t>
      </w:r>
      <w:r w:rsidRPr="00C22AC6">
        <w:rPr>
          <w:rFonts w:ascii="Marianne" w:hAnsi="Marianne" w:cs="Segoe UI Emoji"/>
        </w:rPr>
        <w:t xml:space="preserve"> : il a pour objectif de permettre aux élèves de comprendre comment et par qui la protection des Français est assuré.</w:t>
      </w:r>
      <w:r w:rsidRPr="00C22AC6">
        <w:rPr>
          <w:rFonts w:ascii="Calibri" w:hAnsi="Calibri" w:cs="Calibri"/>
        </w:rPr>
        <w:t> </w:t>
      </w:r>
      <w:r w:rsidRPr="00C22AC6">
        <w:rPr>
          <w:rFonts w:ascii="Marianne" w:hAnsi="Marianne" w:cs="Segoe UI Emoji"/>
        </w:rPr>
        <w:t>Construire une carte mentale organisée qui répond aux trois questions suivantes :</w:t>
      </w:r>
    </w:p>
    <w:p w14:paraId="682DBBED" w14:textId="77777777" w:rsidR="00C22AC6" w:rsidRDefault="00C22AC6" w:rsidP="00C22AC6">
      <w:pPr>
        <w:pStyle w:val="Paragraphedeliste"/>
        <w:numPr>
          <w:ilvl w:val="0"/>
          <w:numId w:val="53"/>
        </w:numPr>
        <w:rPr>
          <w:rFonts w:ascii="Marianne" w:hAnsi="Marianne" w:cs="Segoe UI Emoji"/>
        </w:rPr>
      </w:pPr>
      <w:r w:rsidRPr="00C22AC6">
        <w:rPr>
          <w:rFonts w:ascii="Marianne" w:hAnsi="Marianne" w:cs="Segoe UI Emoji"/>
        </w:rPr>
        <w:t>Qu'est-ce qui menace les citoyens ?</w:t>
      </w:r>
    </w:p>
    <w:p w14:paraId="06EB7D5D" w14:textId="77777777" w:rsidR="00C22AC6" w:rsidRDefault="00C22AC6" w:rsidP="00C22AC6">
      <w:pPr>
        <w:pStyle w:val="Paragraphedeliste"/>
        <w:numPr>
          <w:ilvl w:val="0"/>
          <w:numId w:val="53"/>
        </w:numPr>
        <w:rPr>
          <w:rFonts w:ascii="Marianne" w:hAnsi="Marianne" w:cs="Segoe UI Emoji"/>
        </w:rPr>
      </w:pPr>
      <w:r w:rsidRPr="00C22AC6">
        <w:rPr>
          <w:rFonts w:ascii="Marianne" w:hAnsi="Marianne" w:cs="Segoe UI Emoji"/>
        </w:rPr>
        <w:t>Qui les protège ?</w:t>
      </w:r>
    </w:p>
    <w:p w14:paraId="1102876A" w14:textId="0DB8D5B7" w:rsidR="00C22AC6" w:rsidRPr="00C22AC6" w:rsidRDefault="00C22AC6" w:rsidP="00C22AC6">
      <w:pPr>
        <w:pStyle w:val="Paragraphedeliste"/>
        <w:numPr>
          <w:ilvl w:val="0"/>
          <w:numId w:val="53"/>
        </w:numPr>
        <w:rPr>
          <w:rFonts w:ascii="Marianne" w:hAnsi="Marianne" w:cs="Segoe UI Emoji"/>
        </w:rPr>
      </w:pPr>
      <w:r w:rsidRPr="00C22AC6">
        <w:rPr>
          <w:rFonts w:ascii="Marianne" w:hAnsi="Marianne" w:cs="Segoe UI Emoji"/>
        </w:rPr>
        <w:t>Quels sont les moyens mis en œuvre pour cette protection ?</w:t>
      </w:r>
    </w:p>
    <w:p w14:paraId="6B73FFAE" w14:textId="77777777" w:rsidR="00C22AC6" w:rsidRPr="00C22AC6" w:rsidRDefault="00C22AC6" w:rsidP="00C22AC6">
      <w:pPr>
        <w:rPr>
          <w:rFonts w:ascii="Marianne" w:hAnsi="Marianne" w:cs="Segoe UI Emoji"/>
        </w:rPr>
      </w:pPr>
    </w:p>
    <w:p w14:paraId="29119A04" w14:textId="77777777" w:rsidR="00C22AC6" w:rsidRPr="00C22AC6" w:rsidRDefault="00C22AC6" w:rsidP="00C22AC6">
      <w:pPr>
        <w:rPr>
          <w:rFonts w:ascii="Marianne" w:hAnsi="Marianne" w:cs="Segoe UI Emoji"/>
        </w:rPr>
      </w:pPr>
      <w:r w:rsidRPr="00C22AC6">
        <w:rPr>
          <w:rFonts w:ascii="Marianne" w:hAnsi="Marianne" w:cs="Marianne"/>
        </w:rPr>
        <w:t>⏱</w:t>
      </w:r>
      <w:r w:rsidRPr="00C22AC6">
        <w:rPr>
          <w:rFonts w:ascii="Marianne" w:hAnsi="Marianne" w:cs="Segoe UI Emoji"/>
        </w:rPr>
        <w:t xml:space="preserve">️ </w:t>
      </w:r>
      <w:r w:rsidRPr="00C22AC6">
        <w:rPr>
          <w:rFonts w:ascii="Marianne" w:hAnsi="Marianne" w:cs="Segoe UI Emoji"/>
          <w:b/>
          <w:bCs/>
        </w:rPr>
        <w:t>Déroulé : 30 minutes</w:t>
      </w:r>
    </w:p>
    <w:p w14:paraId="234E6140" w14:textId="77777777" w:rsidR="00C22AC6" w:rsidRPr="00C22AC6" w:rsidRDefault="00C22AC6" w:rsidP="00C22AC6">
      <w:pPr>
        <w:pStyle w:val="Paragraphedeliste"/>
        <w:numPr>
          <w:ilvl w:val="0"/>
          <w:numId w:val="52"/>
        </w:numPr>
        <w:rPr>
          <w:rFonts w:ascii="Marianne" w:hAnsi="Marianne" w:cs="Segoe UI Emoji"/>
        </w:rPr>
      </w:pPr>
      <w:r w:rsidRPr="00C22AC6">
        <w:rPr>
          <w:rFonts w:ascii="Marianne" w:hAnsi="Marianne" w:cs="Segoe UI Emoji"/>
        </w:rPr>
        <w:t>Répartition en groupes (3 à 4 élèves).</w:t>
      </w:r>
    </w:p>
    <w:p w14:paraId="10F586E8" w14:textId="77777777" w:rsidR="00C22AC6" w:rsidRPr="00C22AC6" w:rsidRDefault="00C22AC6" w:rsidP="00C22AC6">
      <w:pPr>
        <w:pStyle w:val="Paragraphedeliste"/>
        <w:numPr>
          <w:ilvl w:val="0"/>
          <w:numId w:val="52"/>
        </w:numPr>
        <w:rPr>
          <w:rFonts w:ascii="Marianne" w:hAnsi="Marianne" w:cs="Segoe UI Emoji"/>
        </w:rPr>
      </w:pPr>
      <w:r w:rsidRPr="00C22AC6">
        <w:rPr>
          <w:rFonts w:ascii="Marianne" w:hAnsi="Marianne" w:cs="Segoe UI Emoji"/>
        </w:rPr>
        <w:t>Chaque groupe reçoit un jeu complet de cartes (non plastifié : gain de temps et plus écologique ; découpé ou non).</w:t>
      </w:r>
    </w:p>
    <w:p w14:paraId="36451DAA" w14:textId="77777777" w:rsidR="00C22AC6" w:rsidRDefault="00C22AC6" w:rsidP="00C22AC6">
      <w:pPr>
        <w:pStyle w:val="Paragraphedeliste"/>
        <w:numPr>
          <w:ilvl w:val="0"/>
          <w:numId w:val="52"/>
        </w:numPr>
        <w:rPr>
          <w:rFonts w:ascii="Marianne" w:hAnsi="Marianne" w:cs="Segoe UI Emoji"/>
        </w:rPr>
      </w:pPr>
      <w:r w:rsidRPr="00C22AC6">
        <w:rPr>
          <w:rFonts w:ascii="Marianne" w:hAnsi="Marianne" w:cs="Segoe UI Emoji"/>
        </w:rPr>
        <w:t>Sur une grande feuille A3 ou directement sur la table, les élèves organisent leur carte mentale.</w:t>
      </w:r>
    </w:p>
    <w:p w14:paraId="32EF4AFD" w14:textId="77777777" w:rsidR="00C22AC6" w:rsidRPr="00C22AC6" w:rsidRDefault="00C22AC6" w:rsidP="00C22AC6">
      <w:pPr>
        <w:pStyle w:val="Paragraphedeliste"/>
        <w:rPr>
          <w:rFonts w:ascii="Marianne" w:hAnsi="Marianne" w:cs="Segoe UI Emoji"/>
        </w:rPr>
      </w:pPr>
    </w:p>
    <w:p w14:paraId="148FE31E" w14:textId="77777777" w:rsidR="00C22AC6" w:rsidRPr="00C22AC6" w:rsidRDefault="00C22AC6" w:rsidP="00C22AC6">
      <w:pPr>
        <w:rPr>
          <w:rFonts w:ascii="Marianne" w:hAnsi="Marianne" w:cs="Segoe UI Emoji"/>
        </w:rPr>
      </w:pPr>
      <w:r w:rsidRPr="00C22AC6">
        <w:rPr>
          <w:rFonts w:ascii="Segoe UI Emoji" w:hAnsi="Segoe UI Emoji" w:cs="Segoe UI Emoji"/>
        </w:rPr>
        <w:t>👍</w:t>
      </w:r>
      <w:r w:rsidRPr="00C22AC6">
        <w:rPr>
          <w:rFonts w:ascii="Marianne" w:hAnsi="Marianne" w:cs="Segoe UI Emoji"/>
        </w:rPr>
        <w:t xml:space="preserve"> Si nécessaire, il est possible d'aider les élèves à débuter en leur donnant les coups de pouce suivants :</w:t>
      </w:r>
    </w:p>
    <w:p w14:paraId="4698C80B" w14:textId="77777777" w:rsidR="00C22AC6" w:rsidRDefault="00C22AC6" w:rsidP="00C22AC6">
      <w:pPr>
        <w:pStyle w:val="Paragraphedeliste"/>
        <w:numPr>
          <w:ilvl w:val="0"/>
          <w:numId w:val="54"/>
        </w:numPr>
        <w:rPr>
          <w:rFonts w:ascii="Marianne" w:hAnsi="Marianne" w:cs="Segoe UI Emoji"/>
        </w:rPr>
      </w:pPr>
      <w:r w:rsidRPr="00C22AC6">
        <w:rPr>
          <w:rFonts w:ascii="Marianne" w:hAnsi="Marianne" w:cs="Segoe UI Emoji"/>
        </w:rPr>
        <w:t>Placer les cartes "Sécurité" et "Sûreté" en haut ;</w:t>
      </w:r>
    </w:p>
    <w:p w14:paraId="0C51EA6C" w14:textId="77777777" w:rsidR="00C22AC6" w:rsidRDefault="00C22AC6" w:rsidP="00C22AC6">
      <w:pPr>
        <w:pStyle w:val="Paragraphedeliste"/>
        <w:numPr>
          <w:ilvl w:val="0"/>
          <w:numId w:val="54"/>
        </w:numPr>
        <w:rPr>
          <w:rFonts w:ascii="Marianne" w:hAnsi="Marianne" w:cs="Segoe UI Emoji"/>
        </w:rPr>
      </w:pPr>
      <w:r w:rsidRPr="00C22AC6">
        <w:rPr>
          <w:rFonts w:ascii="Marianne" w:hAnsi="Marianne" w:cs="Segoe UI Emoji"/>
        </w:rPr>
        <w:t>Relier les événements à chacune des notions ;</w:t>
      </w:r>
    </w:p>
    <w:p w14:paraId="61566791" w14:textId="15038680" w:rsidR="00C22AC6" w:rsidRDefault="00C22AC6" w:rsidP="00C22AC6">
      <w:pPr>
        <w:pStyle w:val="Paragraphedeliste"/>
        <w:numPr>
          <w:ilvl w:val="0"/>
          <w:numId w:val="54"/>
        </w:numPr>
        <w:rPr>
          <w:rFonts w:ascii="Marianne" w:hAnsi="Marianne" w:cs="Segoe UI Emoji"/>
        </w:rPr>
      </w:pPr>
      <w:r w:rsidRPr="00C22AC6">
        <w:rPr>
          <w:rFonts w:ascii="Marianne" w:hAnsi="Marianne" w:cs="Segoe UI Emoji"/>
        </w:rPr>
        <w:t xml:space="preserve">Associer, ensuite, les forces de sécurité qui agissent et protègent face à chaque </w:t>
      </w:r>
      <w:r w:rsidR="00783DAA" w:rsidRPr="00C22AC6">
        <w:rPr>
          <w:rFonts w:ascii="Marianne" w:hAnsi="Marianne" w:cs="Segoe UI Emoji"/>
        </w:rPr>
        <w:t>événement ;</w:t>
      </w:r>
    </w:p>
    <w:p w14:paraId="43D227B6" w14:textId="42F27BF0" w:rsidR="00C22AC6" w:rsidRDefault="00C22AC6" w:rsidP="00C22AC6">
      <w:pPr>
        <w:pStyle w:val="Paragraphedeliste"/>
        <w:numPr>
          <w:ilvl w:val="0"/>
          <w:numId w:val="54"/>
        </w:numPr>
        <w:rPr>
          <w:rFonts w:ascii="Marianne" w:hAnsi="Marianne" w:cs="Segoe UI Emoji"/>
        </w:rPr>
      </w:pPr>
      <w:r w:rsidRPr="00C22AC6">
        <w:rPr>
          <w:rFonts w:ascii="Calibri" w:hAnsi="Calibri" w:cs="Calibri"/>
        </w:rPr>
        <w:t> </w:t>
      </w:r>
      <w:r w:rsidRPr="00C22AC6">
        <w:rPr>
          <w:rFonts w:ascii="Marianne" w:hAnsi="Marianne" w:cs="Segoe UI Emoji"/>
        </w:rPr>
        <w:t>Ajouter les missions et num</w:t>
      </w:r>
      <w:r w:rsidRPr="00C22AC6">
        <w:rPr>
          <w:rFonts w:ascii="Marianne" w:hAnsi="Marianne" w:cs="Marianne"/>
        </w:rPr>
        <w:t>é</w:t>
      </w:r>
      <w:r w:rsidRPr="00C22AC6">
        <w:rPr>
          <w:rFonts w:ascii="Marianne" w:hAnsi="Marianne" w:cs="Segoe UI Emoji"/>
        </w:rPr>
        <w:t>ros d</w:t>
      </w:r>
      <w:r w:rsidRPr="00C22AC6">
        <w:rPr>
          <w:rFonts w:ascii="Marianne" w:hAnsi="Marianne" w:cs="Marianne"/>
        </w:rPr>
        <w:t>’</w:t>
      </w:r>
      <w:r w:rsidRPr="00C22AC6">
        <w:rPr>
          <w:rFonts w:ascii="Marianne" w:hAnsi="Marianne" w:cs="Segoe UI Emoji"/>
        </w:rPr>
        <w:t xml:space="preserve">urgence </w:t>
      </w:r>
      <w:r w:rsidRPr="00C22AC6">
        <w:rPr>
          <w:rFonts w:ascii="Marianne" w:hAnsi="Marianne" w:cs="Marianne"/>
        </w:rPr>
        <w:t>à</w:t>
      </w:r>
      <w:r w:rsidRPr="00C22AC6">
        <w:rPr>
          <w:rFonts w:ascii="Marianne" w:hAnsi="Marianne" w:cs="Segoe UI Emoji"/>
        </w:rPr>
        <w:t xml:space="preserve"> c</w:t>
      </w:r>
      <w:r w:rsidRPr="00C22AC6">
        <w:rPr>
          <w:rFonts w:ascii="Marianne" w:hAnsi="Marianne" w:cs="Marianne"/>
        </w:rPr>
        <w:t>ô</w:t>
      </w:r>
      <w:r w:rsidRPr="00C22AC6">
        <w:rPr>
          <w:rFonts w:ascii="Marianne" w:hAnsi="Marianne" w:cs="Segoe UI Emoji"/>
        </w:rPr>
        <w:t>t</w:t>
      </w:r>
      <w:r w:rsidRPr="00C22AC6">
        <w:rPr>
          <w:rFonts w:ascii="Marianne" w:hAnsi="Marianne" w:cs="Marianne"/>
        </w:rPr>
        <w:t>é</w:t>
      </w:r>
      <w:r w:rsidRPr="00C22AC6">
        <w:rPr>
          <w:rFonts w:ascii="Marianne" w:hAnsi="Marianne" w:cs="Segoe UI Emoji"/>
        </w:rPr>
        <w:t xml:space="preserve"> de chaque force.</w:t>
      </w:r>
    </w:p>
    <w:p w14:paraId="2A4D8853" w14:textId="77777777" w:rsidR="00C22AC6" w:rsidRPr="00C22AC6" w:rsidRDefault="00C22AC6" w:rsidP="00C22AC6">
      <w:pPr>
        <w:rPr>
          <w:rFonts w:ascii="Marianne" w:hAnsi="Marianne" w:cs="Segoe UI Emoji"/>
        </w:rPr>
      </w:pPr>
    </w:p>
    <w:p w14:paraId="704A4782" w14:textId="77777777" w:rsidR="00C22AC6" w:rsidRPr="00C22AC6" w:rsidRDefault="00C22AC6" w:rsidP="00C22AC6">
      <w:pPr>
        <w:rPr>
          <w:rFonts w:ascii="Marianne" w:hAnsi="Marianne" w:cs="Segoe UI Emoji"/>
          <w:b/>
          <w:bCs/>
        </w:rPr>
      </w:pPr>
      <w:r w:rsidRPr="00C22AC6">
        <w:rPr>
          <w:rFonts w:ascii="Segoe UI Emoji" w:hAnsi="Segoe UI Emoji" w:cs="Segoe UI Emoji"/>
        </w:rPr>
        <w:t>🃏</w:t>
      </w:r>
      <w:r w:rsidRPr="00C22AC6">
        <w:rPr>
          <w:rFonts w:ascii="Marianne" w:hAnsi="Marianne" w:cs="Segoe UI Emoji"/>
        </w:rPr>
        <w:t xml:space="preserve"> </w:t>
      </w:r>
      <w:r w:rsidRPr="00C22AC6">
        <w:rPr>
          <w:rFonts w:ascii="Marianne" w:hAnsi="Marianne" w:cs="Segoe UI Emoji"/>
          <w:b/>
          <w:bCs/>
        </w:rPr>
        <w:t>Types de cartes :</w:t>
      </w:r>
    </w:p>
    <w:p w14:paraId="6CA6309F" w14:textId="77777777" w:rsidR="00C22AC6" w:rsidRPr="00C22AC6" w:rsidRDefault="00C22AC6" w:rsidP="00C22AC6">
      <w:pPr>
        <w:rPr>
          <w:rFonts w:ascii="Marianne" w:hAnsi="Marianne" w:cs="Segoe UI Emoji"/>
        </w:rPr>
      </w:pPr>
      <w:r w:rsidRPr="00C22AC6">
        <w:rPr>
          <w:rFonts w:ascii="Marianne" w:hAnsi="Marianne" w:cs="Segoe UI Emoji"/>
        </w:rPr>
        <w:t>Cartes "Sécurité" et "Sûreté" : ce sont les piliers de la carte mentale.</w:t>
      </w:r>
    </w:p>
    <w:p w14:paraId="3EA44144" w14:textId="77777777" w:rsidR="00C22AC6" w:rsidRPr="00C22AC6" w:rsidRDefault="00C22AC6" w:rsidP="00C22AC6">
      <w:pPr>
        <w:rPr>
          <w:rFonts w:ascii="Marianne" w:hAnsi="Marianne" w:cs="Segoe UI Emoji"/>
        </w:rPr>
      </w:pPr>
      <w:r w:rsidRPr="00C22AC6">
        <w:rPr>
          <w:rFonts w:ascii="Marianne" w:hAnsi="Marianne" w:cs="Segoe UI Emoji"/>
        </w:rPr>
        <w:t>Cartes "Événements" (Quoi ?)</w:t>
      </w:r>
    </w:p>
    <w:p w14:paraId="3E68B122" w14:textId="77777777" w:rsidR="00C22AC6" w:rsidRPr="00C22AC6" w:rsidRDefault="00C22AC6" w:rsidP="00C22AC6">
      <w:pPr>
        <w:rPr>
          <w:rFonts w:ascii="Marianne" w:hAnsi="Marianne" w:cs="Segoe UI Emoji"/>
        </w:rPr>
      </w:pPr>
      <w:r w:rsidRPr="00C22AC6">
        <w:rPr>
          <w:rFonts w:ascii="Marianne" w:hAnsi="Marianne" w:cs="Segoe UI Emoji"/>
        </w:rPr>
        <w:t>Cartes "Forces de protection" (Qui ?)</w:t>
      </w:r>
    </w:p>
    <w:p w14:paraId="5160409D" w14:textId="77777777" w:rsidR="00C22AC6" w:rsidRPr="00C22AC6" w:rsidRDefault="00C22AC6" w:rsidP="00C22AC6">
      <w:pPr>
        <w:rPr>
          <w:rFonts w:ascii="Marianne" w:hAnsi="Marianne" w:cs="Segoe UI Emoji"/>
        </w:rPr>
      </w:pPr>
      <w:r w:rsidRPr="00C22AC6">
        <w:rPr>
          <w:rFonts w:ascii="Marianne" w:hAnsi="Marianne" w:cs="Segoe UI Emoji"/>
        </w:rPr>
        <w:t>Cartes "Missions et numéros d’urgence" (Comment ?)</w:t>
      </w:r>
    </w:p>
    <w:p w14:paraId="749BAA03" w14:textId="77777777" w:rsidR="00C22AC6" w:rsidRPr="00C22AC6" w:rsidRDefault="00C22AC6" w:rsidP="00C22AC6">
      <w:pPr>
        <w:rPr>
          <w:rFonts w:ascii="Marianne" w:hAnsi="Marianne" w:cs="Segoe UI Emoji"/>
        </w:rPr>
      </w:pPr>
      <w:r w:rsidRPr="00C22AC6">
        <w:rPr>
          <w:rFonts w:ascii="Calibri" w:hAnsi="Calibri" w:cs="Calibri"/>
        </w:rPr>
        <w:t> </w:t>
      </w:r>
    </w:p>
    <w:p w14:paraId="12D63346" w14:textId="77777777" w:rsidR="00C22AC6" w:rsidRPr="00C22AC6" w:rsidRDefault="00C22AC6" w:rsidP="00C22AC6">
      <w:pPr>
        <w:rPr>
          <w:rFonts w:ascii="Marianne" w:hAnsi="Marianne" w:cs="Segoe UI Emoji"/>
        </w:rPr>
      </w:pPr>
      <w:r w:rsidRPr="00C22AC6">
        <w:rPr>
          <w:rFonts w:ascii="Marianne" w:hAnsi="Marianne" w:cs="Segoe UI Emoji"/>
        </w:rPr>
        <w:t>À la fin du temps imparti, la classe se réunit autour d’une ou deux propositions pour expliquer les choix.</w:t>
      </w:r>
    </w:p>
    <w:p w14:paraId="3E79B369" w14:textId="77777777" w:rsidR="00C22AC6" w:rsidRPr="00C22AC6" w:rsidRDefault="00C22AC6" w:rsidP="00C22AC6">
      <w:pPr>
        <w:rPr>
          <w:rFonts w:ascii="Marianne" w:hAnsi="Marianne" w:cs="Segoe UI Emoji"/>
        </w:rPr>
      </w:pPr>
      <w:r w:rsidRPr="00C22AC6">
        <w:rPr>
          <w:rFonts w:ascii="Segoe UI Emoji" w:hAnsi="Segoe UI Emoji" w:cs="Segoe UI Emoji"/>
        </w:rPr>
        <w:lastRenderedPageBreak/>
        <w:t>📌</w:t>
      </w:r>
      <w:r w:rsidRPr="00C22AC6">
        <w:rPr>
          <w:rFonts w:ascii="Marianne" w:hAnsi="Marianne" w:cs="Segoe UI Emoji"/>
        </w:rPr>
        <w:t xml:space="preserve"> Un exemple « modèle » peut être collé ou épinglé au mur le temps de la séquence pour s’y reporter.</w:t>
      </w:r>
    </w:p>
    <w:p w14:paraId="5DE498B6" w14:textId="77777777" w:rsidR="00C22AC6" w:rsidRPr="00C22AC6" w:rsidRDefault="00C22AC6" w:rsidP="00C22AC6">
      <w:pPr>
        <w:rPr>
          <w:rFonts w:ascii="Marianne" w:hAnsi="Marianne" w:cs="Segoe UI Emoji"/>
        </w:rPr>
      </w:pPr>
      <w:r w:rsidRPr="00C22AC6">
        <w:rPr>
          <w:rFonts w:ascii="Calibri" w:hAnsi="Calibri" w:cs="Calibri"/>
        </w:rPr>
        <w:t> </w:t>
      </w:r>
    </w:p>
    <w:p w14:paraId="25C36898" w14:textId="77777777" w:rsidR="00C22AC6" w:rsidRPr="00C22AC6" w:rsidRDefault="00C22AC6" w:rsidP="00C22AC6">
      <w:pPr>
        <w:rPr>
          <w:rFonts w:ascii="Marianne" w:hAnsi="Marianne" w:cs="Segoe UI Emoji"/>
        </w:rPr>
      </w:pPr>
      <w:r w:rsidRPr="00C22AC6">
        <w:rPr>
          <w:rFonts w:ascii="Segoe UI Emoji" w:hAnsi="Segoe UI Emoji" w:cs="Segoe UI Emoji"/>
        </w:rPr>
        <w:t>✅</w:t>
      </w:r>
      <w:r w:rsidRPr="00C22AC6">
        <w:rPr>
          <w:rFonts w:ascii="Marianne" w:hAnsi="Marianne" w:cs="Segoe UI Emoji"/>
        </w:rPr>
        <w:t xml:space="preserve"> </w:t>
      </w:r>
      <w:r w:rsidRPr="00C22AC6">
        <w:rPr>
          <w:rFonts w:ascii="Marianne" w:hAnsi="Marianne" w:cs="Segoe UI Emoji"/>
          <w:b/>
          <w:bCs/>
        </w:rPr>
        <w:t>Critères de réussite :</w:t>
      </w:r>
    </w:p>
    <w:p w14:paraId="549046F7" w14:textId="77777777" w:rsidR="00C22AC6" w:rsidRPr="00C22AC6" w:rsidRDefault="00C22AC6" w:rsidP="00C22AC6">
      <w:pPr>
        <w:rPr>
          <w:rFonts w:ascii="Marianne" w:hAnsi="Marianne" w:cs="Segoe UI Emoji"/>
        </w:rPr>
      </w:pPr>
      <w:r w:rsidRPr="00C22AC6">
        <w:rPr>
          <w:rFonts w:ascii="Marianne" w:hAnsi="Marianne" w:cs="Segoe UI Emoji"/>
        </w:rPr>
        <w:t>Bonne classification des événements (sécurité/sûreté) ;</w:t>
      </w:r>
    </w:p>
    <w:p w14:paraId="3DFF50F7" w14:textId="77777777" w:rsidR="00C22AC6" w:rsidRPr="00C22AC6" w:rsidRDefault="00C22AC6" w:rsidP="00C22AC6">
      <w:pPr>
        <w:rPr>
          <w:rFonts w:ascii="Marianne" w:hAnsi="Marianne" w:cs="Segoe UI Emoji"/>
        </w:rPr>
      </w:pPr>
      <w:r w:rsidRPr="00C22AC6">
        <w:rPr>
          <w:rFonts w:ascii="Marianne" w:hAnsi="Marianne" w:cs="Segoe UI Emoji"/>
        </w:rPr>
        <w:t>Bonne association des forces et des missions ;</w:t>
      </w:r>
    </w:p>
    <w:p w14:paraId="06D1E867" w14:textId="77777777" w:rsidR="00C22AC6" w:rsidRPr="00C22AC6" w:rsidRDefault="00C22AC6" w:rsidP="00C22AC6">
      <w:pPr>
        <w:rPr>
          <w:rFonts w:ascii="Marianne" w:hAnsi="Marianne" w:cs="Segoe UI Emoji"/>
        </w:rPr>
      </w:pPr>
      <w:r w:rsidRPr="00C22AC6">
        <w:rPr>
          <w:rFonts w:ascii="Marianne" w:hAnsi="Marianne" w:cs="Segoe UI Emoji"/>
        </w:rPr>
        <w:t>Utilisation pertinente des numéros d’urgence ;</w:t>
      </w:r>
    </w:p>
    <w:p w14:paraId="3DCD74A3" w14:textId="77777777" w:rsidR="00C22AC6" w:rsidRPr="00C22AC6" w:rsidRDefault="00C22AC6" w:rsidP="00C22AC6">
      <w:pPr>
        <w:rPr>
          <w:rFonts w:ascii="Marianne" w:hAnsi="Marianne" w:cs="Segoe UI Emoji"/>
        </w:rPr>
      </w:pPr>
      <w:r w:rsidRPr="00C22AC6">
        <w:rPr>
          <w:rFonts w:ascii="Marianne" w:hAnsi="Marianne" w:cs="Segoe UI Emoji"/>
        </w:rPr>
        <w:t>Capacité à justifier les choix faits.</w:t>
      </w:r>
      <w:r w:rsidRPr="00C22AC6">
        <w:rPr>
          <w:rFonts w:ascii="Calibri" w:hAnsi="Calibri" w:cs="Calibri"/>
        </w:rPr>
        <w:t> </w:t>
      </w:r>
    </w:p>
    <w:p w14:paraId="38933800" w14:textId="77777777" w:rsidR="00F52539" w:rsidRPr="00C22AC6" w:rsidRDefault="00F52539" w:rsidP="00C22AC6">
      <w:pPr>
        <w:rPr>
          <w:rFonts w:ascii="Marianne" w:hAnsi="Marianne" w:cs="Segoe UI Emoji"/>
        </w:rPr>
      </w:pPr>
    </w:p>
    <w:p w14:paraId="10FEBA3F" w14:textId="6B8921D4" w:rsidR="0078631E" w:rsidRDefault="00783DAA" w:rsidP="00406601">
      <w:pPr>
        <w:shd w:val="clear" w:color="auto" w:fill="E7E6E6" w:themeFill="background2"/>
        <w:rPr>
          <w:rStyle w:val="lev"/>
          <w:rFonts w:ascii="Calibri" w:hAnsi="Calibri" w:cs="Calibri"/>
          <w:b w:val="0"/>
          <w:bCs w:val="0"/>
          <w:sz w:val="24"/>
          <w:szCs w:val="24"/>
        </w:rPr>
      </w:pPr>
      <w:r w:rsidRPr="00783DAA">
        <w:rPr>
          <w:rStyle w:val="lev"/>
          <w:rFonts w:ascii="Segoe UI Emoji" w:hAnsi="Segoe UI Emoji" w:cs="Segoe UI Emoji"/>
          <w:b w:val="0"/>
          <w:bCs w:val="0"/>
          <w:sz w:val="24"/>
          <w:szCs w:val="24"/>
        </w:rPr>
        <w:t>🧠</w:t>
      </w:r>
      <w:r>
        <w:rPr>
          <w:rStyle w:val="lev"/>
          <w:rFonts w:ascii="Segoe UI Emoji" w:hAnsi="Segoe UI Emoji" w:cs="Segoe UI Emoji"/>
          <w:b w:val="0"/>
          <w:bCs w:val="0"/>
          <w:sz w:val="24"/>
          <w:szCs w:val="24"/>
        </w:rPr>
        <w:t xml:space="preserve"> </w:t>
      </w:r>
      <w:r w:rsidRPr="00783DAA">
        <w:rPr>
          <w:rFonts w:ascii="Marianne" w:hAnsi="Marianne" w:cs="Segoe UI Emoji"/>
          <w:b/>
          <w:bCs/>
        </w:rPr>
        <w:t>Activités de m</w:t>
      </w:r>
      <w:r w:rsidR="0078631E" w:rsidRPr="00783DAA">
        <w:rPr>
          <w:rFonts w:ascii="Marianne" w:hAnsi="Marianne" w:cs="Segoe UI Emoji"/>
          <w:b/>
          <w:bCs/>
        </w:rPr>
        <w:t>émorisation</w:t>
      </w:r>
      <w:r w:rsidR="0078631E" w:rsidRPr="00783DAA">
        <w:rPr>
          <w:rFonts w:ascii="Calibri" w:hAnsi="Calibri" w:cs="Calibri"/>
        </w:rPr>
        <w:t> </w:t>
      </w:r>
      <w:r w:rsidR="0078631E" w:rsidRPr="00783DAA">
        <w:rPr>
          <w:rFonts w:ascii="Marianne" w:hAnsi="Marianne" w:cs="Segoe UI Emoji"/>
        </w:rPr>
        <w:t xml:space="preserve">: activités d’appariement </w:t>
      </w:r>
      <w:r w:rsidRPr="00783DAA">
        <w:rPr>
          <w:rFonts w:ascii="Marianne" w:hAnsi="Marianne" w:cs="Segoe UI Emoji"/>
        </w:rPr>
        <w:t xml:space="preserve">et de quiz </w:t>
      </w:r>
      <w:r>
        <w:rPr>
          <w:rFonts w:ascii="Marianne" w:hAnsi="Marianne" w:cs="Segoe UI Emoji"/>
        </w:rPr>
        <w:t xml:space="preserve">disponibles </w:t>
      </w:r>
      <w:r w:rsidR="0078631E" w:rsidRPr="00783DAA">
        <w:rPr>
          <w:rFonts w:ascii="Marianne" w:hAnsi="Marianne" w:cs="Segoe UI Emoji"/>
        </w:rPr>
        <w:t>sur Eléa</w:t>
      </w:r>
      <w:r>
        <w:rPr>
          <w:rStyle w:val="lev"/>
          <w:rFonts w:ascii="Calibri" w:hAnsi="Calibri" w:cs="Calibri"/>
          <w:b w:val="0"/>
          <w:bCs w:val="0"/>
          <w:sz w:val="24"/>
          <w:szCs w:val="24"/>
        </w:rPr>
        <w:t>.</w:t>
      </w:r>
    </w:p>
    <w:p w14:paraId="60E6E4B4" w14:textId="77777777" w:rsidR="00846A22" w:rsidRPr="00E33B3A" w:rsidRDefault="00846A22" w:rsidP="00E33B3A">
      <w:pPr>
        <w:rPr>
          <w:rStyle w:val="lev"/>
          <w:rFonts w:ascii="Marianne" w:hAnsi="Marianne"/>
          <w:b w:val="0"/>
          <w:bCs w:val="0"/>
          <w:sz w:val="24"/>
          <w:szCs w:val="24"/>
        </w:rPr>
      </w:pPr>
    </w:p>
    <w:p w14:paraId="12289F1F" w14:textId="02D81AD7" w:rsidR="0078631E" w:rsidRDefault="0078631E" w:rsidP="00FE087F">
      <w:pPr>
        <w:pStyle w:val="NormalWeb"/>
        <w:rPr>
          <w:rFonts w:ascii="Marianne" w:hAnsi="Marianne"/>
          <w:b/>
          <w:bCs/>
          <w:u w:val="single"/>
        </w:rPr>
      </w:pPr>
      <w:r w:rsidRPr="0078631E">
        <w:rPr>
          <w:rFonts w:ascii="Marianne" w:hAnsi="Marianne"/>
          <w:b/>
          <w:bCs/>
          <w:u w:val="single"/>
        </w:rPr>
        <w:t>1-3 Quelles sont les actions des forces de sécurité</w:t>
      </w:r>
      <w:r w:rsidRPr="0078631E">
        <w:rPr>
          <w:rFonts w:ascii="Calibri" w:hAnsi="Calibri" w:cs="Calibri"/>
          <w:b/>
          <w:bCs/>
          <w:u w:val="single"/>
        </w:rPr>
        <w:t> </w:t>
      </w:r>
      <w:r w:rsidRPr="0078631E">
        <w:rPr>
          <w:rFonts w:ascii="Marianne" w:hAnsi="Marianne"/>
          <w:b/>
          <w:bCs/>
          <w:u w:val="single"/>
        </w:rPr>
        <w:t xml:space="preserve">? </w:t>
      </w:r>
      <w:r>
        <w:rPr>
          <w:rFonts w:ascii="Marianne" w:hAnsi="Marianne"/>
          <w:b/>
          <w:bCs/>
          <w:u w:val="single"/>
        </w:rPr>
        <w:t xml:space="preserve">L’exemple des incendies dans le sud de la France en 2025. </w:t>
      </w:r>
    </w:p>
    <w:p w14:paraId="7F32FDDA" w14:textId="17AAC4C1" w:rsidR="00ED6615" w:rsidRDefault="00ED6615" w:rsidP="00ED6615">
      <w:pPr>
        <w:pStyle w:val="Paragraphedeliste"/>
        <w:ind w:left="0"/>
        <w:rPr>
          <w:rFonts w:ascii="Marianne" w:hAnsi="Marianne" w:cs="Segoe UI Emoji"/>
        </w:rPr>
      </w:pPr>
      <w:r w:rsidRPr="00783DAA">
        <w:rPr>
          <w:rFonts w:ascii="Segoe UI Emoji" w:hAnsi="Segoe UI Emoji" w:cs="Segoe UI Emoji"/>
        </w:rPr>
        <w:t xml:space="preserve">🎯 </w:t>
      </w:r>
      <w:r w:rsidRPr="00783DAA">
        <w:rPr>
          <w:rFonts w:ascii="Marianne" w:hAnsi="Marianne" w:cs="Segoe UI Emoji"/>
        </w:rPr>
        <w:t xml:space="preserve">L’objectif </w:t>
      </w:r>
      <w:r w:rsidR="00E33B3A" w:rsidRPr="00783DAA">
        <w:rPr>
          <w:rFonts w:ascii="Marianne" w:hAnsi="Marianne" w:cs="Segoe UI Emoji"/>
        </w:rPr>
        <w:t xml:space="preserve">de cette activité est de comprendre l’importance des forces de sécurité dans la protection des habitants. Elle permet également de mettre en évidence le rôle de chacun dans la protection des autres et des biens. </w:t>
      </w:r>
      <w:r w:rsidRPr="00783DAA">
        <w:rPr>
          <w:rFonts w:ascii="Marianne" w:hAnsi="Marianne" w:cs="Segoe UI Emoji"/>
        </w:rPr>
        <w:t xml:space="preserve"> </w:t>
      </w:r>
    </w:p>
    <w:p w14:paraId="48BB1404" w14:textId="77777777" w:rsidR="00783DAA" w:rsidRDefault="00783DAA" w:rsidP="00ED6615">
      <w:pPr>
        <w:pStyle w:val="Paragraphedeliste"/>
        <w:ind w:left="0"/>
        <w:rPr>
          <w:rFonts w:ascii="Marianne" w:hAnsi="Marianne" w:cs="Segoe UI Emoji"/>
        </w:rPr>
      </w:pPr>
    </w:p>
    <w:p w14:paraId="123DAF39" w14:textId="77777777" w:rsidR="00783DAA" w:rsidRPr="00783DAA" w:rsidRDefault="00783DAA" w:rsidP="00ED6615">
      <w:pPr>
        <w:pStyle w:val="Paragraphedeliste"/>
        <w:ind w:left="0"/>
        <w:rPr>
          <w:rFonts w:ascii="Marianne" w:hAnsi="Marianne" w:cs="Segoe UI Emoji"/>
        </w:rPr>
      </w:pPr>
    </w:p>
    <w:p w14:paraId="5CC1D9B5" w14:textId="6377E03E" w:rsidR="00783DAA" w:rsidRPr="00820FAE" w:rsidRDefault="00783DAA" w:rsidP="00783DAA">
      <w:pPr>
        <w:jc w:val="center"/>
        <w:rPr>
          <w:rFonts w:ascii="Marianne" w:hAnsi="Marianne"/>
          <w:b/>
          <w:bCs/>
          <w:color w:val="4472C4" w:themeColor="accent1"/>
          <w:sz w:val="28"/>
          <w:szCs w:val="28"/>
        </w:rPr>
      </w:pPr>
      <w:r w:rsidRPr="00820FAE">
        <w:rPr>
          <w:rFonts w:ascii="Marianne" w:hAnsi="Marianne"/>
          <w:b/>
          <w:bCs/>
          <w:color w:val="4472C4" w:themeColor="accent1"/>
          <w:sz w:val="28"/>
          <w:szCs w:val="28"/>
        </w:rPr>
        <w:t>Activité 3</w:t>
      </w:r>
      <w:r w:rsidRPr="00820FAE">
        <w:rPr>
          <w:rFonts w:ascii="Calibri" w:hAnsi="Calibri" w:cs="Calibri"/>
          <w:b/>
          <w:bCs/>
          <w:color w:val="4472C4" w:themeColor="accent1"/>
          <w:sz w:val="28"/>
          <w:szCs w:val="28"/>
        </w:rPr>
        <w:t> </w:t>
      </w:r>
      <w:r w:rsidRPr="00820FAE">
        <w:rPr>
          <w:rFonts w:ascii="Marianne" w:hAnsi="Marianne"/>
          <w:b/>
          <w:bCs/>
          <w:color w:val="4472C4" w:themeColor="accent1"/>
          <w:sz w:val="28"/>
          <w:szCs w:val="28"/>
        </w:rPr>
        <w:t>: Quelles sont les actions des forces de sécurité</w:t>
      </w:r>
      <w:r w:rsidRPr="00820FAE">
        <w:rPr>
          <w:rFonts w:ascii="Calibri" w:hAnsi="Calibri" w:cs="Calibri"/>
          <w:b/>
          <w:bCs/>
          <w:color w:val="4472C4" w:themeColor="accent1"/>
          <w:sz w:val="28"/>
          <w:szCs w:val="28"/>
        </w:rPr>
        <w:t> </w:t>
      </w:r>
      <w:r w:rsidRPr="00820FAE">
        <w:rPr>
          <w:rFonts w:ascii="Marianne" w:hAnsi="Marianne"/>
          <w:b/>
          <w:bCs/>
          <w:color w:val="4472C4" w:themeColor="accent1"/>
          <w:sz w:val="28"/>
          <w:szCs w:val="28"/>
        </w:rPr>
        <w:t>?</w:t>
      </w:r>
    </w:p>
    <w:p w14:paraId="13C9EA18" w14:textId="261DD116" w:rsidR="00783DAA" w:rsidRPr="00820FAE" w:rsidRDefault="00783DAA" w:rsidP="00783DAA">
      <w:pPr>
        <w:jc w:val="center"/>
        <w:rPr>
          <w:rFonts w:ascii="Marianne" w:hAnsi="Marianne"/>
          <w:b/>
          <w:bCs/>
          <w:color w:val="4472C4" w:themeColor="accent1"/>
          <w:sz w:val="28"/>
          <w:szCs w:val="28"/>
        </w:rPr>
      </w:pPr>
      <w:r w:rsidRPr="00820FAE">
        <w:rPr>
          <w:rFonts w:ascii="Marianne" w:hAnsi="Marianne"/>
          <w:b/>
          <w:bCs/>
          <w:color w:val="4472C4" w:themeColor="accent1"/>
          <w:sz w:val="28"/>
          <w:szCs w:val="28"/>
        </w:rPr>
        <w:t>L’exemple des incendies dans le sud de la France en 2025</w:t>
      </w:r>
      <w:r w:rsidR="00D15DEF">
        <w:rPr>
          <w:rFonts w:ascii="Marianne" w:hAnsi="Marianne"/>
          <w:b/>
          <w:bCs/>
          <w:color w:val="4472C4" w:themeColor="accent1"/>
          <w:sz w:val="28"/>
          <w:szCs w:val="28"/>
        </w:rPr>
        <w:t xml:space="preserve"> (50 minutes)</w:t>
      </w:r>
    </w:p>
    <w:p w14:paraId="44265F6E" w14:textId="77777777" w:rsidR="00783DAA" w:rsidRDefault="00783DAA" w:rsidP="00783DAA">
      <w:pPr>
        <w:pStyle w:val="Paragraphedeliste"/>
        <w:ind w:left="0"/>
        <w:rPr>
          <w:rFonts w:ascii="Segoe UI Emoji" w:hAnsi="Segoe UI Emoji" w:cs="Segoe UI Emoji"/>
        </w:rPr>
      </w:pPr>
    </w:p>
    <w:p w14:paraId="0F27C818" w14:textId="77777777" w:rsidR="00783DAA" w:rsidRDefault="00783DAA" w:rsidP="00783DAA">
      <w:pPr>
        <w:pStyle w:val="Paragraphedeliste"/>
        <w:ind w:left="0"/>
        <w:rPr>
          <w:rFonts w:ascii="Segoe UI Emoji" w:hAnsi="Segoe UI Emoji" w:cs="Segoe UI Emoji"/>
        </w:rPr>
      </w:pPr>
    </w:p>
    <w:p w14:paraId="0433FEFD" w14:textId="77777777" w:rsidR="00783DAA" w:rsidRPr="00820FAE" w:rsidRDefault="00783DAA" w:rsidP="00783DAA">
      <w:pPr>
        <w:pStyle w:val="Paragraphedeliste"/>
        <w:ind w:left="0"/>
        <w:rPr>
          <w:rFonts w:ascii="Marianne" w:hAnsi="Marianne" w:cs="Segoe UI Emoji"/>
          <w:sz w:val="24"/>
          <w:szCs w:val="24"/>
        </w:rPr>
      </w:pPr>
      <w:r w:rsidRPr="00ED6615">
        <w:rPr>
          <w:rFonts w:ascii="Segoe UI Emoji" w:hAnsi="Segoe UI Emoji" w:cs="Segoe UI Emoji"/>
        </w:rPr>
        <w:t>🎯</w:t>
      </w:r>
      <w:r>
        <w:rPr>
          <w:rFonts w:ascii="Segoe UI Emoji" w:hAnsi="Segoe UI Emoji" w:cs="Segoe UI Emoji"/>
        </w:rPr>
        <w:t xml:space="preserve"> </w:t>
      </w:r>
      <w:r w:rsidRPr="00E33B3A">
        <w:rPr>
          <w:rFonts w:ascii="Marianne" w:hAnsi="Marianne" w:cs="Segoe UI Emoji"/>
          <w:sz w:val="24"/>
          <w:szCs w:val="24"/>
        </w:rPr>
        <w:t xml:space="preserve">L’objectif </w:t>
      </w:r>
      <w:r>
        <w:rPr>
          <w:rFonts w:ascii="Marianne" w:hAnsi="Marianne" w:cs="Segoe UI Emoji"/>
          <w:sz w:val="24"/>
          <w:szCs w:val="24"/>
        </w:rPr>
        <w:t>de cette activité est de comprendre l’importance des forces de sécurité dans la protection des habitants. Elle permet également de mettre en évidence le rôl</w:t>
      </w:r>
      <w:bookmarkStart w:id="0" w:name="_Hlk211588301"/>
      <w:bookmarkEnd w:id="0"/>
      <w:r>
        <w:rPr>
          <w:rFonts w:ascii="Marianne" w:hAnsi="Marianne" w:cs="Segoe UI Emoji"/>
          <w:sz w:val="24"/>
          <w:szCs w:val="24"/>
        </w:rPr>
        <w:t xml:space="preserve">e de chacun dans la protection des autres et des biens. </w:t>
      </w:r>
      <w:r w:rsidRPr="00E33B3A">
        <w:rPr>
          <w:rFonts w:ascii="Marianne" w:hAnsi="Marianne" w:cs="Segoe UI Emoji"/>
          <w:sz w:val="24"/>
          <w:szCs w:val="24"/>
        </w:rPr>
        <w:t xml:space="preserve"> </w:t>
      </w:r>
    </w:p>
    <w:p w14:paraId="59C9E136" w14:textId="77777777" w:rsidR="00783DAA" w:rsidRPr="00783DAA" w:rsidRDefault="00783DAA" w:rsidP="00783DAA">
      <w:pPr>
        <w:pStyle w:val="NormalWeb"/>
        <w:pBdr>
          <w:top w:val="single" w:sz="4" w:space="1" w:color="auto"/>
          <w:left w:val="single" w:sz="4" w:space="4" w:color="auto"/>
          <w:bottom w:val="single" w:sz="4" w:space="1" w:color="auto"/>
          <w:right w:val="single" w:sz="4" w:space="4" w:color="auto"/>
        </w:pBdr>
        <w:rPr>
          <w:rFonts w:ascii="Marianne" w:hAnsi="Marianne"/>
          <w:b/>
          <w:bCs/>
          <w:sz w:val="20"/>
          <w:szCs w:val="20"/>
          <w:u w:val="single"/>
        </w:rPr>
      </w:pPr>
      <w:r w:rsidRPr="00783DAA">
        <w:rPr>
          <w:rFonts w:ascii="Marianne" w:hAnsi="Marianne"/>
          <w:b/>
          <w:bCs/>
          <w:sz w:val="20"/>
          <w:szCs w:val="20"/>
          <w:u w:val="single"/>
        </w:rPr>
        <w:t>Document 1</w:t>
      </w:r>
      <w:r w:rsidRPr="00783DAA">
        <w:rPr>
          <w:rFonts w:ascii="Calibri" w:hAnsi="Calibri" w:cs="Calibri"/>
          <w:sz w:val="20"/>
          <w:szCs w:val="20"/>
        </w:rPr>
        <w:t> </w:t>
      </w:r>
      <w:r w:rsidRPr="00783DAA">
        <w:rPr>
          <w:rFonts w:ascii="Marianne" w:hAnsi="Marianne"/>
          <w:sz w:val="20"/>
          <w:szCs w:val="20"/>
        </w:rPr>
        <w:t>: Un incendie spectaculaire près de Marseille</w:t>
      </w:r>
    </w:p>
    <w:p w14:paraId="30D1C263" w14:textId="77777777" w:rsidR="00783DAA" w:rsidRPr="00783DAA" w:rsidRDefault="00783DAA" w:rsidP="00783DAA">
      <w:pPr>
        <w:pBdr>
          <w:top w:val="single" w:sz="4" w:space="1" w:color="auto"/>
          <w:left w:val="single" w:sz="4" w:space="4" w:color="auto"/>
          <w:bottom w:val="single" w:sz="4" w:space="1" w:color="auto"/>
          <w:right w:val="single" w:sz="4" w:space="4" w:color="auto"/>
        </w:pBdr>
        <w:rPr>
          <w:rFonts w:ascii="Marianne" w:hAnsi="Marianne"/>
          <w:sz w:val="20"/>
          <w:szCs w:val="20"/>
        </w:rPr>
      </w:pPr>
      <w:r w:rsidRPr="00783DAA">
        <w:rPr>
          <w:rFonts w:ascii="Marianne" w:hAnsi="Marianne"/>
          <w:sz w:val="20"/>
          <w:szCs w:val="20"/>
        </w:rPr>
        <w:t>«</w:t>
      </w:r>
      <w:r w:rsidRPr="00783DAA">
        <w:rPr>
          <w:rFonts w:ascii="Calibri" w:hAnsi="Calibri" w:cs="Calibri"/>
          <w:sz w:val="20"/>
          <w:szCs w:val="20"/>
        </w:rPr>
        <w:t> </w:t>
      </w:r>
      <w:r w:rsidRPr="00783DAA">
        <w:rPr>
          <w:rFonts w:ascii="Marianne" w:hAnsi="Marianne"/>
          <w:sz w:val="20"/>
          <w:szCs w:val="20"/>
        </w:rPr>
        <w:t>Le 8 juillet 2025, un incendie majeur s’est déclaré près de Marseille, dans les Bouches-du-Rhône. Le sinistre a été provoqué par une voiture en feu sur l’autoroute A55.  Ce jour-là, le risque d’incendie avait été classé très élevé en raison de la canicule et de la sécheresse. Aussi, alimenté par la forte chaleur, un vent soutenu et une végétation très sèche, le feu s’est rapidement propagé, gagnant en intensité sur un plateau voisin et détruisant environ 100 hectares en quelques heures.</w:t>
      </w:r>
    </w:p>
    <w:p w14:paraId="7A1B2DC6" w14:textId="77777777" w:rsidR="00783DAA" w:rsidRPr="00783DAA" w:rsidRDefault="00783DAA" w:rsidP="00783DAA">
      <w:pPr>
        <w:pBdr>
          <w:top w:val="single" w:sz="4" w:space="1" w:color="auto"/>
          <w:left w:val="single" w:sz="4" w:space="4" w:color="auto"/>
          <w:bottom w:val="single" w:sz="4" w:space="1" w:color="auto"/>
          <w:right w:val="single" w:sz="4" w:space="4" w:color="auto"/>
        </w:pBdr>
        <w:rPr>
          <w:rFonts w:ascii="Marianne" w:hAnsi="Marianne"/>
          <w:sz w:val="20"/>
          <w:szCs w:val="20"/>
        </w:rPr>
      </w:pPr>
      <w:r w:rsidRPr="00783DAA">
        <w:rPr>
          <w:rFonts w:ascii="Marianne" w:hAnsi="Marianne"/>
          <w:sz w:val="20"/>
          <w:szCs w:val="20"/>
        </w:rPr>
        <w:t>Plus de 450 personnes ont dû être évacuées, dont une centaine d’employés d’un centre d’appels. Une cinquantaine d’habitants a été accueillie dans des centres d’accueil mis en place par la mairie. Un riverain, témoigne : « Pendant deux heures, nous étions seuls face aux flammes. » Un autre habitant, explique comment ils ont essayé d’éteindre le feu autour de leur maison avec des seaux d’eau malgré la coupure générale. L’incendie a aussi provoqué la fermeture temporaire de l’aéroport Marseille-Provence, l’arrêt du trafic ferroviaire entre Marseille et Avignon, ainsi que la coupure de l’autoroute A55, entraînant d’importants embouteillages. Le préfet de la région Provence-Alpes-Côte d’Azur et des Bouches-du-Rhône, Georges-François Leclerc, a salué la réaction de la population : selon lui, 45 000 personnes ont suivi les consignes et sont restées confinées, évitant ainsi un drame encore plus grave, qu’il craignait en début d’après-midi.</w:t>
      </w:r>
    </w:p>
    <w:p w14:paraId="7FB7EEA6" w14:textId="77777777" w:rsidR="00783DAA" w:rsidRPr="00783DAA" w:rsidRDefault="00783DAA" w:rsidP="00783DAA">
      <w:pPr>
        <w:pBdr>
          <w:top w:val="single" w:sz="4" w:space="1" w:color="auto"/>
          <w:left w:val="single" w:sz="4" w:space="4" w:color="auto"/>
          <w:bottom w:val="single" w:sz="4" w:space="1" w:color="auto"/>
          <w:right w:val="single" w:sz="4" w:space="4" w:color="auto"/>
        </w:pBdr>
        <w:rPr>
          <w:rFonts w:ascii="Marianne" w:hAnsi="Marianne"/>
          <w:sz w:val="20"/>
          <w:szCs w:val="20"/>
        </w:rPr>
      </w:pPr>
      <w:r w:rsidRPr="00783DAA">
        <w:rPr>
          <w:rFonts w:ascii="Marianne" w:hAnsi="Marianne"/>
          <w:sz w:val="20"/>
          <w:szCs w:val="20"/>
        </w:rPr>
        <w:lastRenderedPageBreak/>
        <w:t>Pour contenir l’incendie, près de 700 sapeurs et marins-pompiers ont été mobilisés, avec 100 véhicules, 4 avions Canadair, 2 avions bombardiers d’eau et plusieurs hélicoptères, qui ont largué au total 400 tonnes d’eau. Malgré ces moyens importants, plusieurs dizaines de maisons ont été endommagées, certaines ont même été totalement détruites.</w:t>
      </w:r>
    </w:p>
    <w:p w14:paraId="4E4B61E5" w14:textId="77777777" w:rsidR="00783DAA" w:rsidRPr="00783DAA" w:rsidRDefault="00783DAA" w:rsidP="00783DAA">
      <w:pPr>
        <w:pBdr>
          <w:top w:val="single" w:sz="4" w:space="1" w:color="auto"/>
          <w:left w:val="single" w:sz="4" w:space="4" w:color="auto"/>
          <w:bottom w:val="single" w:sz="4" w:space="1" w:color="auto"/>
          <w:right w:val="single" w:sz="4" w:space="4" w:color="auto"/>
        </w:pBdr>
        <w:rPr>
          <w:sz w:val="20"/>
          <w:szCs w:val="20"/>
        </w:rPr>
      </w:pPr>
      <w:r w:rsidRPr="00783DAA">
        <w:rPr>
          <w:rFonts w:ascii="Marianne" w:hAnsi="Marianne"/>
          <w:sz w:val="20"/>
          <w:szCs w:val="20"/>
        </w:rPr>
        <w:t>Les autorités mettent en garde : ce type d’incendie pourrait se multiplier à cause du changement climatique. Heureusement, aucun décès n’a été signalé, mais les dégâts matériels restent importants.</w:t>
      </w:r>
      <w:r w:rsidRPr="00783DAA">
        <w:rPr>
          <w:rFonts w:ascii="Calibri" w:hAnsi="Calibri" w:cs="Calibri"/>
          <w:sz w:val="20"/>
          <w:szCs w:val="20"/>
        </w:rPr>
        <w:t> </w:t>
      </w:r>
      <w:r w:rsidRPr="00783DAA">
        <w:rPr>
          <w:rFonts w:ascii="Marianne" w:hAnsi="Marianne" w:cs="Marianne"/>
          <w:sz w:val="20"/>
          <w:szCs w:val="20"/>
        </w:rPr>
        <w:t>»</w:t>
      </w:r>
    </w:p>
    <w:p w14:paraId="3CF77751" w14:textId="77777777" w:rsidR="00783DAA" w:rsidRDefault="00783DAA" w:rsidP="00783DAA">
      <w:pPr>
        <w:pStyle w:val="NormalWeb"/>
        <w:pBdr>
          <w:top w:val="single" w:sz="4" w:space="1" w:color="auto"/>
          <w:left w:val="single" w:sz="4" w:space="4" w:color="auto"/>
          <w:bottom w:val="single" w:sz="4" w:space="1" w:color="auto"/>
          <w:right w:val="single" w:sz="4" w:space="4" w:color="auto"/>
        </w:pBdr>
      </w:pPr>
      <w:r>
        <w:t xml:space="preserve">Source : D’après l’article du Monde, </w:t>
      </w:r>
      <w:hyperlink r:id="rId10" w:history="1">
        <w:r w:rsidRPr="00336024">
          <w:rPr>
            <w:rStyle w:val="Lienhypertexte"/>
          </w:rPr>
          <w:t>https://www.lemonde.fr/planete/article/2025/07/09/a-marseille-un-incendie-spectaculaire-marque-le-debut-d-une-saison-a-haut-risque-pendant-deux-heures-on-etait-seuls-au-milieu-des-flammes_6620085_3244.html</w:t>
        </w:r>
      </w:hyperlink>
      <w:r>
        <w:t>, 9 juillet 2025</w:t>
      </w:r>
    </w:p>
    <w:p w14:paraId="464F2AF0" w14:textId="77777777" w:rsidR="00783DAA" w:rsidRDefault="00783DAA" w:rsidP="00783DAA">
      <w:pPr>
        <w:pStyle w:val="NormalWeb"/>
        <w:rPr>
          <w:rFonts w:ascii="Marianne" w:hAnsi="Marianne"/>
          <w:b/>
          <w:bCs/>
          <w:u w:val="single"/>
        </w:rPr>
      </w:pPr>
    </w:p>
    <w:p w14:paraId="7CA93231" w14:textId="434B9991" w:rsidR="00783DAA" w:rsidRPr="00783DAA" w:rsidRDefault="00783DAA" w:rsidP="00783DAA">
      <w:pPr>
        <w:pStyle w:val="NormalWeb"/>
        <w:rPr>
          <w:rFonts w:ascii="Marianne" w:hAnsi="Marianne"/>
          <w:sz w:val="22"/>
          <w:szCs w:val="22"/>
        </w:rPr>
      </w:pPr>
      <w:r w:rsidRPr="00783DAA">
        <w:rPr>
          <w:rFonts w:ascii="Marianne" w:hAnsi="Marianne"/>
          <w:b/>
          <w:bCs/>
          <w:sz w:val="22"/>
          <w:szCs w:val="22"/>
          <w:u w:val="single"/>
        </w:rPr>
        <w:t>Consigne</w:t>
      </w:r>
      <w:r w:rsidRPr="00783DAA">
        <w:rPr>
          <w:rFonts w:ascii="Calibri" w:hAnsi="Calibri" w:cs="Calibri"/>
          <w:sz w:val="22"/>
          <w:szCs w:val="22"/>
        </w:rPr>
        <w:t> </w:t>
      </w:r>
      <w:r w:rsidRPr="00783DAA">
        <w:rPr>
          <w:rFonts w:ascii="Marianne" w:hAnsi="Marianne"/>
          <w:sz w:val="22"/>
          <w:szCs w:val="22"/>
        </w:rPr>
        <w:t xml:space="preserve">:  Recopie sur ton cahier et complète le tableau d’analyse du texte. </w:t>
      </w:r>
    </w:p>
    <w:p w14:paraId="01F784DB" w14:textId="77777777" w:rsidR="00783DAA" w:rsidRPr="00B566E5" w:rsidRDefault="00783DAA" w:rsidP="00783DAA">
      <w:pPr>
        <w:spacing w:after="0" w:line="240" w:lineRule="auto"/>
        <w:rPr>
          <w:rFonts w:ascii="Marianne" w:eastAsia="Times New Roman" w:hAnsi="Marianne" w:cs="Times New Roman"/>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783DAA" w:rsidRPr="00F90542" w14:paraId="7B641689" w14:textId="77777777" w:rsidTr="00F44821">
        <w:trPr>
          <w:tblCellSpacing w:w="15" w:type="dxa"/>
        </w:trPr>
        <w:tc>
          <w:tcPr>
            <w:tcW w:w="0" w:type="auto"/>
            <w:vAlign w:val="center"/>
            <w:hideMark/>
          </w:tcPr>
          <w:p w14:paraId="0FB06D33" w14:textId="77777777" w:rsidR="00783DAA" w:rsidRPr="00F90542" w:rsidRDefault="00783DAA" w:rsidP="00F44821">
            <w:pPr>
              <w:spacing w:after="0" w:line="240" w:lineRule="auto"/>
              <w:rPr>
                <w:rFonts w:ascii="Marianne" w:eastAsia="Times New Roman" w:hAnsi="Marianne" w:cs="Times New Roman"/>
                <w:sz w:val="24"/>
                <w:szCs w:val="24"/>
                <w:lang w:eastAsia="fr-FR"/>
              </w:rPr>
            </w:pPr>
          </w:p>
          <w:tbl>
            <w:tblPr>
              <w:tblStyle w:val="Grilledutableau"/>
              <w:tblW w:w="10108" w:type="dxa"/>
              <w:tblLook w:val="04A0" w:firstRow="1" w:lastRow="0" w:firstColumn="1" w:lastColumn="0" w:noHBand="0" w:noVBand="1"/>
            </w:tblPr>
            <w:tblGrid>
              <w:gridCol w:w="2147"/>
              <w:gridCol w:w="7961"/>
            </w:tblGrid>
            <w:tr w:rsidR="00783DAA" w:rsidRPr="00F90542" w14:paraId="2BF29930" w14:textId="77777777" w:rsidTr="00F44821">
              <w:trPr>
                <w:trHeight w:val="293"/>
              </w:trPr>
              <w:tc>
                <w:tcPr>
                  <w:tcW w:w="2147" w:type="dxa"/>
                  <w:hideMark/>
                </w:tcPr>
                <w:p w14:paraId="7E59F460" w14:textId="77777777" w:rsidR="00783DAA" w:rsidRPr="00F90542" w:rsidRDefault="00783DAA" w:rsidP="00F44821">
                  <w:pPr>
                    <w:jc w:val="center"/>
                    <w:rPr>
                      <w:rFonts w:ascii="Marianne" w:eastAsia="Times New Roman" w:hAnsi="Marianne" w:cs="Times New Roman"/>
                      <w:b/>
                      <w:bCs/>
                      <w:sz w:val="24"/>
                      <w:szCs w:val="24"/>
                      <w:lang w:eastAsia="fr-FR"/>
                    </w:rPr>
                  </w:pPr>
                  <w:r w:rsidRPr="00F90542">
                    <w:rPr>
                      <w:rFonts w:ascii="Marianne" w:eastAsia="Times New Roman" w:hAnsi="Marianne" w:cs="Times New Roman"/>
                      <w:b/>
                      <w:bCs/>
                      <w:sz w:val="24"/>
                      <w:szCs w:val="24"/>
                      <w:lang w:eastAsia="fr-FR"/>
                    </w:rPr>
                    <w:t>Question</w:t>
                  </w:r>
                  <w:r>
                    <w:rPr>
                      <w:rFonts w:ascii="Marianne" w:eastAsia="Times New Roman" w:hAnsi="Marianne" w:cs="Times New Roman"/>
                      <w:b/>
                      <w:bCs/>
                      <w:sz w:val="24"/>
                      <w:szCs w:val="24"/>
                      <w:lang w:eastAsia="fr-FR"/>
                    </w:rPr>
                    <w:t>s</w:t>
                  </w:r>
                  <w:r>
                    <w:rPr>
                      <w:rFonts w:ascii="Calibri" w:eastAsia="Times New Roman" w:hAnsi="Calibri" w:cs="Calibri"/>
                      <w:b/>
                      <w:bCs/>
                      <w:sz w:val="24"/>
                      <w:szCs w:val="24"/>
                      <w:lang w:eastAsia="fr-FR"/>
                    </w:rPr>
                    <w:t> </w:t>
                  </w:r>
                  <w:r>
                    <w:rPr>
                      <w:rFonts w:ascii="Marianne" w:eastAsia="Times New Roman" w:hAnsi="Marianne" w:cs="Times New Roman"/>
                      <w:b/>
                      <w:bCs/>
                      <w:sz w:val="24"/>
                      <w:szCs w:val="24"/>
                      <w:lang w:eastAsia="fr-FR"/>
                    </w:rPr>
                    <w:t xml:space="preserve">: </w:t>
                  </w:r>
                </w:p>
              </w:tc>
              <w:tc>
                <w:tcPr>
                  <w:tcW w:w="7961" w:type="dxa"/>
                  <w:hideMark/>
                </w:tcPr>
                <w:p w14:paraId="5C00F638" w14:textId="77777777" w:rsidR="00783DAA" w:rsidRPr="00F52539" w:rsidRDefault="00783DAA" w:rsidP="00F44821">
                  <w:pPr>
                    <w:jc w:val="center"/>
                    <w:rPr>
                      <w:rFonts w:ascii="Marianne" w:eastAsia="Times New Roman" w:hAnsi="Marianne" w:cs="Times New Roman"/>
                      <w:b/>
                      <w:bCs/>
                      <w:color w:val="A5A5A5" w:themeColor="accent3"/>
                      <w:sz w:val="24"/>
                      <w:szCs w:val="24"/>
                      <w:lang w:eastAsia="fr-FR"/>
                    </w:rPr>
                  </w:pPr>
                </w:p>
              </w:tc>
            </w:tr>
            <w:tr w:rsidR="00783DAA" w:rsidRPr="00F90542" w14:paraId="26BF7869" w14:textId="77777777" w:rsidTr="00F44821">
              <w:trPr>
                <w:trHeight w:val="293"/>
              </w:trPr>
              <w:tc>
                <w:tcPr>
                  <w:tcW w:w="2147" w:type="dxa"/>
                  <w:hideMark/>
                </w:tcPr>
                <w:p w14:paraId="14EB8DEC" w14:textId="77777777" w:rsidR="00783DAA" w:rsidRPr="00F90542" w:rsidRDefault="00783DAA" w:rsidP="00F44821">
                  <w:pPr>
                    <w:jc w:val="center"/>
                    <w:rPr>
                      <w:rFonts w:ascii="Marianne" w:eastAsia="Times New Roman" w:hAnsi="Marianne" w:cs="Times New Roman"/>
                      <w:sz w:val="24"/>
                      <w:szCs w:val="24"/>
                      <w:lang w:eastAsia="fr-FR"/>
                    </w:rPr>
                  </w:pPr>
                  <w:r w:rsidRPr="00F90542">
                    <w:rPr>
                      <w:rFonts w:ascii="Marianne" w:eastAsia="Times New Roman" w:hAnsi="Marianne" w:cs="Times New Roman"/>
                      <w:b/>
                      <w:bCs/>
                      <w:sz w:val="24"/>
                      <w:szCs w:val="24"/>
                      <w:lang w:eastAsia="fr-FR"/>
                    </w:rPr>
                    <w:t>Quand ?</w:t>
                  </w:r>
                </w:p>
              </w:tc>
              <w:tc>
                <w:tcPr>
                  <w:tcW w:w="7961" w:type="dxa"/>
                </w:tcPr>
                <w:p w14:paraId="2BB05527" w14:textId="77777777" w:rsidR="00783DAA" w:rsidRPr="00F52539" w:rsidRDefault="00783DAA" w:rsidP="00F44821">
                  <w:pPr>
                    <w:rPr>
                      <w:rFonts w:ascii="Marianne" w:eastAsia="Times New Roman" w:hAnsi="Marianne" w:cs="Times New Roman"/>
                      <w:color w:val="A5A5A5" w:themeColor="accent3"/>
                      <w:sz w:val="24"/>
                      <w:szCs w:val="24"/>
                      <w:lang w:eastAsia="fr-FR"/>
                    </w:rPr>
                  </w:pPr>
                </w:p>
              </w:tc>
            </w:tr>
            <w:tr w:rsidR="00783DAA" w:rsidRPr="00F90542" w14:paraId="729772A8" w14:textId="77777777" w:rsidTr="00F44821">
              <w:trPr>
                <w:trHeight w:val="293"/>
              </w:trPr>
              <w:tc>
                <w:tcPr>
                  <w:tcW w:w="2147" w:type="dxa"/>
                  <w:hideMark/>
                </w:tcPr>
                <w:p w14:paraId="1A7B1350" w14:textId="77777777" w:rsidR="00783DAA" w:rsidRPr="00F90542" w:rsidRDefault="00783DAA" w:rsidP="00F44821">
                  <w:pPr>
                    <w:jc w:val="center"/>
                    <w:rPr>
                      <w:rFonts w:ascii="Marianne" w:eastAsia="Times New Roman" w:hAnsi="Marianne" w:cs="Times New Roman"/>
                      <w:sz w:val="24"/>
                      <w:szCs w:val="24"/>
                      <w:lang w:eastAsia="fr-FR"/>
                    </w:rPr>
                  </w:pPr>
                  <w:r w:rsidRPr="00F90542">
                    <w:rPr>
                      <w:rFonts w:ascii="Marianne" w:eastAsia="Times New Roman" w:hAnsi="Marianne" w:cs="Times New Roman"/>
                      <w:b/>
                      <w:bCs/>
                      <w:sz w:val="24"/>
                      <w:szCs w:val="24"/>
                      <w:lang w:eastAsia="fr-FR"/>
                    </w:rPr>
                    <w:t>Où ?</w:t>
                  </w:r>
                </w:p>
              </w:tc>
              <w:tc>
                <w:tcPr>
                  <w:tcW w:w="7961" w:type="dxa"/>
                </w:tcPr>
                <w:p w14:paraId="7EA09C41" w14:textId="77777777" w:rsidR="00783DAA" w:rsidRPr="00F52539" w:rsidRDefault="00783DAA" w:rsidP="00F44821">
                  <w:pPr>
                    <w:rPr>
                      <w:rFonts w:ascii="Marianne" w:eastAsia="Times New Roman" w:hAnsi="Marianne" w:cs="Times New Roman"/>
                      <w:color w:val="A5A5A5" w:themeColor="accent3"/>
                      <w:sz w:val="24"/>
                      <w:szCs w:val="24"/>
                      <w:lang w:eastAsia="fr-FR"/>
                    </w:rPr>
                  </w:pPr>
                </w:p>
              </w:tc>
            </w:tr>
            <w:tr w:rsidR="00783DAA" w:rsidRPr="00F90542" w14:paraId="5486D65E" w14:textId="77777777" w:rsidTr="00F44821">
              <w:trPr>
                <w:trHeight w:val="308"/>
              </w:trPr>
              <w:tc>
                <w:tcPr>
                  <w:tcW w:w="2147" w:type="dxa"/>
                  <w:hideMark/>
                </w:tcPr>
                <w:p w14:paraId="3716796A" w14:textId="77777777" w:rsidR="00783DAA" w:rsidRPr="00F90542" w:rsidRDefault="00783DAA" w:rsidP="00F44821">
                  <w:pPr>
                    <w:jc w:val="center"/>
                    <w:rPr>
                      <w:rFonts w:ascii="Marianne" w:eastAsia="Times New Roman" w:hAnsi="Marianne" w:cs="Times New Roman"/>
                      <w:sz w:val="24"/>
                      <w:szCs w:val="24"/>
                      <w:lang w:eastAsia="fr-FR"/>
                    </w:rPr>
                  </w:pPr>
                  <w:r w:rsidRPr="00F90542">
                    <w:rPr>
                      <w:rFonts w:ascii="Marianne" w:eastAsia="Times New Roman" w:hAnsi="Marianne" w:cs="Times New Roman"/>
                      <w:b/>
                      <w:bCs/>
                      <w:sz w:val="24"/>
                      <w:szCs w:val="24"/>
                      <w:lang w:eastAsia="fr-FR"/>
                    </w:rPr>
                    <w:t>Causes ?</w:t>
                  </w:r>
                </w:p>
              </w:tc>
              <w:tc>
                <w:tcPr>
                  <w:tcW w:w="7961" w:type="dxa"/>
                </w:tcPr>
                <w:p w14:paraId="743C9E03" w14:textId="77777777" w:rsidR="00783DAA" w:rsidRPr="00F52539" w:rsidRDefault="00783DAA" w:rsidP="00F44821">
                  <w:pPr>
                    <w:rPr>
                      <w:rFonts w:ascii="Marianne" w:eastAsia="Times New Roman" w:hAnsi="Marianne" w:cs="Times New Roman"/>
                      <w:color w:val="A5A5A5" w:themeColor="accent3"/>
                      <w:sz w:val="24"/>
                      <w:szCs w:val="24"/>
                      <w:lang w:eastAsia="fr-FR"/>
                    </w:rPr>
                  </w:pPr>
                </w:p>
              </w:tc>
            </w:tr>
            <w:tr w:rsidR="00783DAA" w:rsidRPr="00F90542" w14:paraId="72C2DA28" w14:textId="77777777" w:rsidTr="00F44821">
              <w:trPr>
                <w:trHeight w:val="293"/>
              </w:trPr>
              <w:tc>
                <w:tcPr>
                  <w:tcW w:w="2147" w:type="dxa"/>
                  <w:hideMark/>
                </w:tcPr>
                <w:p w14:paraId="53DAC8F6" w14:textId="77777777" w:rsidR="00783DAA" w:rsidRPr="00F90542" w:rsidRDefault="00783DAA" w:rsidP="00F44821">
                  <w:pPr>
                    <w:jc w:val="center"/>
                    <w:rPr>
                      <w:rFonts w:ascii="Marianne" w:eastAsia="Times New Roman" w:hAnsi="Marianne" w:cs="Times New Roman"/>
                      <w:sz w:val="24"/>
                      <w:szCs w:val="24"/>
                      <w:lang w:eastAsia="fr-FR"/>
                    </w:rPr>
                  </w:pPr>
                  <w:r w:rsidRPr="00F90542">
                    <w:rPr>
                      <w:rFonts w:ascii="Marianne" w:eastAsia="Times New Roman" w:hAnsi="Marianne" w:cs="Times New Roman"/>
                      <w:b/>
                      <w:bCs/>
                      <w:sz w:val="24"/>
                      <w:szCs w:val="24"/>
                      <w:lang w:eastAsia="fr-FR"/>
                    </w:rPr>
                    <w:t>Conséquences ?</w:t>
                  </w:r>
                </w:p>
              </w:tc>
              <w:tc>
                <w:tcPr>
                  <w:tcW w:w="7961" w:type="dxa"/>
                </w:tcPr>
                <w:p w14:paraId="0B5C6607" w14:textId="77777777" w:rsidR="00783DAA" w:rsidRPr="00F52539" w:rsidRDefault="00783DAA" w:rsidP="00F44821">
                  <w:pPr>
                    <w:rPr>
                      <w:rFonts w:ascii="Marianne" w:eastAsia="Times New Roman" w:hAnsi="Marianne" w:cs="Times New Roman"/>
                      <w:color w:val="A5A5A5" w:themeColor="accent3"/>
                      <w:sz w:val="24"/>
                      <w:szCs w:val="24"/>
                      <w:lang w:eastAsia="fr-FR"/>
                    </w:rPr>
                  </w:pPr>
                </w:p>
              </w:tc>
            </w:tr>
            <w:tr w:rsidR="00783DAA" w:rsidRPr="00F90542" w14:paraId="6558EA8B" w14:textId="77777777" w:rsidTr="00F44821">
              <w:trPr>
                <w:trHeight w:val="293"/>
              </w:trPr>
              <w:tc>
                <w:tcPr>
                  <w:tcW w:w="2147" w:type="dxa"/>
                  <w:hideMark/>
                </w:tcPr>
                <w:p w14:paraId="3838128A" w14:textId="77777777" w:rsidR="00783DAA" w:rsidRPr="00F90542" w:rsidRDefault="00783DAA" w:rsidP="00F44821">
                  <w:pPr>
                    <w:jc w:val="center"/>
                    <w:rPr>
                      <w:rFonts w:ascii="Marianne" w:eastAsia="Times New Roman" w:hAnsi="Marianne" w:cs="Times New Roman"/>
                      <w:sz w:val="24"/>
                      <w:szCs w:val="24"/>
                      <w:lang w:eastAsia="fr-FR"/>
                    </w:rPr>
                  </w:pPr>
                  <w:r w:rsidRPr="00F90542">
                    <w:rPr>
                      <w:rFonts w:ascii="Marianne" w:eastAsia="Times New Roman" w:hAnsi="Marianne" w:cs="Times New Roman"/>
                      <w:b/>
                      <w:bCs/>
                      <w:sz w:val="24"/>
                      <w:szCs w:val="24"/>
                      <w:lang w:eastAsia="fr-FR"/>
                    </w:rPr>
                    <w:t>Qui ?</w:t>
                  </w:r>
                </w:p>
              </w:tc>
              <w:tc>
                <w:tcPr>
                  <w:tcW w:w="7961" w:type="dxa"/>
                </w:tcPr>
                <w:p w14:paraId="5A2C0216" w14:textId="77777777" w:rsidR="00783DAA" w:rsidRPr="00F52539" w:rsidRDefault="00783DAA" w:rsidP="00F44821">
                  <w:pPr>
                    <w:rPr>
                      <w:rFonts w:ascii="Marianne" w:eastAsia="Times New Roman" w:hAnsi="Marianne" w:cs="Times New Roman"/>
                      <w:color w:val="A5A5A5" w:themeColor="accent3"/>
                      <w:sz w:val="24"/>
                      <w:szCs w:val="24"/>
                      <w:lang w:eastAsia="fr-FR"/>
                    </w:rPr>
                  </w:pPr>
                </w:p>
              </w:tc>
            </w:tr>
            <w:tr w:rsidR="00783DAA" w:rsidRPr="00F90542" w14:paraId="0FF7CFC2" w14:textId="77777777" w:rsidTr="00F44821">
              <w:trPr>
                <w:trHeight w:val="293"/>
              </w:trPr>
              <w:tc>
                <w:tcPr>
                  <w:tcW w:w="2147" w:type="dxa"/>
                  <w:hideMark/>
                </w:tcPr>
                <w:p w14:paraId="1F2ACD8F" w14:textId="77777777" w:rsidR="00783DAA" w:rsidRPr="00F90542" w:rsidRDefault="00783DAA" w:rsidP="00F44821">
                  <w:pPr>
                    <w:jc w:val="center"/>
                    <w:rPr>
                      <w:rFonts w:ascii="Marianne" w:eastAsia="Times New Roman" w:hAnsi="Marianne" w:cs="Times New Roman"/>
                      <w:sz w:val="24"/>
                      <w:szCs w:val="24"/>
                      <w:lang w:eastAsia="fr-FR"/>
                    </w:rPr>
                  </w:pPr>
                  <w:r w:rsidRPr="00F90542">
                    <w:rPr>
                      <w:rFonts w:ascii="Marianne" w:eastAsia="Times New Roman" w:hAnsi="Marianne" w:cs="Times New Roman"/>
                      <w:b/>
                      <w:bCs/>
                      <w:sz w:val="24"/>
                      <w:szCs w:val="24"/>
                      <w:lang w:eastAsia="fr-FR"/>
                    </w:rPr>
                    <w:t>Citation ?</w:t>
                  </w:r>
                </w:p>
              </w:tc>
              <w:tc>
                <w:tcPr>
                  <w:tcW w:w="7961" w:type="dxa"/>
                </w:tcPr>
                <w:p w14:paraId="481CB27A" w14:textId="77777777" w:rsidR="00783DAA" w:rsidRPr="00F52539" w:rsidRDefault="00783DAA" w:rsidP="00F44821">
                  <w:pPr>
                    <w:rPr>
                      <w:rFonts w:ascii="Marianne" w:eastAsia="Times New Roman" w:hAnsi="Marianne" w:cs="Times New Roman"/>
                      <w:color w:val="A5A5A5" w:themeColor="accent3"/>
                      <w:sz w:val="24"/>
                      <w:szCs w:val="24"/>
                      <w:lang w:eastAsia="fr-FR"/>
                    </w:rPr>
                  </w:pPr>
                </w:p>
              </w:tc>
            </w:tr>
          </w:tbl>
          <w:p w14:paraId="30EA0C5C" w14:textId="77777777" w:rsidR="00783DAA" w:rsidRDefault="00783DAA" w:rsidP="00F44821">
            <w:pPr>
              <w:pStyle w:val="NormalWeb"/>
              <w:rPr>
                <w:rFonts w:ascii="Marianne" w:hAnsi="Marianne"/>
                <w:b/>
                <w:bCs/>
                <w:u w:val="single"/>
              </w:rPr>
            </w:pPr>
            <w:r>
              <w:rPr>
                <w:rFonts w:ascii="Marianne" w:hAnsi="Marianne"/>
                <w:b/>
                <w:bCs/>
                <w:u w:val="single"/>
              </w:rPr>
              <w:t>Documents 2 et 3</w:t>
            </w:r>
            <w:r>
              <w:rPr>
                <w:rFonts w:ascii="Calibri" w:hAnsi="Calibri" w:cs="Calibri"/>
                <w:b/>
                <w:bCs/>
                <w:u w:val="single"/>
              </w:rPr>
              <w:t> </w:t>
            </w:r>
            <w:r>
              <w:rPr>
                <w:rFonts w:ascii="Marianne" w:hAnsi="Marianne"/>
                <w:b/>
                <w:bCs/>
                <w:u w:val="single"/>
              </w:rPr>
              <w:t xml:space="preserve">:  </w:t>
            </w:r>
          </w:p>
          <w:tbl>
            <w:tblPr>
              <w:tblStyle w:val="Grilledutableau"/>
              <w:tblW w:w="0" w:type="auto"/>
              <w:tblLook w:val="04A0" w:firstRow="1" w:lastRow="0" w:firstColumn="1" w:lastColumn="0" w:noHBand="0" w:noVBand="1"/>
            </w:tblPr>
            <w:tblGrid>
              <w:gridCol w:w="5183"/>
              <w:gridCol w:w="5183"/>
            </w:tblGrid>
            <w:tr w:rsidR="00783DAA" w14:paraId="0C8EDCE3" w14:textId="77777777" w:rsidTr="00F44821">
              <w:tc>
                <w:tcPr>
                  <w:tcW w:w="5183" w:type="dxa"/>
                </w:tcPr>
                <w:p w14:paraId="1DE8F8D2" w14:textId="77777777" w:rsidR="00783DAA" w:rsidRDefault="00783DAA" w:rsidP="00F44821">
                  <w:pPr>
                    <w:pStyle w:val="NormalWeb"/>
                    <w:rPr>
                      <w:rFonts w:ascii="Marianne" w:hAnsi="Marianne"/>
                      <w:b/>
                      <w:bCs/>
                      <w:u w:val="single"/>
                    </w:rPr>
                  </w:pPr>
                  <w:r>
                    <w:rPr>
                      <w:rFonts w:ascii="Marianne" w:hAnsi="Marianne"/>
                      <w:b/>
                      <w:bCs/>
                      <w:noProof/>
                      <w:u w:val="single"/>
                    </w:rPr>
                    <w:drawing>
                      <wp:inline distT="0" distB="0" distL="0" distR="0" wp14:anchorId="28AD354D" wp14:editId="17E28F9C">
                        <wp:extent cx="3050539" cy="3819525"/>
                        <wp:effectExtent l="0" t="0" r="0" b="0"/>
                        <wp:docPr id="18" name="Image 18" descr="Une image contenant texte, Visage humain, personn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Visage humain, personne, capture d’écran&#10;&#10;Le contenu généré par l’IA peut être incorrect."/>
                                <pic:cNvPicPr/>
                              </pic:nvPicPr>
                              <pic:blipFill rotWithShape="1">
                                <a:blip r:embed="rId11" cstate="print">
                                  <a:extLst>
                                    <a:ext uri="{28A0092B-C50C-407E-A947-70E740481C1C}">
                                      <a14:useLocalDpi xmlns:a14="http://schemas.microsoft.com/office/drawing/2010/main" val="0"/>
                                    </a:ext>
                                  </a:extLst>
                                </a:blip>
                                <a:srcRect l="8825" t="14513" b="5765"/>
                                <a:stretch/>
                              </pic:blipFill>
                              <pic:spPr bwMode="auto">
                                <a:xfrm>
                                  <a:off x="0" y="0"/>
                                  <a:ext cx="3061109" cy="3832760"/>
                                </a:xfrm>
                                <a:prstGeom prst="rect">
                                  <a:avLst/>
                                </a:prstGeom>
                                <a:ln>
                                  <a:noFill/>
                                </a:ln>
                                <a:extLst>
                                  <a:ext uri="{53640926-AAD7-44D8-BBD7-CCE9431645EC}">
                                    <a14:shadowObscured xmlns:a14="http://schemas.microsoft.com/office/drawing/2010/main"/>
                                  </a:ext>
                                </a:extLst>
                              </pic:spPr>
                            </pic:pic>
                          </a:graphicData>
                        </a:graphic>
                      </wp:inline>
                    </w:drawing>
                  </w:r>
                </w:p>
              </w:tc>
              <w:tc>
                <w:tcPr>
                  <w:tcW w:w="5183" w:type="dxa"/>
                </w:tcPr>
                <w:p w14:paraId="0D9E4A23" w14:textId="77777777" w:rsidR="00783DAA" w:rsidRDefault="00783DAA" w:rsidP="00F44821">
                  <w:pPr>
                    <w:pStyle w:val="NormalWeb"/>
                    <w:rPr>
                      <w:rFonts w:ascii="Marianne" w:hAnsi="Marianne"/>
                      <w:b/>
                      <w:bCs/>
                      <w:u w:val="single"/>
                    </w:rPr>
                  </w:pPr>
                  <w:r>
                    <w:rPr>
                      <w:rFonts w:ascii="Marianne" w:hAnsi="Marianne"/>
                      <w:b/>
                      <w:bCs/>
                      <w:noProof/>
                      <w:u w:val="single"/>
                    </w:rPr>
                    <w:drawing>
                      <wp:inline distT="0" distB="0" distL="0" distR="0" wp14:anchorId="69AC15D5" wp14:editId="09CE7522">
                        <wp:extent cx="3134687" cy="3877310"/>
                        <wp:effectExtent l="0" t="0" r="8890" b="8890"/>
                        <wp:docPr id="19" name="Image 19" descr="Une image contenant texte, homme, Visage humain,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homme, Visage humain, habits&#10;&#10;Le contenu généré par l’IA peut être incorrect."/>
                                <pic:cNvPicPr/>
                              </pic:nvPicPr>
                              <pic:blipFill rotWithShape="1">
                                <a:blip r:embed="rId12" cstate="print">
                                  <a:extLst>
                                    <a:ext uri="{28A0092B-C50C-407E-A947-70E740481C1C}">
                                      <a14:useLocalDpi xmlns:a14="http://schemas.microsoft.com/office/drawing/2010/main" val="0"/>
                                    </a:ext>
                                  </a:extLst>
                                </a:blip>
                                <a:srcRect l="7883" t="13476" b="5972"/>
                                <a:stretch/>
                              </pic:blipFill>
                              <pic:spPr bwMode="auto">
                                <a:xfrm>
                                  <a:off x="0" y="0"/>
                                  <a:ext cx="3138924" cy="38825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BC9E78" w14:textId="77777777" w:rsidR="00783DAA" w:rsidRPr="00783DAA" w:rsidRDefault="00783DAA" w:rsidP="00F44821">
            <w:pPr>
              <w:pStyle w:val="NormalWeb"/>
              <w:jc w:val="center"/>
              <w:rPr>
                <w:rStyle w:val="Lienhypertexte"/>
                <w:rFonts w:ascii="Marianne" w:hAnsi="Marianne"/>
                <w:sz w:val="22"/>
                <w:szCs w:val="22"/>
              </w:rPr>
            </w:pPr>
            <w:r w:rsidRPr="00783DAA">
              <w:rPr>
                <w:rFonts w:ascii="Marianne" w:hAnsi="Marianne"/>
                <w:b/>
                <w:bCs/>
                <w:sz w:val="22"/>
                <w:szCs w:val="22"/>
                <w:u w:val="single"/>
              </w:rPr>
              <w:t>Source</w:t>
            </w:r>
            <w:r w:rsidRPr="00783DAA">
              <w:rPr>
                <w:rFonts w:ascii="Calibri" w:hAnsi="Calibri" w:cs="Calibri"/>
                <w:b/>
                <w:bCs/>
                <w:sz w:val="22"/>
                <w:szCs w:val="22"/>
                <w:u w:val="single"/>
              </w:rPr>
              <w:t> </w:t>
            </w:r>
            <w:r w:rsidRPr="00783DAA">
              <w:rPr>
                <w:rFonts w:ascii="Marianne" w:hAnsi="Marianne"/>
                <w:b/>
                <w:bCs/>
                <w:sz w:val="22"/>
                <w:szCs w:val="22"/>
              </w:rPr>
              <w:t xml:space="preserve">: </w:t>
            </w:r>
            <w:r w:rsidRPr="00783DAA">
              <w:rPr>
                <w:rFonts w:ascii="Marianne" w:hAnsi="Marianne"/>
                <w:sz w:val="22"/>
                <w:szCs w:val="22"/>
              </w:rPr>
              <w:t xml:space="preserve">Ministère de la transition écologique et de la cohésion des territoires, dossier de presse 2025  </w:t>
            </w:r>
            <w:hyperlink r:id="rId13" w:history="1">
              <w:r w:rsidRPr="00783DAA">
                <w:rPr>
                  <w:rStyle w:val="Lienhypertexte"/>
                  <w:rFonts w:ascii="Marianne" w:hAnsi="Marianne"/>
                  <w:sz w:val="22"/>
                  <w:szCs w:val="22"/>
                </w:rPr>
                <w:t>https://www.ecologie.gouv.fr/feux-foret-et-vegetation</w:t>
              </w:r>
            </w:hyperlink>
          </w:p>
          <w:p w14:paraId="62184FA9" w14:textId="77777777" w:rsidR="00783DAA" w:rsidRPr="00783DAA" w:rsidRDefault="00783DAA" w:rsidP="00F44821">
            <w:pPr>
              <w:pStyle w:val="NormalWeb"/>
              <w:jc w:val="center"/>
              <w:rPr>
                <w:rFonts w:ascii="Marianne" w:hAnsi="Marianne"/>
                <w:sz w:val="22"/>
                <w:szCs w:val="22"/>
              </w:rPr>
            </w:pPr>
          </w:p>
          <w:p w14:paraId="59B50014" w14:textId="77777777" w:rsidR="00783DAA" w:rsidRPr="00783DAA" w:rsidRDefault="00783DAA" w:rsidP="00F44821">
            <w:pPr>
              <w:pStyle w:val="NormalWeb"/>
              <w:rPr>
                <w:rFonts w:ascii="Marianne" w:hAnsi="Marianne"/>
                <w:sz w:val="22"/>
                <w:szCs w:val="22"/>
              </w:rPr>
            </w:pPr>
            <w:r w:rsidRPr="00783DAA">
              <w:rPr>
                <w:rFonts w:ascii="Marianne" w:hAnsi="Marianne"/>
                <w:b/>
                <w:bCs/>
                <w:sz w:val="22"/>
                <w:szCs w:val="22"/>
                <w:u w:val="single"/>
              </w:rPr>
              <w:t>Consigne</w:t>
            </w:r>
            <w:r w:rsidRPr="00783DAA">
              <w:rPr>
                <w:rFonts w:ascii="Calibri" w:hAnsi="Calibri" w:cs="Calibri"/>
                <w:sz w:val="22"/>
                <w:szCs w:val="22"/>
              </w:rPr>
              <w:t> </w:t>
            </w:r>
            <w:r w:rsidRPr="00783DAA">
              <w:rPr>
                <w:rFonts w:ascii="Marianne" w:hAnsi="Marianne"/>
                <w:sz w:val="22"/>
                <w:szCs w:val="22"/>
              </w:rPr>
              <w:t>:  Observe attentivement les images et lis leur message. Puis, réponds aux questions suivantes</w:t>
            </w:r>
            <w:r w:rsidRPr="00783DAA">
              <w:rPr>
                <w:rFonts w:ascii="Calibri" w:hAnsi="Calibri" w:cs="Calibri"/>
                <w:sz w:val="22"/>
                <w:szCs w:val="22"/>
              </w:rPr>
              <w:t> </w:t>
            </w:r>
            <w:r w:rsidRPr="00783DAA">
              <w:rPr>
                <w:rStyle w:val="lev"/>
                <w:sz w:val="22"/>
                <w:szCs w:val="22"/>
              </w:rPr>
              <w:t xml:space="preserve">: </w:t>
            </w:r>
          </w:p>
          <w:p w14:paraId="0FD0D882" w14:textId="77777777" w:rsidR="00783DAA" w:rsidRPr="00783DAA" w:rsidRDefault="00783DAA" w:rsidP="00783DAA">
            <w:pPr>
              <w:pStyle w:val="Paragraphedeliste"/>
              <w:numPr>
                <w:ilvl w:val="0"/>
                <w:numId w:val="34"/>
              </w:numPr>
              <w:rPr>
                <w:rFonts w:ascii="Marianne" w:hAnsi="Marianne"/>
              </w:rPr>
            </w:pPr>
            <w:r w:rsidRPr="00783DAA">
              <w:rPr>
                <w:rFonts w:ascii="Marianne" w:hAnsi="Marianne"/>
              </w:rPr>
              <w:t xml:space="preserve">D’après vous, qui sont les responsables des incendies dans ces image ? Les actes semble-t-il volontaire ou involontaire ? </w:t>
            </w:r>
          </w:p>
          <w:p w14:paraId="5A0EB384" w14:textId="77777777" w:rsidR="00783DAA" w:rsidRPr="00783DAA" w:rsidRDefault="00783DAA" w:rsidP="00783DAA">
            <w:pPr>
              <w:pStyle w:val="Paragraphedeliste"/>
              <w:numPr>
                <w:ilvl w:val="0"/>
                <w:numId w:val="34"/>
              </w:numPr>
              <w:rPr>
                <w:rFonts w:ascii="Marianne" w:hAnsi="Marianne"/>
              </w:rPr>
            </w:pPr>
            <w:r w:rsidRPr="00783DAA">
              <w:rPr>
                <w:rFonts w:ascii="Marianne" w:hAnsi="Marianne"/>
              </w:rPr>
              <w:t>Pourquoi ces gestes sont-ils dangereux, même s’ils peuvent paraître anodins ?</w:t>
            </w:r>
          </w:p>
          <w:p w14:paraId="69BD0F81" w14:textId="0DBA9730" w:rsidR="00783DAA" w:rsidRDefault="00783DAA" w:rsidP="00F44821">
            <w:pPr>
              <w:pStyle w:val="Paragraphedeliste"/>
              <w:numPr>
                <w:ilvl w:val="0"/>
                <w:numId w:val="34"/>
              </w:numPr>
              <w:rPr>
                <w:rFonts w:ascii="Marianne" w:hAnsi="Marianne"/>
              </w:rPr>
            </w:pPr>
            <w:r w:rsidRPr="00783DAA">
              <w:rPr>
                <w:rFonts w:ascii="Marianne" w:hAnsi="Marianne"/>
              </w:rPr>
              <w:t>La phrase « 9 feux sur 10 sont d’origine humaine » est mise en valeur. Que signifie-t-elle ? Que nous apprend-elle sur notre responsabilité dans la prévention des incendies ?</w:t>
            </w:r>
          </w:p>
          <w:p w14:paraId="176B439D" w14:textId="77777777" w:rsidR="00783DAA" w:rsidRPr="00783DAA" w:rsidRDefault="00783DAA" w:rsidP="00783DAA">
            <w:pPr>
              <w:pStyle w:val="Paragraphedeliste"/>
              <w:rPr>
                <w:rFonts w:ascii="Marianne" w:hAnsi="Marianne"/>
              </w:rPr>
            </w:pPr>
          </w:p>
          <w:tbl>
            <w:tblPr>
              <w:tblStyle w:val="Grilledutableau"/>
              <w:tblW w:w="0" w:type="auto"/>
              <w:tblLook w:val="04A0" w:firstRow="1" w:lastRow="0" w:firstColumn="1" w:lastColumn="0" w:noHBand="0" w:noVBand="1"/>
            </w:tblPr>
            <w:tblGrid>
              <w:gridCol w:w="10298"/>
            </w:tblGrid>
            <w:tr w:rsidR="00783DAA" w14:paraId="351371DB" w14:textId="77777777" w:rsidTr="00783DAA">
              <w:tc>
                <w:tcPr>
                  <w:tcW w:w="10298" w:type="dxa"/>
                </w:tcPr>
                <w:p w14:paraId="1508AFCB" w14:textId="77777777" w:rsidR="00783DAA" w:rsidRPr="0035744D" w:rsidRDefault="00783DAA" w:rsidP="00F44821">
                  <w:r w:rsidRPr="0035744D">
                    <w:t>Info</w:t>
                  </w:r>
                  <w:r>
                    <w:t>rmations</w:t>
                  </w:r>
                  <w:r w:rsidRPr="0035744D">
                    <w:t xml:space="preserve"> complémentaires pour les enseignants : </w:t>
                  </w:r>
                </w:p>
                <w:p w14:paraId="094CBB38" w14:textId="77777777" w:rsidR="00783DAA" w:rsidRPr="0035744D" w:rsidRDefault="00783DAA" w:rsidP="00783DAA">
                  <w:pPr>
                    <w:pStyle w:val="Paragraphedeliste"/>
                    <w:numPr>
                      <w:ilvl w:val="0"/>
                      <w:numId w:val="42"/>
                    </w:numPr>
                  </w:pPr>
                  <w:r w:rsidRPr="0035744D">
                    <w:t>50% des incendies sont dus à des imprudences ou des comportements dangereux</w:t>
                  </w:r>
                </w:p>
                <w:p w14:paraId="5FB6F6DC" w14:textId="77777777" w:rsidR="00783DAA" w:rsidRDefault="00783DAA" w:rsidP="00783DAA">
                  <w:pPr>
                    <w:pStyle w:val="Paragraphedeliste"/>
                    <w:numPr>
                      <w:ilvl w:val="0"/>
                      <w:numId w:val="42"/>
                    </w:numPr>
                  </w:pPr>
                  <w:r w:rsidRPr="0035744D">
                    <w:t>80% des feux se déclenchent à moins de 50 mètres habitations</w:t>
                  </w:r>
                </w:p>
                <w:p w14:paraId="09293383" w14:textId="77777777" w:rsidR="00783DAA" w:rsidRDefault="00783DAA" w:rsidP="00F44821"/>
                <w:p w14:paraId="0CA9D70D" w14:textId="77777777" w:rsidR="00783DAA" w:rsidRDefault="00783DAA" w:rsidP="00F44821">
                  <w:r>
                    <w:t xml:space="preserve">Pour approfondir le sujet : </w:t>
                  </w:r>
                </w:p>
                <w:p w14:paraId="6AABB283" w14:textId="77777777" w:rsidR="00783DAA" w:rsidRDefault="00783DAA" w:rsidP="00783DAA">
                  <w:pPr>
                    <w:pStyle w:val="Paragraphedeliste"/>
                    <w:numPr>
                      <w:ilvl w:val="0"/>
                      <w:numId w:val="43"/>
                    </w:numPr>
                  </w:pPr>
                  <w:r>
                    <w:t xml:space="preserve">Sur l’espace pédagogique, </w:t>
                  </w:r>
                  <w:hyperlink r:id="rId14" w:history="1">
                    <w:r w:rsidRPr="00F52539">
                      <w:rPr>
                        <w:rStyle w:val="Lienhypertexte"/>
                      </w:rPr>
                      <w:t>mise au point scientifique sur les mégafeux</w:t>
                    </w:r>
                  </w:hyperlink>
                </w:p>
                <w:p w14:paraId="57EC2C8C" w14:textId="77777777" w:rsidR="00783DAA" w:rsidRPr="00F52539" w:rsidRDefault="00783DAA" w:rsidP="00783DAA">
                  <w:pPr>
                    <w:pStyle w:val="Paragraphedeliste"/>
                    <w:numPr>
                      <w:ilvl w:val="0"/>
                      <w:numId w:val="43"/>
                    </w:numPr>
                  </w:pPr>
                  <w:r w:rsidRPr="00846A22">
                    <w:rPr>
                      <w:u w:val="single"/>
                    </w:rPr>
                    <w:t>Quand la forêt brûle, penser la nouvelle catastrophe écologique</w:t>
                  </w:r>
                  <w:r w:rsidRPr="00F52539">
                    <w:t>, ZASK Joelle Paris, Premier Parallèle, 2019</w:t>
                  </w:r>
                </w:p>
                <w:p w14:paraId="1A75D259" w14:textId="77777777" w:rsidR="00783DAA" w:rsidRDefault="00783DAA" w:rsidP="00F44821">
                  <w:pPr>
                    <w:rPr>
                      <w:rFonts w:ascii="Marianne" w:eastAsia="Times New Roman" w:hAnsi="Marianne" w:cs="Times New Roman"/>
                      <w:sz w:val="24"/>
                      <w:szCs w:val="24"/>
                      <w:lang w:eastAsia="fr-FR"/>
                    </w:rPr>
                  </w:pPr>
                </w:p>
              </w:tc>
            </w:tr>
          </w:tbl>
          <w:p w14:paraId="6B2E37F3" w14:textId="77777777" w:rsidR="00783DAA" w:rsidRDefault="00783DAA" w:rsidP="00F44821">
            <w:pPr>
              <w:spacing w:after="0" w:line="240" w:lineRule="auto"/>
              <w:rPr>
                <w:rFonts w:ascii="Marianne" w:eastAsia="Times New Roman" w:hAnsi="Marianne" w:cs="Times New Roman"/>
                <w:b/>
                <w:bCs/>
                <w:sz w:val="24"/>
                <w:szCs w:val="24"/>
                <w:u w:val="single"/>
                <w:lang w:eastAsia="fr-FR"/>
              </w:rPr>
            </w:pPr>
          </w:p>
          <w:p w14:paraId="67255EA9" w14:textId="77777777" w:rsidR="00783DAA" w:rsidRDefault="00783DAA" w:rsidP="00F44821">
            <w:pPr>
              <w:spacing w:after="0" w:line="240" w:lineRule="auto"/>
              <w:rPr>
                <w:rFonts w:ascii="Marianne" w:eastAsia="Times New Roman" w:hAnsi="Marianne" w:cs="Times New Roman"/>
                <w:b/>
                <w:bCs/>
                <w:sz w:val="24"/>
                <w:szCs w:val="24"/>
                <w:u w:val="single"/>
                <w:lang w:eastAsia="fr-FR"/>
              </w:rPr>
            </w:pPr>
            <w:r w:rsidRPr="002C3C9A">
              <w:rPr>
                <w:rFonts w:ascii="Marianne" w:eastAsia="Times New Roman" w:hAnsi="Marianne" w:cs="Times New Roman"/>
                <w:b/>
                <w:bCs/>
                <w:sz w:val="24"/>
                <w:szCs w:val="24"/>
                <w:u w:val="single"/>
                <w:lang w:eastAsia="fr-FR"/>
              </w:rPr>
              <w:t>Document 3</w:t>
            </w:r>
            <w:r w:rsidRPr="002C3C9A">
              <w:rPr>
                <w:rFonts w:ascii="Calibri" w:eastAsia="Times New Roman" w:hAnsi="Calibri" w:cs="Calibri"/>
                <w:b/>
                <w:bCs/>
                <w:sz w:val="24"/>
                <w:szCs w:val="24"/>
                <w:u w:val="single"/>
                <w:lang w:eastAsia="fr-FR"/>
              </w:rPr>
              <w:t> </w:t>
            </w:r>
            <w:r w:rsidRPr="002C3C9A">
              <w:rPr>
                <w:rFonts w:ascii="Marianne" w:eastAsia="Times New Roman" w:hAnsi="Marianne" w:cs="Times New Roman"/>
                <w:b/>
                <w:bCs/>
                <w:sz w:val="24"/>
                <w:szCs w:val="24"/>
                <w:u w:val="single"/>
                <w:lang w:eastAsia="fr-FR"/>
              </w:rPr>
              <w:t xml:space="preserve">: </w:t>
            </w:r>
          </w:p>
          <w:p w14:paraId="1FAD5D20" w14:textId="77777777" w:rsidR="00783DAA" w:rsidRDefault="00783DAA" w:rsidP="00F44821">
            <w:pPr>
              <w:spacing w:after="0" w:line="240" w:lineRule="auto"/>
              <w:rPr>
                <w:rFonts w:ascii="Marianne" w:eastAsia="Times New Roman" w:hAnsi="Marianne" w:cs="Times New Roman"/>
                <w:b/>
                <w:bCs/>
                <w:sz w:val="24"/>
                <w:szCs w:val="24"/>
                <w:u w:val="single"/>
                <w:lang w:eastAsia="fr-FR"/>
              </w:rPr>
            </w:pPr>
          </w:p>
          <w:p w14:paraId="58DA6566" w14:textId="77777777" w:rsidR="00783DAA" w:rsidRPr="002C3C9A" w:rsidRDefault="00783DAA" w:rsidP="00783DAA">
            <w:pPr>
              <w:spacing w:after="0" w:line="240" w:lineRule="auto"/>
              <w:jc w:val="center"/>
              <w:rPr>
                <w:rFonts w:ascii="Marianne" w:eastAsia="Times New Roman" w:hAnsi="Marianne" w:cs="Times New Roman"/>
                <w:b/>
                <w:bCs/>
                <w:sz w:val="24"/>
                <w:szCs w:val="24"/>
                <w:u w:val="single"/>
                <w:lang w:eastAsia="fr-FR"/>
              </w:rPr>
            </w:pPr>
            <w:r w:rsidRPr="002C3C9A">
              <w:rPr>
                <w:rFonts w:ascii="Marianne" w:eastAsia="Times New Roman" w:hAnsi="Marianne" w:cs="Times New Roman"/>
                <w:b/>
                <w:bCs/>
                <w:noProof/>
                <w:sz w:val="24"/>
                <w:szCs w:val="24"/>
                <w:u w:val="single"/>
                <w:lang w:eastAsia="fr-FR"/>
              </w:rPr>
              <w:drawing>
                <wp:inline distT="0" distB="0" distL="0" distR="0" wp14:anchorId="7E129919" wp14:editId="7E1FF6CA">
                  <wp:extent cx="4729325" cy="35814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33660" cy="3584683"/>
                          </a:xfrm>
                          <a:prstGeom prst="rect">
                            <a:avLst/>
                          </a:prstGeom>
                        </pic:spPr>
                      </pic:pic>
                    </a:graphicData>
                  </a:graphic>
                </wp:inline>
              </w:drawing>
            </w:r>
          </w:p>
          <w:p w14:paraId="4D70CC8D" w14:textId="77777777" w:rsidR="00783DAA" w:rsidRPr="00B566E5" w:rsidRDefault="00783DAA" w:rsidP="00F44821">
            <w:pPr>
              <w:spacing w:after="0" w:line="240" w:lineRule="auto"/>
              <w:rPr>
                <w:rFonts w:ascii="Marianne" w:eastAsia="Times New Roman" w:hAnsi="Marianne" w:cs="Times New Roman"/>
                <w:sz w:val="24"/>
                <w:szCs w:val="24"/>
                <w:lang w:eastAsia="fr-FR"/>
              </w:rPr>
            </w:pPr>
          </w:p>
        </w:tc>
      </w:tr>
    </w:tbl>
    <w:p w14:paraId="49C17364" w14:textId="77777777" w:rsidR="00783DAA" w:rsidRDefault="00783DAA" w:rsidP="00783DAA">
      <w:pPr>
        <w:spacing w:after="0" w:line="240" w:lineRule="auto"/>
        <w:rPr>
          <w:rFonts w:ascii="Times New Roman" w:eastAsia="Times New Roman" w:hAnsi="Times New Roman" w:cs="Times New Roman"/>
          <w:sz w:val="24"/>
          <w:szCs w:val="24"/>
          <w:lang w:eastAsia="fr-FR"/>
        </w:rPr>
      </w:pPr>
      <w:r w:rsidRPr="002C3C9A">
        <w:rPr>
          <w:rFonts w:ascii="Times New Roman" w:eastAsia="Times New Roman" w:hAnsi="Times New Roman" w:cs="Times New Roman"/>
          <w:noProof/>
          <w:sz w:val="24"/>
          <w:szCs w:val="24"/>
          <w:lang w:eastAsia="fr-FR"/>
        </w:rPr>
        <w:lastRenderedPageBreak/>
        <w:drawing>
          <wp:inline distT="0" distB="0" distL="0" distR="0" wp14:anchorId="49EB53B7" wp14:editId="63F77A6E">
            <wp:extent cx="5760720" cy="113284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132840"/>
                    </a:xfrm>
                    <a:prstGeom prst="rect">
                      <a:avLst/>
                    </a:prstGeom>
                  </pic:spPr>
                </pic:pic>
              </a:graphicData>
            </a:graphic>
          </wp:inline>
        </w:drawing>
      </w:r>
    </w:p>
    <w:p w14:paraId="1D749347" w14:textId="77777777" w:rsidR="00783DAA" w:rsidRDefault="00783DAA" w:rsidP="00783DAA">
      <w:pPr>
        <w:spacing w:after="0" w:line="240" w:lineRule="auto"/>
        <w:rPr>
          <w:rFonts w:ascii="Times New Roman" w:eastAsia="Times New Roman" w:hAnsi="Times New Roman" w:cs="Times New Roman"/>
          <w:sz w:val="24"/>
          <w:szCs w:val="24"/>
          <w:lang w:eastAsia="fr-FR"/>
        </w:rPr>
      </w:pPr>
    </w:p>
    <w:p w14:paraId="1C42DD5E" w14:textId="77777777" w:rsidR="00783DAA" w:rsidRPr="00B566E5" w:rsidRDefault="00783DAA" w:rsidP="00783DAA">
      <w:pPr>
        <w:spacing w:after="0" w:line="240" w:lineRule="auto"/>
        <w:rPr>
          <w:rFonts w:ascii="Times New Roman" w:eastAsia="Times New Roman" w:hAnsi="Times New Roman" w:cs="Times New Roman"/>
          <w:vanish/>
          <w:sz w:val="24"/>
          <w:szCs w:val="24"/>
          <w:lang w:eastAsia="fr-FR"/>
        </w:rPr>
      </w:pPr>
      <w:r>
        <w:rPr>
          <w:rFonts w:ascii="Times New Roman" w:eastAsia="Times New Roman" w:hAnsi="Times New Roman" w:cs="Times New Roman"/>
          <w:sz w:val="24"/>
          <w:szCs w:val="24"/>
          <w:lang w:eastAsia="fr-FR"/>
        </w:rPr>
        <w:t xml:space="preserve">Source : </w:t>
      </w:r>
      <w:hyperlink r:id="rId17" w:history="1">
        <w:r w:rsidRPr="00336024">
          <w:rPr>
            <w:rStyle w:val="Lienhypertexte"/>
            <w:rFonts w:ascii="Times New Roman" w:eastAsia="Times New Roman" w:hAnsi="Times New Roman" w:cs="Times New Roman"/>
            <w:sz w:val="24"/>
            <w:szCs w:val="24"/>
            <w:lang w:eastAsia="fr-FR"/>
          </w:rPr>
          <w:t>https://meteofrance.com/meteo-des-forets</w:t>
        </w:r>
      </w:hyperlink>
      <w:r>
        <w:rPr>
          <w:rFonts w:ascii="Times New Roman" w:eastAsia="Times New Roman" w:hAnsi="Times New Roman" w:cs="Times New Roman"/>
          <w:sz w:val="24"/>
          <w:szCs w:val="24"/>
          <w:lang w:eastAsia="fr-FR"/>
        </w:rPr>
        <w:t xml:space="preserve">, juillet 2025, </w:t>
      </w:r>
      <w:hyperlink r:id="rId18" w:history="1">
        <w:r w:rsidRPr="002C3C9A">
          <w:rPr>
            <w:rStyle w:val="Lienhypertexte"/>
            <w:rFonts w:ascii="Times New Roman" w:eastAsia="Times New Roman" w:hAnsi="Times New Roman" w:cs="Times New Roman"/>
            <w:sz w:val="24"/>
            <w:szCs w:val="24"/>
            <w:lang w:eastAsia="fr-FR"/>
          </w:rPr>
          <w:t>utilisation pédagogique autorisée</w:t>
        </w:r>
      </w:hyperlink>
      <w:r>
        <w:rPr>
          <w:rFonts w:ascii="Times New Roman" w:eastAsia="Times New Roman" w:hAnsi="Times New Roman" w:cs="Times New Roman"/>
          <w:sz w:val="24"/>
          <w:szCs w:val="24"/>
          <w:lang w:eastAsia="fr-FR"/>
        </w:rPr>
        <w:t xml:space="preserve"> </w:t>
      </w:r>
    </w:p>
    <w:p w14:paraId="4C331911" w14:textId="77777777" w:rsidR="00783DAA" w:rsidRPr="0078631E" w:rsidRDefault="00783DAA" w:rsidP="00783DAA">
      <w:pPr>
        <w:pStyle w:val="NormalWeb"/>
        <w:rPr>
          <w:rFonts w:ascii="Marianne" w:hAnsi="Marianne"/>
          <w:b/>
          <w:bCs/>
          <w:u w:val="single"/>
        </w:rPr>
      </w:pPr>
    </w:p>
    <w:p w14:paraId="5F558AAC" w14:textId="77777777" w:rsidR="00783DAA" w:rsidRDefault="00783DAA" w:rsidP="00783DAA">
      <w:pPr>
        <w:pStyle w:val="NormalWeb"/>
        <w:rPr>
          <w:rFonts w:ascii="Marianne" w:hAnsi="Marianne"/>
          <w:b/>
          <w:bCs/>
          <w:u w:val="single"/>
        </w:rPr>
      </w:pPr>
    </w:p>
    <w:p w14:paraId="6FB5DF18" w14:textId="77777777" w:rsidR="00783DAA" w:rsidRPr="00783DAA" w:rsidRDefault="00783DAA" w:rsidP="00783DAA">
      <w:pPr>
        <w:pStyle w:val="NormalWeb"/>
        <w:rPr>
          <w:rFonts w:ascii="Marianne" w:hAnsi="Marianne"/>
          <w:sz w:val="22"/>
          <w:szCs w:val="22"/>
        </w:rPr>
      </w:pPr>
      <w:r w:rsidRPr="00783DAA">
        <w:rPr>
          <w:rFonts w:ascii="Marianne" w:hAnsi="Marianne"/>
          <w:b/>
          <w:bCs/>
          <w:sz w:val="22"/>
          <w:szCs w:val="22"/>
          <w:u w:val="single"/>
        </w:rPr>
        <w:lastRenderedPageBreak/>
        <w:t>Consigne</w:t>
      </w:r>
      <w:r w:rsidRPr="00783DAA">
        <w:rPr>
          <w:rFonts w:ascii="Calibri" w:hAnsi="Calibri" w:cs="Calibri"/>
          <w:sz w:val="22"/>
          <w:szCs w:val="22"/>
        </w:rPr>
        <w:t> </w:t>
      </w:r>
      <w:r w:rsidRPr="00783DAA">
        <w:rPr>
          <w:rFonts w:ascii="Marianne" w:hAnsi="Marianne"/>
          <w:sz w:val="22"/>
          <w:szCs w:val="22"/>
        </w:rPr>
        <w:t>:  Réponds à la question suivante</w:t>
      </w:r>
      <w:r w:rsidRPr="00783DAA">
        <w:rPr>
          <w:rFonts w:ascii="Calibri" w:hAnsi="Calibri" w:cs="Calibri"/>
          <w:sz w:val="22"/>
          <w:szCs w:val="22"/>
        </w:rPr>
        <w:t> </w:t>
      </w:r>
      <w:r w:rsidRPr="00783DAA">
        <w:rPr>
          <w:rFonts w:ascii="Marianne" w:hAnsi="Marianne"/>
          <w:sz w:val="22"/>
          <w:szCs w:val="22"/>
        </w:rPr>
        <w:t xml:space="preserve">: </w:t>
      </w:r>
    </w:p>
    <w:p w14:paraId="2F3C8A2A" w14:textId="77777777" w:rsidR="00783DAA" w:rsidRPr="00783DAA" w:rsidRDefault="00783DAA" w:rsidP="00783DAA">
      <w:pPr>
        <w:pStyle w:val="NormalWeb"/>
        <w:numPr>
          <w:ilvl w:val="0"/>
          <w:numId w:val="34"/>
        </w:numPr>
        <w:rPr>
          <w:rFonts w:ascii="Marianne" w:hAnsi="Marianne"/>
          <w:sz w:val="22"/>
          <w:szCs w:val="22"/>
        </w:rPr>
      </w:pPr>
      <w:r w:rsidRPr="00783DAA">
        <w:rPr>
          <w:rFonts w:ascii="Marianne" w:hAnsi="Marianne"/>
          <w:sz w:val="22"/>
          <w:szCs w:val="22"/>
        </w:rPr>
        <w:t>Quels sont les objectifs visés par la «</w:t>
      </w:r>
      <w:r w:rsidRPr="00783DAA">
        <w:rPr>
          <w:rFonts w:ascii="Calibri" w:hAnsi="Calibri" w:cs="Calibri"/>
          <w:sz w:val="22"/>
          <w:szCs w:val="22"/>
        </w:rPr>
        <w:t> </w:t>
      </w:r>
      <w:r w:rsidRPr="00783DAA">
        <w:rPr>
          <w:rFonts w:ascii="Marianne" w:hAnsi="Marianne"/>
          <w:sz w:val="22"/>
          <w:szCs w:val="22"/>
        </w:rPr>
        <w:t>météo des forêts</w:t>
      </w:r>
      <w:r w:rsidRPr="00783DAA">
        <w:rPr>
          <w:rFonts w:ascii="Calibri" w:hAnsi="Calibri" w:cs="Calibri"/>
          <w:sz w:val="22"/>
          <w:szCs w:val="22"/>
        </w:rPr>
        <w:t> </w:t>
      </w:r>
      <w:r w:rsidRPr="00783DAA">
        <w:rPr>
          <w:rFonts w:ascii="Marianne" w:hAnsi="Marianne" w:cs="Marianne"/>
          <w:sz w:val="22"/>
          <w:szCs w:val="22"/>
        </w:rPr>
        <w:t>»</w:t>
      </w:r>
      <w:r w:rsidRPr="00783DAA">
        <w:rPr>
          <w:rFonts w:ascii="Calibri" w:hAnsi="Calibri" w:cs="Calibri"/>
          <w:sz w:val="22"/>
          <w:szCs w:val="22"/>
        </w:rPr>
        <w:t> </w:t>
      </w:r>
      <w:r w:rsidRPr="00783DAA">
        <w:rPr>
          <w:rFonts w:ascii="Marianne" w:hAnsi="Marianne"/>
          <w:sz w:val="22"/>
          <w:szCs w:val="22"/>
        </w:rPr>
        <w:t xml:space="preserve">? </w:t>
      </w:r>
    </w:p>
    <w:p w14:paraId="6090DA08" w14:textId="77777777" w:rsidR="00783DAA" w:rsidRPr="0035744D" w:rsidRDefault="00783DAA" w:rsidP="00783DAA">
      <w:pPr>
        <w:pStyle w:val="NormalWeb"/>
        <w:rPr>
          <w:rFonts w:ascii="Marianne" w:hAnsi="Marianne"/>
        </w:rPr>
      </w:pPr>
    </w:p>
    <w:p w14:paraId="107D5B10" w14:textId="77777777" w:rsidR="00783DAA" w:rsidRPr="00783DAA" w:rsidRDefault="00783DAA" w:rsidP="00783DAA">
      <w:pPr>
        <w:pStyle w:val="NormalWeb"/>
        <w:rPr>
          <w:rFonts w:ascii="Marianne" w:hAnsi="Marianne"/>
          <w:b/>
          <w:bCs/>
          <w:sz w:val="22"/>
          <w:szCs w:val="22"/>
        </w:rPr>
      </w:pPr>
      <w:r w:rsidRPr="00783DAA">
        <w:rPr>
          <w:rFonts w:ascii="Segoe UI Symbol" w:hAnsi="Segoe UI Symbol" w:cs="Segoe UI Symbol"/>
          <w:b/>
          <w:bCs/>
        </w:rPr>
        <w:t>🖋</w:t>
      </w:r>
      <w:r w:rsidRPr="00783DAA">
        <w:rPr>
          <w:rFonts w:ascii="Marianne" w:hAnsi="Marianne"/>
          <w:b/>
          <w:bCs/>
        </w:rPr>
        <w:t xml:space="preserve">️ </w:t>
      </w:r>
      <w:r w:rsidRPr="00783DAA">
        <w:rPr>
          <w:rFonts w:ascii="Marianne" w:hAnsi="Marianne"/>
          <w:b/>
          <w:bCs/>
          <w:sz w:val="22"/>
          <w:szCs w:val="22"/>
        </w:rPr>
        <w:t>Trace écrite de synthèse de la première partie à rédiger par les élèves :</w:t>
      </w:r>
      <w:r w:rsidRPr="00783DAA">
        <w:rPr>
          <w:rFonts w:ascii="Calibri" w:hAnsi="Calibri" w:cs="Calibri"/>
          <w:b/>
          <w:bCs/>
          <w:sz w:val="22"/>
          <w:szCs w:val="22"/>
        </w:rPr>
        <w:t> </w:t>
      </w:r>
    </w:p>
    <w:p w14:paraId="341B27FD" w14:textId="77777777" w:rsidR="00783DAA" w:rsidRPr="00783DAA" w:rsidRDefault="00783DAA" w:rsidP="00783DAA">
      <w:pPr>
        <w:pStyle w:val="NormalWeb"/>
        <w:rPr>
          <w:rFonts w:ascii="Marianne" w:hAnsi="Marianne"/>
          <w:sz w:val="22"/>
          <w:szCs w:val="22"/>
        </w:rPr>
      </w:pPr>
      <w:r w:rsidRPr="00783DAA">
        <w:rPr>
          <w:rFonts w:ascii="Marianne" w:hAnsi="Marianne"/>
          <w:b/>
          <w:bCs/>
          <w:sz w:val="22"/>
          <w:szCs w:val="22"/>
        </w:rPr>
        <w:t>Consigne</w:t>
      </w:r>
      <w:r w:rsidRPr="00783DAA">
        <w:rPr>
          <w:rFonts w:ascii="Marianne" w:hAnsi="Marianne"/>
          <w:sz w:val="22"/>
          <w:szCs w:val="22"/>
        </w:rPr>
        <w:t xml:space="preserve"> : Rédige un texte structuré qui explique comment l’État protège les citoyens face aux risques. Tu t’appuieras sur tout ce que nous avons vu dans cette première partie et notamment les incendies à Marseille en 2025.</w:t>
      </w:r>
      <w:r w:rsidRPr="00783DAA">
        <w:rPr>
          <w:rFonts w:ascii="Marianne" w:hAnsi="Marianne"/>
          <w:sz w:val="22"/>
          <w:szCs w:val="22"/>
        </w:rPr>
        <w:br/>
        <w:t>Ton texte doit être organisé et montrer que la protection repose à la fois sur :</w:t>
      </w:r>
      <w:r w:rsidRPr="00783DAA">
        <w:rPr>
          <w:rFonts w:ascii="Marianne" w:hAnsi="Marianne"/>
          <w:sz w:val="22"/>
          <w:szCs w:val="22"/>
        </w:rPr>
        <w:br/>
        <w:t>– la prévention et l’alerte ;</w:t>
      </w:r>
      <w:r w:rsidRPr="00783DAA">
        <w:rPr>
          <w:rFonts w:ascii="Calibri" w:hAnsi="Calibri" w:cs="Calibri"/>
          <w:sz w:val="22"/>
          <w:szCs w:val="22"/>
        </w:rPr>
        <w:t> </w:t>
      </w:r>
      <w:r w:rsidRPr="00783DAA">
        <w:rPr>
          <w:rFonts w:ascii="Marianne" w:hAnsi="Marianne"/>
          <w:sz w:val="22"/>
          <w:szCs w:val="22"/>
        </w:rPr>
        <w:br/>
      </w:r>
      <w:r w:rsidRPr="00783DAA">
        <w:rPr>
          <w:rFonts w:ascii="Marianne" w:hAnsi="Marianne" w:cs="Marianne"/>
          <w:sz w:val="22"/>
          <w:szCs w:val="22"/>
        </w:rPr>
        <w:t>–</w:t>
      </w:r>
      <w:r w:rsidRPr="00783DAA">
        <w:rPr>
          <w:rFonts w:ascii="Marianne" w:hAnsi="Marianne"/>
          <w:sz w:val="22"/>
          <w:szCs w:val="22"/>
        </w:rPr>
        <w:t xml:space="preserve"> une intervention rapide des forces de s</w:t>
      </w:r>
      <w:r w:rsidRPr="00783DAA">
        <w:rPr>
          <w:rFonts w:ascii="Marianne" w:hAnsi="Marianne" w:cs="Marianne"/>
          <w:sz w:val="22"/>
          <w:szCs w:val="22"/>
        </w:rPr>
        <w:t>é</w:t>
      </w:r>
      <w:r w:rsidRPr="00783DAA">
        <w:rPr>
          <w:rFonts w:ascii="Marianne" w:hAnsi="Marianne"/>
          <w:sz w:val="22"/>
          <w:szCs w:val="22"/>
        </w:rPr>
        <w:t>curit</w:t>
      </w:r>
      <w:r w:rsidRPr="00783DAA">
        <w:rPr>
          <w:rFonts w:ascii="Marianne" w:hAnsi="Marianne" w:cs="Marianne"/>
          <w:sz w:val="22"/>
          <w:szCs w:val="22"/>
        </w:rPr>
        <w:t>é</w:t>
      </w:r>
      <w:r w:rsidRPr="00783DAA">
        <w:rPr>
          <w:rFonts w:ascii="Marianne" w:hAnsi="Marianne"/>
          <w:sz w:val="22"/>
          <w:szCs w:val="22"/>
        </w:rPr>
        <w:t xml:space="preserve"> ;</w:t>
      </w:r>
      <w:r w:rsidRPr="00783DAA">
        <w:rPr>
          <w:rFonts w:ascii="Calibri" w:hAnsi="Calibri" w:cs="Calibri"/>
          <w:sz w:val="22"/>
          <w:szCs w:val="22"/>
        </w:rPr>
        <w:t> </w:t>
      </w:r>
      <w:r w:rsidRPr="00783DAA">
        <w:rPr>
          <w:rFonts w:ascii="Marianne" w:hAnsi="Marianne"/>
          <w:sz w:val="22"/>
          <w:szCs w:val="22"/>
        </w:rPr>
        <w:br/>
      </w:r>
      <w:r w:rsidRPr="00783DAA">
        <w:rPr>
          <w:rFonts w:ascii="Marianne" w:hAnsi="Marianne" w:cs="Marianne"/>
          <w:sz w:val="22"/>
          <w:szCs w:val="22"/>
        </w:rPr>
        <w:t>–</w:t>
      </w:r>
      <w:r w:rsidRPr="00783DAA">
        <w:rPr>
          <w:rFonts w:ascii="Marianne" w:hAnsi="Marianne"/>
          <w:sz w:val="22"/>
          <w:szCs w:val="22"/>
        </w:rPr>
        <w:t xml:space="preserve"> et, des actions men</w:t>
      </w:r>
      <w:r w:rsidRPr="00783DAA">
        <w:rPr>
          <w:rFonts w:ascii="Marianne" w:hAnsi="Marianne" w:cs="Marianne"/>
          <w:sz w:val="22"/>
          <w:szCs w:val="22"/>
        </w:rPr>
        <w:t>é</w:t>
      </w:r>
      <w:r w:rsidRPr="00783DAA">
        <w:rPr>
          <w:rFonts w:ascii="Marianne" w:hAnsi="Marianne"/>
          <w:sz w:val="22"/>
          <w:szCs w:val="22"/>
        </w:rPr>
        <w:t>es sur le long terme pour sensibiliser la population.</w:t>
      </w:r>
    </w:p>
    <w:p w14:paraId="10D9F113" w14:textId="77777777" w:rsidR="00783DAA" w:rsidRPr="00783DAA" w:rsidRDefault="00783DAA" w:rsidP="00783DAA">
      <w:pPr>
        <w:pStyle w:val="NormalWeb"/>
        <w:rPr>
          <w:rFonts w:ascii="Marianne" w:hAnsi="Marianne"/>
          <w:sz w:val="22"/>
          <w:szCs w:val="22"/>
        </w:rPr>
      </w:pPr>
      <w:r w:rsidRPr="00783DAA">
        <w:rPr>
          <w:rFonts w:ascii="Marianne" w:hAnsi="Marianne"/>
          <w:sz w:val="22"/>
          <w:szCs w:val="22"/>
        </w:rPr>
        <w:pict w14:anchorId="2AA4D49D">
          <v:rect id="_x0000_i1073" style="width:0;height:1.5pt" o:hralign="center" o:hrstd="t" o:hr="t" fillcolor="#a0a0a0" stroked="f"/>
        </w:pict>
      </w:r>
    </w:p>
    <w:p w14:paraId="1402296A" w14:textId="77777777" w:rsidR="00783DAA" w:rsidRPr="00783DAA" w:rsidRDefault="00783DAA" w:rsidP="00783DAA">
      <w:pPr>
        <w:pStyle w:val="NormalWeb"/>
        <w:rPr>
          <w:rFonts w:ascii="Marianne" w:hAnsi="Marianne"/>
          <w:b/>
          <w:bCs/>
          <w:sz w:val="22"/>
          <w:szCs w:val="22"/>
        </w:rPr>
      </w:pPr>
      <w:r w:rsidRPr="00783DAA">
        <w:rPr>
          <w:rFonts w:ascii="Marianne" w:hAnsi="Marianne"/>
          <w:b/>
          <w:bCs/>
          <w:sz w:val="22"/>
          <w:szCs w:val="22"/>
        </w:rPr>
        <w:t>2 propositions de différenciation :</w:t>
      </w:r>
      <w:r w:rsidRPr="00783DAA">
        <w:rPr>
          <w:rFonts w:ascii="Calibri" w:hAnsi="Calibri" w:cs="Calibri"/>
          <w:b/>
          <w:bCs/>
          <w:sz w:val="22"/>
          <w:szCs w:val="22"/>
        </w:rPr>
        <w:t> </w:t>
      </w:r>
    </w:p>
    <w:p w14:paraId="31FB943C" w14:textId="77777777" w:rsidR="00783DAA" w:rsidRPr="00783DAA" w:rsidRDefault="00783DAA" w:rsidP="00783DAA">
      <w:pPr>
        <w:pStyle w:val="NormalWeb"/>
        <w:rPr>
          <w:rFonts w:ascii="Marianne" w:hAnsi="Marianne"/>
          <w:b/>
          <w:bCs/>
          <w:sz w:val="22"/>
          <w:szCs w:val="22"/>
        </w:rPr>
      </w:pPr>
      <w:r w:rsidRPr="00783DAA">
        <w:rPr>
          <w:rFonts w:ascii="Segoe UI Emoji" w:hAnsi="Segoe UI Emoji" w:cs="Segoe UI Emoji"/>
          <w:b/>
          <w:bCs/>
          <w:sz w:val="22"/>
          <w:szCs w:val="22"/>
        </w:rPr>
        <w:t>👍</w:t>
      </w:r>
      <w:r w:rsidRPr="00783DAA">
        <w:rPr>
          <w:rFonts w:ascii="Marianne" w:hAnsi="Marianne"/>
          <w:b/>
          <w:bCs/>
          <w:sz w:val="22"/>
          <w:szCs w:val="22"/>
        </w:rPr>
        <w:t>Des mots clés ou idées sont donnés :</w:t>
      </w:r>
      <w:r w:rsidRPr="00783DAA">
        <w:rPr>
          <w:rFonts w:ascii="Calibri" w:hAnsi="Calibri" w:cs="Calibri"/>
          <w:b/>
          <w:bCs/>
          <w:sz w:val="22"/>
          <w:szCs w:val="22"/>
        </w:rPr>
        <w:t> </w:t>
      </w:r>
    </w:p>
    <w:p w14:paraId="1B729BA3"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L’État a pour mission d’assurer la protection de sa population. FR-</w:t>
      </w:r>
      <w:proofErr w:type="spellStart"/>
      <w:r w:rsidRPr="00783DAA">
        <w:rPr>
          <w:rFonts w:ascii="Marianne" w:hAnsi="Marianne"/>
          <w:sz w:val="22"/>
          <w:szCs w:val="22"/>
        </w:rPr>
        <w:t>Alert</w:t>
      </w:r>
      <w:proofErr w:type="spellEnd"/>
    </w:p>
    <w:p w14:paraId="16C98DE4"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Anticiper les risques</w:t>
      </w:r>
    </w:p>
    <w:p w14:paraId="4D5516DB"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Prévenir et alerter la population</w:t>
      </w:r>
    </w:p>
    <w:p w14:paraId="545A9DC8"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Intervenir</w:t>
      </w:r>
    </w:p>
    <w:p w14:paraId="3363F3C6"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Force de sécurité et de secours</w:t>
      </w:r>
    </w:p>
    <w:p w14:paraId="1C8BBEE9"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Dangers qui menacent la sécurité et la sûreté</w:t>
      </w:r>
    </w:p>
    <w:p w14:paraId="3827AB2A"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9 feux sur 10 sont d’origine humaine : informer et responsabiliser chacun permet de réduire les risques.</w:t>
      </w:r>
    </w:p>
    <w:p w14:paraId="64DE3EC6" w14:textId="77777777" w:rsidR="00783DAA" w:rsidRPr="00783DAA" w:rsidRDefault="00783DAA" w:rsidP="00783DAA">
      <w:pPr>
        <w:pStyle w:val="NormalWeb"/>
        <w:numPr>
          <w:ilvl w:val="0"/>
          <w:numId w:val="55"/>
        </w:numPr>
        <w:rPr>
          <w:rFonts w:ascii="Marianne" w:hAnsi="Marianne"/>
          <w:sz w:val="22"/>
          <w:szCs w:val="22"/>
        </w:rPr>
      </w:pPr>
      <w:r w:rsidRPr="00783DAA">
        <w:rPr>
          <w:rFonts w:ascii="Marianne" w:hAnsi="Marianne"/>
          <w:sz w:val="22"/>
          <w:szCs w:val="22"/>
        </w:rPr>
        <w:t>Incendie de Marseille en juillet 2025</w:t>
      </w:r>
    </w:p>
    <w:p w14:paraId="3D1B2DF0" w14:textId="77777777" w:rsidR="00783DAA" w:rsidRPr="00783DAA" w:rsidRDefault="00783DAA" w:rsidP="00783DAA">
      <w:pPr>
        <w:pStyle w:val="NormalWeb"/>
        <w:rPr>
          <w:rFonts w:ascii="Marianne" w:hAnsi="Marianne"/>
          <w:b/>
          <w:bCs/>
          <w:sz w:val="22"/>
          <w:szCs w:val="22"/>
        </w:rPr>
      </w:pPr>
      <w:r w:rsidRPr="00783DAA">
        <w:rPr>
          <w:rFonts w:ascii="Segoe UI Emoji" w:hAnsi="Segoe UI Emoji" w:cs="Segoe UI Emoji"/>
          <w:b/>
          <w:bCs/>
          <w:sz w:val="22"/>
          <w:szCs w:val="22"/>
        </w:rPr>
        <w:t>👍</w:t>
      </w:r>
      <w:r w:rsidRPr="00783DAA">
        <w:rPr>
          <w:rFonts w:ascii="Marianne" w:hAnsi="Marianne"/>
          <w:b/>
          <w:bCs/>
          <w:sz w:val="22"/>
          <w:szCs w:val="22"/>
        </w:rPr>
        <w:t xml:space="preserve"> Proposition de différenciation liée à l’acquisition de la méthodologie du développement construit) :</w:t>
      </w:r>
      <w:r w:rsidRPr="00783DAA">
        <w:rPr>
          <w:rFonts w:ascii="Calibri" w:hAnsi="Calibri" w:cs="Calibri"/>
          <w:b/>
          <w:bCs/>
          <w:sz w:val="22"/>
          <w:szCs w:val="22"/>
        </w:rPr>
        <w:t> </w:t>
      </w:r>
    </w:p>
    <w:p w14:paraId="56BE1B44" w14:textId="77777777" w:rsidR="00783DAA" w:rsidRPr="00783DAA" w:rsidRDefault="00783DAA" w:rsidP="00783DAA">
      <w:pPr>
        <w:pStyle w:val="NormalWeb"/>
        <w:rPr>
          <w:rFonts w:ascii="Marianne" w:hAnsi="Marianne"/>
          <w:sz w:val="22"/>
          <w:szCs w:val="22"/>
        </w:rPr>
      </w:pPr>
      <w:r w:rsidRPr="00783DAA">
        <w:rPr>
          <w:rFonts w:ascii="Calibri" w:hAnsi="Calibri" w:cs="Calibri"/>
          <w:sz w:val="22"/>
          <w:szCs w:val="22"/>
        </w:rPr>
        <w:t> </w:t>
      </w:r>
      <w:r w:rsidRPr="00783DAA">
        <w:rPr>
          <w:rFonts w:ascii="Marianne" w:hAnsi="Marianne"/>
          <w:sz w:val="22"/>
          <w:szCs w:val="22"/>
        </w:rPr>
        <w:t>L</w:t>
      </w:r>
      <w:r w:rsidRPr="00783DAA">
        <w:rPr>
          <w:rFonts w:ascii="Marianne" w:hAnsi="Marianne" w:cs="Marianne"/>
          <w:sz w:val="22"/>
          <w:szCs w:val="22"/>
        </w:rPr>
        <w:t>’</w:t>
      </w:r>
      <w:r w:rsidRPr="00783DAA">
        <w:rPr>
          <w:rFonts w:ascii="Marianne" w:hAnsi="Marianne"/>
          <w:sz w:val="22"/>
          <w:szCs w:val="22"/>
        </w:rPr>
        <w:t>introduction et la conclusion sont r</w:t>
      </w:r>
      <w:r w:rsidRPr="00783DAA">
        <w:rPr>
          <w:rFonts w:ascii="Marianne" w:hAnsi="Marianne" w:cs="Marianne"/>
          <w:sz w:val="22"/>
          <w:szCs w:val="22"/>
        </w:rPr>
        <w:t>é</w:t>
      </w:r>
      <w:r w:rsidRPr="00783DAA">
        <w:rPr>
          <w:rFonts w:ascii="Marianne" w:hAnsi="Marianne"/>
          <w:sz w:val="22"/>
          <w:szCs w:val="22"/>
        </w:rPr>
        <w:t>dig</w:t>
      </w:r>
      <w:r w:rsidRPr="00783DAA">
        <w:rPr>
          <w:rFonts w:ascii="Marianne" w:hAnsi="Marianne" w:cs="Marianne"/>
          <w:sz w:val="22"/>
          <w:szCs w:val="22"/>
        </w:rPr>
        <w:t>é</w:t>
      </w:r>
      <w:r w:rsidRPr="00783DAA">
        <w:rPr>
          <w:rFonts w:ascii="Marianne" w:hAnsi="Marianne"/>
          <w:sz w:val="22"/>
          <w:szCs w:val="22"/>
        </w:rPr>
        <w:t>es, le plan est mis plus clairement en avant avec l</w:t>
      </w:r>
      <w:r w:rsidRPr="00783DAA">
        <w:rPr>
          <w:rFonts w:ascii="Marianne" w:hAnsi="Marianne" w:cs="Marianne"/>
          <w:sz w:val="22"/>
          <w:szCs w:val="22"/>
        </w:rPr>
        <w:t>’</w:t>
      </w:r>
      <w:r w:rsidRPr="00783DAA">
        <w:rPr>
          <w:rFonts w:ascii="Marianne" w:hAnsi="Marianne"/>
          <w:sz w:val="22"/>
          <w:szCs w:val="22"/>
        </w:rPr>
        <w:t xml:space="preserve">amorce de chaque partie. </w:t>
      </w:r>
      <w:r w:rsidRPr="00783DAA">
        <w:rPr>
          <w:rFonts w:ascii="Calibri" w:hAnsi="Calibri" w:cs="Calibri"/>
          <w:sz w:val="22"/>
          <w:szCs w:val="22"/>
        </w:rPr>
        <w:t> </w:t>
      </w:r>
    </w:p>
    <w:p w14:paraId="5628D9B1" w14:textId="77777777" w:rsidR="00783DAA" w:rsidRPr="00783DAA" w:rsidRDefault="00783DAA" w:rsidP="00783DAA">
      <w:pPr>
        <w:pStyle w:val="NormalWeb"/>
        <w:numPr>
          <w:ilvl w:val="0"/>
          <w:numId w:val="56"/>
        </w:numPr>
        <w:rPr>
          <w:rFonts w:ascii="Marianne" w:hAnsi="Marianne"/>
          <w:sz w:val="22"/>
          <w:szCs w:val="22"/>
        </w:rPr>
      </w:pPr>
      <w:r w:rsidRPr="00783DAA">
        <w:rPr>
          <w:rFonts w:ascii="Marianne" w:hAnsi="Marianne"/>
          <w:b/>
          <w:bCs/>
          <w:sz w:val="22"/>
          <w:szCs w:val="22"/>
        </w:rPr>
        <w:t>Introduction</w:t>
      </w:r>
      <w:r w:rsidRPr="00783DAA">
        <w:rPr>
          <w:rFonts w:ascii="Marianne" w:hAnsi="Marianne"/>
          <w:sz w:val="22"/>
          <w:szCs w:val="22"/>
        </w:rPr>
        <w:t xml:space="preserve"> :</w:t>
      </w:r>
    </w:p>
    <w:p w14:paraId="78343AE8" w14:textId="77777777" w:rsidR="00783DAA" w:rsidRPr="00783DAA" w:rsidRDefault="00783DAA" w:rsidP="00783DAA">
      <w:pPr>
        <w:pStyle w:val="NormalWeb"/>
        <w:rPr>
          <w:rFonts w:ascii="Marianne" w:hAnsi="Marianne"/>
          <w:sz w:val="22"/>
          <w:szCs w:val="22"/>
        </w:rPr>
      </w:pPr>
      <w:r w:rsidRPr="00783DAA">
        <w:rPr>
          <w:rFonts w:ascii="Marianne" w:hAnsi="Marianne"/>
          <w:sz w:val="22"/>
          <w:szCs w:val="22"/>
        </w:rPr>
        <w:t>Des incendies majeurs ont touché la France durant l’été 2025. L’État a pour mission d’assurer la protection de sa population. Comment l’État protège-t-il les citoyens face aux risques ? Dans un premier temps, nous verrons que cette protection passe par la mise en place de dispositifs concrets permettant d’anticiper, d’alerter. Puis, dans un second temps, nous verrons que l’État met tout en œuvre pour intervenir face aux dangers. Enfin, nous verrons que l’État cherche à protéger sur le long terme en organisant la prévention.</w:t>
      </w:r>
      <w:r w:rsidRPr="00783DAA">
        <w:rPr>
          <w:rFonts w:ascii="Calibri" w:hAnsi="Calibri" w:cs="Calibri"/>
          <w:sz w:val="22"/>
          <w:szCs w:val="22"/>
        </w:rPr>
        <w:t> </w:t>
      </w:r>
    </w:p>
    <w:p w14:paraId="06C4CDCC" w14:textId="77777777" w:rsidR="00783DAA" w:rsidRPr="00783DAA" w:rsidRDefault="00783DAA" w:rsidP="00783DAA">
      <w:pPr>
        <w:pStyle w:val="NormalWeb"/>
        <w:rPr>
          <w:rFonts w:ascii="Marianne" w:hAnsi="Marianne"/>
          <w:sz w:val="22"/>
          <w:szCs w:val="22"/>
        </w:rPr>
      </w:pPr>
      <w:r w:rsidRPr="00783DAA">
        <w:rPr>
          <w:rFonts w:ascii="Marianne" w:hAnsi="Marianne"/>
          <w:b/>
          <w:bCs/>
          <w:sz w:val="22"/>
          <w:szCs w:val="22"/>
        </w:rPr>
        <w:t>I. Prévenir et alerter : anticiper le danger pour mieux protéger</w:t>
      </w:r>
      <w:r w:rsidRPr="00783DAA">
        <w:rPr>
          <w:rFonts w:ascii="Marianne" w:hAnsi="Marianne"/>
          <w:sz w:val="22"/>
          <w:szCs w:val="22"/>
        </w:rPr>
        <w:t>.</w:t>
      </w:r>
      <w:r w:rsidRPr="00783DAA">
        <w:rPr>
          <w:rFonts w:ascii="Calibri" w:hAnsi="Calibri" w:cs="Calibri"/>
          <w:sz w:val="22"/>
          <w:szCs w:val="22"/>
        </w:rPr>
        <w:t> </w:t>
      </w:r>
      <w:r w:rsidRPr="00783DAA">
        <w:rPr>
          <w:rFonts w:ascii="Marianne" w:hAnsi="Marianne"/>
          <w:sz w:val="22"/>
          <w:szCs w:val="22"/>
        </w:rPr>
        <w:br/>
        <w:t>En premier, l</w:t>
      </w:r>
      <w:r w:rsidRPr="00783DAA">
        <w:rPr>
          <w:rFonts w:ascii="Marianne" w:hAnsi="Marianne" w:cs="Marianne"/>
          <w:sz w:val="22"/>
          <w:szCs w:val="22"/>
        </w:rPr>
        <w:t>’É</w:t>
      </w:r>
      <w:r w:rsidRPr="00783DAA">
        <w:rPr>
          <w:rFonts w:ascii="Marianne" w:hAnsi="Marianne"/>
          <w:sz w:val="22"/>
          <w:szCs w:val="22"/>
        </w:rPr>
        <w:t>tat d</w:t>
      </w:r>
      <w:r w:rsidRPr="00783DAA">
        <w:rPr>
          <w:rFonts w:ascii="Marianne" w:hAnsi="Marianne" w:cs="Marianne"/>
          <w:sz w:val="22"/>
          <w:szCs w:val="22"/>
        </w:rPr>
        <w:t>é</w:t>
      </w:r>
      <w:r w:rsidRPr="00783DAA">
        <w:rPr>
          <w:rFonts w:ascii="Marianne" w:hAnsi="Marianne"/>
          <w:sz w:val="22"/>
          <w:szCs w:val="22"/>
        </w:rPr>
        <w:t>veloppe des outils pour pr</w:t>
      </w:r>
      <w:r w:rsidRPr="00783DAA">
        <w:rPr>
          <w:rFonts w:ascii="Marianne" w:hAnsi="Marianne" w:cs="Marianne"/>
          <w:sz w:val="22"/>
          <w:szCs w:val="22"/>
        </w:rPr>
        <w:t>é</w:t>
      </w:r>
      <w:r w:rsidRPr="00783DAA">
        <w:rPr>
          <w:rFonts w:ascii="Marianne" w:hAnsi="Marianne"/>
          <w:sz w:val="22"/>
          <w:szCs w:val="22"/>
        </w:rPr>
        <w:t>venir les risques et alerter la population. [à toi de compléter…]</w:t>
      </w:r>
    </w:p>
    <w:p w14:paraId="4717B3CC" w14:textId="77777777" w:rsidR="00783DAA" w:rsidRPr="00783DAA" w:rsidRDefault="00783DAA" w:rsidP="00783DAA">
      <w:pPr>
        <w:pStyle w:val="NormalWeb"/>
        <w:rPr>
          <w:rFonts w:ascii="Marianne" w:hAnsi="Marianne"/>
          <w:sz w:val="22"/>
          <w:szCs w:val="22"/>
        </w:rPr>
      </w:pPr>
      <w:r w:rsidRPr="00783DAA">
        <w:rPr>
          <w:rFonts w:ascii="Marianne" w:hAnsi="Marianne"/>
          <w:b/>
          <w:bCs/>
          <w:sz w:val="22"/>
          <w:szCs w:val="22"/>
        </w:rPr>
        <w:t>II. Intervenir rapidement : la mobilisation des forces de sécurité et de secours.</w:t>
      </w:r>
      <w:r w:rsidRPr="00783DAA">
        <w:rPr>
          <w:rFonts w:ascii="Calibri" w:hAnsi="Calibri" w:cs="Calibri"/>
          <w:b/>
          <w:bCs/>
          <w:sz w:val="22"/>
          <w:szCs w:val="22"/>
        </w:rPr>
        <w:t> </w:t>
      </w:r>
      <w:r w:rsidRPr="00783DAA">
        <w:rPr>
          <w:rFonts w:ascii="Marianne" w:hAnsi="Marianne"/>
          <w:sz w:val="22"/>
          <w:szCs w:val="22"/>
        </w:rPr>
        <w:br/>
        <w:t>Puis, lorsque l’évènement survient, l’intervention rapide et coordonnée des forces de sécurité est essentielle. [à toi de compléter…]</w:t>
      </w:r>
    </w:p>
    <w:p w14:paraId="735964C9" w14:textId="77777777" w:rsidR="00783DAA" w:rsidRPr="00783DAA" w:rsidRDefault="00783DAA" w:rsidP="00783DAA">
      <w:pPr>
        <w:pStyle w:val="NormalWeb"/>
        <w:rPr>
          <w:rFonts w:ascii="Marianne" w:hAnsi="Marianne"/>
          <w:sz w:val="22"/>
          <w:szCs w:val="22"/>
        </w:rPr>
      </w:pPr>
      <w:r w:rsidRPr="00783DAA">
        <w:rPr>
          <w:rFonts w:ascii="Marianne" w:hAnsi="Marianne"/>
          <w:b/>
          <w:bCs/>
          <w:sz w:val="22"/>
          <w:szCs w:val="22"/>
        </w:rPr>
        <w:lastRenderedPageBreak/>
        <w:t>III. Protéger sur le long terme : sensibiliser et organiser la prévention.</w:t>
      </w:r>
      <w:r w:rsidRPr="00783DAA">
        <w:rPr>
          <w:rFonts w:ascii="Marianne" w:hAnsi="Marianne"/>
          <w:sz w:val="22"/>
          <w:szCs w:val="22"/>
        </w:rPr>
        <w:br/>
        <w:t>Enfin, l’État agit en amont en menant des campagnes de prévention. [à toi de compléter…]</w:t>
      </w:r>
    </w:p>
    <w:p w14:paraId="477C5E64" w14:textId="77777777" w:rsidR="00783DAA" w:rsidRPr="00783DAA" w:rsidRDefault="00783DAA" w:rsidP="00783DAA">
      <w:pPr>
        <w:pStyle w:val="NormalWeb"/>
        <w:numPr>
          <w:ilvl w:val="0"/>
          <w:numId w:val="57"/>
        </w:numPr>
        <w:rPr>
          <w:rFonts w:ascii="Marianne" w:hAnsi="Marianne"/>
          <w:sz w:val="22"/>
          <w:szCs w:val="22"/>
        </w:rPr>
      </w:pPr>
      <w:r w:rsidRPr="00783DAA">
        <w:rPr>
          <w:rFonts w:ascii="Marianne" w:hAnsi="Marianne"/>
          <w:sz w:val="22"/>
          <w:szCs w:val="22"/>
        </w:rPr>
        <w:t>Conclusion</w:t>
      </w:r>
      <w:r w:rsidRPr="00783DAA">
        <w:rPr>
          <w:rFonts w:ascii="Marianne" w:hAnsi="Marianne"/>
          <w:sz w:val="22"/>
          <w:szCs w:val="22"/>
        </w:rPr>
        <w:br/>
        <w:t>L’État protège les citoyens grâce à une organisation rigoureuse : prévenir, alerter, intervenir et sensibiliser. L’exemple des feux de forêt à Marseille en 2025 montre l’efficacité de ces dispositifs : grâce aux alertes, à l’action coordonnée des secours, et à la mobilisation des moyens techniques, de nombreuses vies ont été protégées.</w:t>
      </w:r>
      <w:r w:rsidRPr="00783DAA">
        <w:rPr>
          <w:rFonts w:ascii="Calibri" w:hAnsi="Calibri" w:cs="Calibri"/>
          <w:sz w:val="22"/>
          <w:szCs w:val="22"/>
        </w:rPr>
        <w:t> </w:t>
      </w:r>
    </w:p>
    <w:p w14:paraId="1A7ADB63" w14:textId="763F3283" w:rsidR="0078631E" w:rsidRDefault="0078631E" w:rsidP="00FE087F">
      <w:pPr>
        <w:pStyle w:val="NormalWeb"/>
        <w:rPr>
          <w:rFonts w:ascii="Marianne" w:hAnsi="Marianne"/>
        </w:rPr>
      </w:pPr>
    </w:p>
    <w:p w14:paraId="4775EFBE" w14:textId="5C24E11F" w:rsidR="00703186" w:rsidRDefault="00A11041" w:rsidP="00527B26">
      <w:pPr>
        <w:pStyle w:val="Paragraphedeliste"/>
        <w:numPr>
          <w:ilvl w:val="0"/>
          <w:numId w:val="1"/>
        </w:numPr>
        <w:rPr>
          <w:rFonts w:ascii="Marianne" w:hAnsi="Marianne"/>
          <w:b/>
          <w:bCs/>
          <w:color w:val="FF0000"/>
          <w:sz w:val="32"/>
          <w:szCs w:val="32"/>
          <w:u w:val="single"/>
        </w:rPr>
      </w:pPr>
      <w:r>
        <w:rPr>
          <w:rFonts w:ascii="Marianne" w:hAnsi="Marianne"/>
          <w:b/>
          <w:bCs/>
          <w:color w:val="FF0000"/>
          <w:sz w:val="32"/>
          <w:szCs w:val="32"/>
          <w:u w:val="single"/>
        </w:rPr>
        <w:t>Pourquoi et comment la Nation est-elle défendue</w:t>
      </w:r>
      <w:r w:rsidR="00D07770">
        <w:rPr>
          <w:rFonts w:ascii="Calibri" w:hAnsi="Calibri" w:cs="Calibri"/>
          <w:b/>
          <w:bCs/>
          <w:color w:val="FF0000"/>
          <w:sz w:val="32"/>
          <w:szCs w:val="32"/>
          <w:u w:val="single"/>
        </w:rPr>
        <w:t> </w:t>
      </w:r>
      <w:r w:rsidR="00D07770">
        <w:rPr>
          <w:rFonts w:ascii="Marianne" w:hAnsi="Marianne"/>
          <w:b/>
          <w:bCs/>
          <w:color w:val="FF0000"/>
          <w:sz w:val="32"/>
          <w:szCs w:val="32"/>
          <w:u w:val="single"/>
        </w:rPr>
        <w:t>? (3H)</w:t>
      </w:r>
    </w:p>
    <w:p w14:paraId="10190A24" w14:textId="1FC054B0" w:rsidR="00A11041" w:rsidRDefault="00492BBE" w:rsidP="00A11041">
      <w:pPr>
        <w:rPr>
          <w:rFonts w:ascii="Marianne" w:eastAsia="Times New Roman" w:hAnsi="Marianne" w:cs="Times New Roman"/>
          <w:b/>
          <w:bCs/>
          <w:sz w:val="24"/>
          <w:szCs w:val="24"/>
          <w:u w:val="single"/>
          <w:lang w:eastAsia="fr-FR"/>
        </w:rPr>
      </w:pPr>
      <w:r w:rsidRPr="00492BBE">
        <w:rPr>
          <w:rFonts w:ascii="Marianne" w:eastAsia="Times New Roman" w:hAnsi="Marianne" w:cs="Times New Roman"/>
          <w:b/>
          <w:bCs/>
          <w:sz w:val="24"/>
          <w:szCs w:val="24"/>
          <w:u w:val="single"/>
          <w:lang w:eastAsia="fr-FR"/>
        </w:rPr>
        <w:t xml:space="preserve">2-1 </w:t>
      </w:r>
      <w:r w:rsidR="00E33B3A">
        <w:rPr>
          <w:rFonts w:ascii="Marianne" w:eastAsia="Times New Roman" w:hAnsi="Marianne" w:cs="Times New Roman"/>
          <w:b/>
          <w:bCs/>
          <w:sz w:val="24"/>
          <w:szCs w:val="24"/>
          <w:u w:val="single"/>
          <w:lang w:eastAsia="fr-FR"/>
        </w:rPr>
        <w:t>Comment s’organise la défense nationale</w:t>
      </w:r>
      <w:r w:rsidR="00E33B3A">
        <w:rPr>
          <w:rFonts w:ascii="Calibri" w:eastAsia="Times New Roman" w:hAnsi="Calibri" w:cs="Calibri"/>
          <w:b/>
          <w:bCs/>
          <w:sz w:val="24"/>
          <w:szCs w:val="24"/>
          <w:u w:val="single"/>
          <w:lang w:eastAsia="fr-FR"/>
        </w:rPr>
        <w:t> </w:t>
      </w:r>
      <w:r w:rsidR="00E33B3A">
        <w:rPr>
          <w:rFonts w:ascii="Marianne" w:eastAsia="Times New Roman" w:hAnsi="Marianne" w:cs="Times New Roman"/>
          <w:b/>
          <w:bCs/>
          <w:sz w:val="24"/>
          <w:szCs w:val="24"/>
          <w:u w:val="single"/>
          <w:lang w:eastAsia="fr-FR"/>
        </w:rPr>
        <w:t xml:space="preserve">? </w:t>
      </w:r>
      <w:r w:rsidRPr="00492BBE">
        <w:rPr>
          <w:rFonts w:ascii="Marianne" w:eastAsia="Times New Roman" w:hAnsi="Marianne" w:cs="Times New Roman"/>
          <w:b/>
          <w:bCs/>
          <w:sz w:val="24"/>
          <w:szCs w:val="24"/>
          <w:u w:val="single"/>
          <w:lang w:eastAsia="fr-FR"/>
        </w:rPr>
        <w:t xml:space="preserve"> </w:t>
      </w:r>
    </w:p>
    <w:p w14:paraId="605CAA31" w14:textId="77777777" w:rsidR="00E33B3A" w:rsidRDefault="00E33B3A" w:rsidP="00D07770">
      <w:pPr>
        <w:rPr>
          <w:rFonts w:ascii="Marianne" w:eastAsia="Times New Roman" w:hAnsi="Marianne" w:cs="Times New Roman"/>
          <w:b/>
          <w:bCs/>
          <w:sz w:val="24"/>
          <w:szCs w:val="24"/>
          <w:u w:val="single"/>
          <w:lang w:eastAsia="fr-FR"/>
        </w:rPr>
      </w:pPr>
    </w:p>
    <w:p w14:paraId="78794217" w14:textId="65B4C0C8" w:rsidR="00783DAA" w:rsidRPr="00783DAA" w:rsidRDefault="00783DAA" w:rsidP="00783DAA">
      <w:pPr>
        <w:jc w:val="center"/>
        <w:rPr>
          <w:rFonts w:ascii="Marianne" w:hAnsi="Marianne"/>
          <w:b/>
          <w:bCs/>
          <w:color w:val="4472C4" w:themeColor="accent1"/>
          <w:sz w:val="28"/>
          <w:szCs w:val="28"/>
        </w:rPr>
      </w:pPr>
      <w:r w:rsidRPr="00783DAA">
        <w:rPr>
          <w:rFonts w:ascii="Marianne" w:hAnsi="Marianne"/>
          <w:b/>
          <w:bCs/>
          <w:color w:val="4472C4" w:themeColor="accent1"/>
          <w:sz w:val="28"/>
          <w:szCs w:val="28"/>
        </w:rPr>
        <w:t>Activité 4</w:t>
      </w:r>
      <w:r w:rsidRPr="00783DAA">
        <w:rPr>
          <w:rFonts w:ascii="Calibri" w:hAnsi="Calibri" w:cs="Calibri"/>
          <w:b/>
          <w:bCs/>
          <w:color w:val="4472C4" w:themeColor="accent1"/>
          <w:sz w:val="28"/>
          <w:szCs w:val="28"/>
        </w:rPr>
        <w:t> </w:t>
      </w:r>
      <w:r w:rsidRPr="00783DAA">
        <w:rPr>
          <w:rFonts w:ascii="Marianne" w:hAnsi="Marianne"/>
          <w:b/>
          <w:bCs/>
          <w:color w:val="4472C4" w:themeColor="accent1"/>
          <w:sz w:val="28"/>
          <w:szCs w:val="28"/>
        </w:rPr>
        <w:t>: Comment s’organise la défense nationale</w:t>
      </w:r>
      <w:r w:rsidRPr="00783DAA">
        <w:rPr>
          <w:rFonts w:ascii="Calibri" w:hAnsi="Calibri" w:cs="Calibri"/>
          <w:b/>
          <w:bCs/>
          <w:color w:val="4472C4" w:themeColor="accent1"/>
          <w:sz w:val="28"/>
          <w:szCs w:val="28"/>
        </w:rPr>
        <w:t> </w:t>
      </w:r>
      <w:r w:rsidRPr="00783DAA">
        <w:rPr>
          <w:rFonts w:ascii="Marianne" w:hAnsi="Marianne"/>
          <w:b/>
          <w:bCs/>
          <w:color w:val="4472C4" w:themeColor="accent1"/>
          <w:sz w:val="28"/>
          <w:szCs w:val="28"/>
        </w:rPr>
        <w:t xml:space="preserve">? </w:t>
      </w:r>
      <w:r w:rsidR="00D15DEF">
        <w:rPr>
          <w:rFonts w:ascii="Marianne" w:hAnsi="Marianne"/>
          <w:b/>
          <w:bCs/>
          <w:color w:val="4472C4" w:themeColor="accent1"/>
          <w:sz w:val="28"/>
          <w:szCs w:val="28"/>
        </w:rPr>
        <w:t>(50 minutes)</w:t>
      </w:r>
    </w:p>
    <w:p w14:paraId="5EE9563A" w14:textId="77777777" w:rsidR="00783DAA" w:rsidRPr="00783DAA" w:rsidRDefault="00783DAA" w:rsidP="00783DAA">
      <w:pPr>
        <w:rPr>
          <w:rFonts w:ascii="Marianne" w:eastAsia="Times New Roman" w:hAnsi="Marianne" w:cs="Times New Roman"/>
          <w:b/>
          <w:bCs/>
          <w:sz w:val="24"/>
          <w:szCs w:val="24"/>
          <w:u w:val="single"/>
          <w:lang w:eastAsia="fr-FR"/>
        </w:rPr>
      </w:pPr>
    </w:p>
    <w:p w14:paraId="389DE23C" w14:textId="77777777" w:rsidR="00783DAA" w:rsidRPr="00783DAA" w:rsidRDefault="00783DAA" w:rsidP="00783DAA">
      <w:pPr>
        <w:rPr>
          <w:rFonts w:ascii="Marianne" w:eastAsia="Times New Roman" w:hAnsi="Marianne" w:cs="Times New Roman"/>
          <w:lang w:eastAsia="fr-FR"/>
        </w:rPr>
      </w:pPr>
      <w:r w:rsidRPr="00783DAA">
        <w:rPr>
          <w:rFonts w:ascii="Segoe UI Emoji" w:eastAsia="Times New Roman" w:hAnsi="Segoe UI Emoji" w:cs="Segoe UI Emoji"/>
          <w:b/>
          <w:bCs/>
          <w:sz w:val="24"/>
          <w:szCs w:val="24"/>
          <w:lang w:eastAsia="fr-FR"/>
        </w:rPr>
        <w:t>🎯</w:t>
      </w:r>
      <w:r w:rsidRPr="00783DAA">
        <w:rPr>
          <w:rFonts w:ascii="Marianne" w:eastAsia="Times New Roman" w:hAnsi="Marianne" w:cs="Times New Roman"/>
          <w:b/>
          <w:bCs/>
          <w:sz w:val="24"/>
          <w:szCs w:val="24"/>
          <w:lang w:eastAsia="fr-FR"/>
        </w:rPr>
        <w:t xml:space="preserve"> </w:t>
      </w:r>
      <w:r w:rsidRPr="00783DAA">
        <w:rPr>
          <w:rFonts w:ascii="Marianne" w:eastAsia="Times New Roman" w:hAnsi="Marianne" w:cs="Times New Roman"/>
          <w:lang w:eastAsia="fr-FR"/>
        </w:rPr>
        <w:t xml:space="preserve">L’objectif de cette activité est de comprendre pourquoi et comment s’organise la défense de notre pays.  </w:t>
      </w:r>
    </w:p>
    <w:p w14:paraId="1BFCF89B" w14:textId="77777777" w:rsidR="00783DAA" w:rsidRPr="00783DAA" w:rsidRDefault="00783DAA" w:rsidP="00783DAA">
      <w:pPr>
        <w:rPr>
          <w:rFonts w:ascii="Marianne" w:eastAsia="Times New Roman" w:hAnsi="Marianne" w:cs="Times New Roman"/>
          <w:lang w:eastAsia="fr-FR"/>
        </w:rPr>
      </w:pPr>
    </w:p>
    <w:p w14:paraId="52DA1FDC"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b/>
          <w:bCs/>
          <w:u w:val="single"/>
          <w:lang w:eastAsia="fr-FR"/>
        </w:rPr>
        <w:t xml:space="preserve">Contexte </w:t>
      </w:r>
      <w:r w:rsidRPr="00783DAA">
        <w:rPr>
          <w:rFonts w:ascii="Marianne" w:eastAsia="Times New Roman" w:hAnsi="Marianne" w:cs="Times New Roman"/>
          <w:lang w:eastAsia="fr-FR"/>
        </w:rPr>
        <w:t>: Vous faites partie de l’équipe d’une conseillère récemment nommée, qui s’apprête à participer à son premier Conseil de défense exceptionnel à l’Élysée. Il vous transmet votre première mission</w:t>
      </w:r>
      <w:r w:rsidRPr="00783DAA">
        <w:rPr>
          <w:rFonts w:ascii="Calibri" w:eastAsia="Times New Roman" w:hAnsi="Calibri" w:cs="Calibri"/>
          <w:lang w:eastAsia="fr-FR"/>
        </w:rPr>
        <w:t> </w:t>
      </w:r>
      <w:r w:rsidRPr="00783DAA">
        <w:rPr>
          <w:rFonts w:ascii="Marianne" w:eastAsia="Times New Roman" w:hAnsi="Marianne" w:cs="Times New Roman"/>
          <w:lang w:eastAsia="fr-FR"/>
        </w:rPr>
        <w:t xml:space="preserve">:  </w:t>
      </w:r>
    </w:p>
    <w:p w14:paraId="150514B0" w14:textId="77777777" w:rsidR="00783DAA" w:rsidRPr="00783DAA" w:rsidRDefault="00783DAA" w:rsidP="00783DAA">
      <w:pPr>
        <w:rPr>
          <w:rFonts w:ascii="Marianne" w:eastAsia="Times New Roman" w:hAnsi="Marianne" w:cs="Times New Roman"/>
          <w:lang w:eastAsia="fr-FR"/>
        </w:rPr>
      </w:pPr>
      <w:r w:rsidRPr="00783DAA">
        <w:rPr>
          <w:rFonts w:ascii="Segoe UI Symbol" w:eastAsia="Times New Roman" w:hAnsi="Segoe UI Symbol" w:cs="Segoe UI Symbol"/>
          <w:lang w:eastAsia="fr-FR"/>
        </w:rPr>
        <w:t>❝</w:t>
      </w:r>
      <w:r w:rsidRPr="00783DAA">
        <w:rPr>
          <w:rFonts w:ascii="Marianne" w:eastAsia="Times New Roman" w:hAnsi="Marianne" w:cs="Times New Roman"/>
          <w:lang w:eastAsia="fr-FR"/>
        </w:rPr>
        <w:t xml:space="preserve"> Préparez-moi un rapport oral simple, clair et synthétique. Je veux pouvoir me rappeler de l’essentiel sur la défense nationale en moins de 2 minutes, juste avant d’entrer en salle. </w:t>
      </w:r>
      <w:r w:rsidRPr="00783DAA">
        <w:rPr>
          <w:rFonts w:ascii="Segoe UI Symbol" w:eastAsia="Times New Roman" w:hAnsi="Segoe UI Symbol" w:cs="Segoe UI Symbol"/>
          <w:lang w:eastAsia="fr-FR"/>
        </w:rPr>
        <w:t>❞</w:t>
      </w:r>
    </w:p>
    <w:p w14:paraId="7EF76EA3" w14:textId="77777777" w:rsidR="00783DAA" w:rsidRPr="00783DAA" w:rsidRDefault="00783DAA" w:rsidP="00783DAA">
      <w:pPr>
        <w:rPr>
          <w:rFonts w:ascii="Marianne" w:eastAsia="Times New Roman" w:hAnsi="Marianne" w:cs="Times New Roman"/>
          <w:b/>
          <w:bCs/>
          <w:sz w:val="24"/>
          <w:szCs w:val="24"/>
          <w:u w:val="single"/>
          <w:lang w:eastAsia="fr-FR"/>
        </w:rPr>
      </w:pPr>
    </w:p>
    <w:p w14:paraId="755C6716" w14:textId="77777777" w:rsidR="00783DAA" w:rsidRPr="00783DAA" w:rsidRDefault="00783DAA" w:rsidP="00783DAA">
      <w:pPr>
        <w:rPr>
          <w:rFonts w:ascii="Marianne" w:eastAsia="Times New Roman" w:hAnsi="Marianne" w:cs="Times New Roman"/>
          <w:b/>
          <w:bCs/>
          <w:u w:val="single"/>
          <w:lang w:eastAsia="fr-FR"/>
        </w:rPr>
      </w:pPr>
      <w:r w:rsidRPr="00783DAA">
        <w:rPr>
          <w:rFonts w:ascii="Marianne" w:eastAsia="Times New Roman" w:hAnsi="Marianne" w:cs="Times New Roman"/>
          <w:b/>
          <w:bCs/>
          <w:u w:val="single"/>
          <w:lang w:eastAsia="fr-FR"/>
        </w:rPr>
        <w:t>Modalités de travail :</w:t>
      </w:r>
    </w:p>
    <w:p w14:paraId="74EBAB34" w14:textId="77777777" w:rsidR="00783DAA" w:rsidRPr="00783DAA" w:rsidRDefault="00783DAA" w:rsidP="00783DAA">
      <w:pPr>
        <w:numPr>
          <w:ilvl w:val="0"/>
          <w:numId w:val="58"/>
        </w:numPr>
        <w:rPr>
          <w:rFonts w:ascii="Marianne" w:eastAsia="Times New Roman" w:hAnsi="Marianne" w:cs="Times New Roman"/>
          <w:lang w:eastAsia="fr-FR"/>
        </w:rPr>
      </w:pPr>
      <w:r w:rsidRPr="00783DAA">
        <w:rPr>
          <w:rFonts w:ascii="Marianne" w:eastAsia="Times New Roman" w:hAnsi="Marianne" w:cs="Times New Roman"/>
          <w:lang w:eastAsia="fr-FR"/>
        </w:rPr>
        <w:t xml:space="preserve">Vous travaillez en équipe de 4 élèves. Chaque membre du groupe prend en charge une partie du rapport. </w:t>
      </w:r>
    </w:p>
    <w:p w14:paraId="1013DF9B" w14:textId="77777777" w:rsidR="00783DAA" w:rsidRPr="00783DAA" w:rsidRDefault="00783DAA" w:rsidP="00783DAA">
      <w:pPr>
        <w:numPr>
          <w:ilvl w:val="0"/>
          <w:numId w:val="58"/>
        </w:numPr>
        <w:rPr>
          <w:rFonts w:ascii="Marianne" w:eastAsia="Times New Roman" w:hAnsi="Marianne" w:cs="Times New Roman"/>
          <w:lang w:eastAsia="fr-FR"/>
        </w:rPr>
      </w:pPr>
      <w:r w:rsidRPr="00783DAA">
        <w:rPr>
          <w:rFonts w:ascii="Marianne" w:eastAsia="Times New Roman" w:hAnsi="Marianne" w:cs="Times New Roman"/>
          <w:lang w:eastAsia="fr-FR"/>
        </w:rPr>
        <w:t xml:space="preserve">Vous pourrez vous aider du site officiel du Ministère des Armées pour mieux comprendre les éléments contenus dans le dossier transmis : </w:t>
      </w:r>
      <w:r w:rsidRPr="00783DAA">
        <w:rPr>
          <w:rFonts w:ascii="Segoe UI Emoji" w:eastAsia="Times New Roman" w:hAnsi="Segoe UI Emoji" w:cs="Segoe UI Emoji"/>
          <w:lang w:eastAsia="fr-FR"/>
        </w:rPr>
        <w:t>🔗</w:t>
      </w:r>
      <w:r w:rsidRPr="00783DAA">
        <w:rPr>
          <w:rFonts w:ascii="Marianne" w:eastAsia="Times New Roman" w:hAnsi="Marianne" w:cs="Times New Roman"/>
          <w:lang w:eastAsia="fr-FR"/>
        </w:rPr>
        <w:t>https://www.defense.gouv.fr</w:t>
      </w:r>
    </w:p>
    <w:p w14:paraId="6575FE92" w14:textId="77777777" w:rsidR="00783DAA" w:rsidRPr="00783DAA" w:rsidRDefault="00783DAA" w:rsidP="00783DAA">
      <w:pPr>
        <w:numPr>
          <w:ilvl w:val="0"/>
          <w:numId w:val="58"/>
        </w:numPr>
        <w:rPr>
          <w:rFonts w:ascii="Marianne" w:eastAsia="Times New Roman" w:hAnsi="Marianne" w:cs="Times New Roman"/>
          <w:lang w:eastAsia="fr-FR"/>
        </w:rPr>
      </w:pPr>
      <w:r w:rsidRPr="00783DAA">
        <w:rPr>
          <w:rFonts w:ascii="Marianne" w:eastAsia="Times New Roman" w:hAnsi="Marianne" w:cs="Times New Roman"/>
          <w:lang w:eastAsia="fr-FR"/>
        </w:rPr>
        <w:t xml:space="preserve">Le brief doit être oral et fluide : vous disposez de 2 minutes maximum (≈ 30 secondes </w:t>
      </w:r>
      <w:proofErr w:type="spellStart"/>
      <w:r w:rsidRPr="00783DAA">
        <w:rPr>
          <w:rFonts w:ascii="Marianne" w:eastAsia="Times New Roman" w:hAnsi="Marianne" w:cs="Times New Roman"/>
          <w:lang w:eastAsia="fr-FR"/>
        </w:rPr>
        <w:t>chacun.e</w:t>
      </w:r>
      <w:proofErr w:type="spellEnd"/>
      <w:r w:rsidRPr="00783DAA">
        <w:rPr>
          <w:rFonts w:ascii="Marianne" w:eastAsia="Times New Roman" w:hAnsi="Marianne" w:cs="Times New Roman"/>
          <w:lang w:eastAsia="fr-FR"/>
        </w:rPr>
        <w:t>).</w:t>
      </w:r>
    </w:p>
    <w:p w14:paraId="7AB408E4" w14:textId="39DA3585" w:rsidR="00783DAA" w:rsidRPr="00783DAA" w:rsidRDefault="00783DAA" w:rsidP="00783DAA">
      <w:pPr>
        <w:numPr>
          <w:ilvl w:val="0"/>
          <w:numId w:val="58"/>
        </w:numPr>
        <w:rPr>
          <w:rFonts w:ascii="Marianne" w:eastAsia="Times New Roman" w:hAnsi="Marianne" w:cs="Times New Roman"/>
          <w:lang w:eastAsia="fr-FR"/>
        </w:rPr>
      </w:pPr>
      <w:r w:rsidRPr="00783DAA">
        <w:rPr>
          <w:rFonts w:ascii="Marianne" w:eastAsia="Times New Roman" w:hAnsi="Marianne" w:cs="Times New Roman"/>
          <w:lang w:eastAsia="fr-FR"/>
        </w:rPr>
        <w:t xml:space="preserve">Vous </w:t>
      </w:r>
      <w:r w:rsidR="00AE7D6A">
        <w:rPr>
          <w:rFonts w:ascii="Marianne" w:eastAsia="Times New Roman" w:hAnsi="Marianne" w:cs="Times New Roman"/>
          <w:lang w:eastAsia="fr-FR"/>
        </w:rPr>
        <w:t xml:space="preserve">vous </w:t>
      </w:r>
      <w:r w:rsidRPr="00783DAA">
        <w:rPr>
          <w:rFonts w:ascii="Marianne" w:eastAsia="Times New Roman" w:hAnsi="Marianne" w:cs="Times New Roman"/>
          <w:lang w:eastAsia="fr-FR"/>
        </w:rPr>
        <w:t xml:space="preserve">enregistrez et rendez votre travail dans le </w:t>
      </w:r>
      <w:r w:rsidRPr="00783DAA">
        <w:rPr>
          <w:rFonts w:ascii="Marianne" w:eastAsia="Times New Roman" w:hAnsi="Marianne" w:cs="Times New Roman"/>
          <w:b/>
          <w:bCs/>
          <w:lang w:eastAsia="fr-FR"/>
        </w:rPr>
        <w:t>devoir</w:t>
      </w:r>
      <w:r w:rsidRPr="00783DAA">
        <w:rPr>
          <w:rFonts w:ascii="Marianne" w:eastAsia="Times New Roman" w:hAnsi="Marianne" w:cs="Times New Roman"/>
          <w:lang w:eastAsia="fr-FR"/>
        </w:rPr>
        <w:t xml:space="preserve"> placé dans Eléa. </w:t>
      </w:r>
      <w:r w:rsidR="002C6EAC">
        <w:rPr>
          <w:rFonts w:ascii="Marianne" w:eastAsia="Times New Roman" w:hAnsi="Marianne" w:cs="Times New Roman"/>
          <w:lang w:eastAsia="fr-FR"/>
        </w:rPr>
        <w:t>(</w:t>
      </w:r>
      <w:r w:rsidR="002C6EAC" w:rsidRPr="002C6EAC">
        <w:rPr>
          <w:rFonts w:ascii="Marianne" w:eastAsia="Times New Roman" w:hAnsi="Marianne" w:cs="Times New Roman"/>
          <w:i/>
          <w:iCs/>
          <w:lang w:eastAsia="fr-FR"/>
        </w:rPr>
        <w:t>le devoir est tout prêt dans le parcours à télécharger dans la réseau des concepteurs</w:t>
      </w:r>
      <w:r w:rsidR="002C6EAC">
        <w:rPr>
          <w:rFonts w:ascii="Marianne" w:eastAsia="Times New Roman" w:hAnsi="Marianne" w:cs="Times New Roman"/>
          <w:i/>
          <w:iCs/>
          <w:lang w:eastAsia="fr-FR"/>
        </w:rPr>
        <w:t xml:space="preserve"> avec la grille d’évaluation déjà complétée</w:t>
      </w:r>
      <w:r w:rsidR="002C6EAC">
        <w:rPr>
          <w:rFonts w:ascii="Marianne" w:eastAsia="Times New Roman" w:hAnsi="Marianne" w:cs="Times New Roman"/>
          <w:lang w:eastAsia="fr-FR"/>
        </w:rPr>
        <w:t xml:space="preserve">). </w:t>
      </w:r>
    </w:p>
    <w:p w14:paraId="67C61B92" w14:textId="77777777" w:rsidR="00783DAA" w:rsidRPr="00783DAA" w:rsidRDefault="00783DAA" w:rsidP="00783DAA">
      <w:pPr>
        <w:rPr>
          <w:rFonts w:ascii="Marianne" w:eastAsia="Times New Roman" w:hAnsi="Marianne" w:cs="Times New Roman"/>
          <w:b/>
          <w:bCs/>
          <w:sz w:val="24"/>
          <w:szCs w:val="24"/>
          <w:u w:val="single"/>
          <w:lang w:eastAsia="fr-FR"/>
        </w:rPr>
      </w:pPr>
    </w:p>
    <w:p w14:paraId="361C9CE9" w14:textId="3DCF7A1B" w:rsidR="00783DAA" w:rsidRPr="00783DAA" w:rsidRDefault="00AE7D6A" w:rsidP="00783DAA">
      <w:pPr>
        <w:rPr>
          <w:rFonts w:ascii="Marianne" w:hAnsi="Marianne"/>
          <w:b/>
          <w:bCs/>
          <w:color w:val="4472C4" w:themeColor="accent1"/>
          <w:sz w:val="28"/>
          <w:szCs w:val="28"/>
        </w:rPr>
      </w:pPr>
      <w:r>
        <w:rPr>
          <w:rFonts w:ascii="Marianne" w:hAnsi="Marianne"/>
          <w:b/>
          <w:bCs/>
          <w:color w:val="4472C4" w:themeColor="accent1"/>
          <w:sz w:val="28"/>
          <w:szCs w:val="28"/>
        </w:rPr>
        <w:t>D</w:t>
      </w:r>
      <w:r w:rsidR="00783DAA" w:rsidRPr="00783DAA">
        <w:rPr>
          <w:rFonts w:ascii="Marianne" w:hAnsi="Marianne"/>
          <w:b/>
          <w:bCs/>
          <w:color w:val="4472C4" w:themeColor="accent1"/>
          <w:sz w:val="28"/>
          <w:szCs w:val="28"/>
        </w:rPr>
        <w:t>ossier «</w:t>
      </w:r>
      <w:r w:rsidR="00783DAA" w:rsidRPr="00783DAA">
        <w:rPr>
          <w:rFonts w:ascii="Calibri" w:hAnsi="Calibri" w:cs="Calibri"/>
          <w:b/>
          <w:bCs/>
          <w:color w:val="4472C4" w:themeColor="accent1"/>
          <w:sz w:val="28"/>
          <w:szCs w:val="28"/>
        </w:rPr>
        <w:t> </w:t>
      </w:r>
      <w:r w:rsidR="00783DAA" w:rsidRPr="00783DAA">
        <w:rPr>
          <w:rFonts w:ascii="Marianne" w:hAnsi="Marianne"/>
          <w:b/>
          <w:bCs/>
          <w:color w:val="4472C4" w:themeColor="accent1"/>
          <w:sz w:val="28"/>
          <w:szCs w:val="28"/>
        </w:rPr>
        <w:t>secret défense</w:t>
      </w:r>
      <w:r w:rsidR="00783DAA" w:rsidRPr="00783DAA">
        <w:rPr>
          <w:rFonts w:ascii="Calibri" w:hAnsi="Calibri" w:cs="Calibri"/>
          <w:b/>
          <w:bCs/>
          <w:color w:val="4472C4" w:themeColor="accent1"/>
          <w:sz w:val="28"/>
          <w:szCs w:val="28"/>
        </w:rPr>
        <w:t> </w:t>
      </w:r>
      <w:r w:rsidR="00783DAA" w:rsidRPr="00783DAA">
        <w:rPr>
          <w:rFonts w:ascii="Marianne" w:hAnsi="Marianne"/>
          <w:b/>
          <w:bCs/>
          <w:color w:val="4472C4" w:themeColor="accent1"/>
          <w:sz w:val="28"/>
          <w:szCs w:val="28"/>
        </w:rPr>
        <w:t>»</w:t>
      </w:r>
      <w:r w:rsidR="00783DAA" w:rsidRPr="00783DAA">
        <w:rPr>
          <w:rFonts w:ascii="Calibri" w:hAnsi="Calibri" w:cs="Calibri"/>
          <w:b/>
          <w:bCs/>
          <w:color w:val="4472C4" w:themeColor="accent1"/>
          <w:sz w:val="28"/>
          <w:szCs w:val="28"/>
        </w:rPr>
        <w:t> </w:t>
      </w:r>
      <w:r w:rsidR="00783DAA" w:rsidRPr="00783DAA">
        <w:rPr>
          <w:rFonts w:ascii="Marianne" w:hAnsi="Marianne"/>
          <w:b/>
          <w:bCs/>
          <w:color w:val="4472C4" w:themeColor="accent1"/>
          <w:sz w:val="28"/>
          <w:szCs w:val="28"/>
        </w:rPr>
        <w:t xml:space="preserve">: </w:t>
      </w:r>
    </w:p>
    <w:p w14:paraId="11C3FBC4"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Un conseil de défense exceptionnel est une réunion organisée par le président de la République lorsqu’un événement grave menace la sécurité ou le bon fonctionnement du pays (comme un attentat, une guerre, une crise sanitaire…).</w:t>
      </w:r>
    </w:p>
    <w:p w14:paraId="269E4880"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lastRenderedPageBreak/>
        <w:t>Autour de la table, on trouve les ministres concernés (comme ceux de la Défense, de l’Intérieur ou de la Santé) et parfois des experts. Ce conseil permet de prendre rapidement des décisions importantes pour protéger la population et gérer la situation.</w:t>
      </w:r>
    </w:p>
    <w:p w14:paraId="21502D1F"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Il se tient à huis clos, c’est-à-dire en secret, pour des raisons de sécurité.</w:t>
      </w:r>
    </w:p>
    <w:p w14:paraId="1BDFB0D7" w14:textId="77777777" w:rsidR="00783DAA" w:rsidRPr="00783DAA" w:rsidRDefault="00783DAA" w:rsidP="00783DAA">
      <w:pPr>
        <w:rPr>
          <w:rFonts w:ascii="Marianne" w:eastAsia="Times New Roman" w:hAnsi="Marianne" w:cs="Times New Roman"/>
          <w:sz w:val="24"/>
          <w:szCs w:val="24"/>
          <w:lang w:eastAsia="fr-FR"/>
        </w:rPr>
      </w:pPr>
    </w:p>
    <w:p w14:paraId="6F8FF2E2" w14:textId="77777777" w:rsidR="00783DAA" w:rsidRPr="00783DAA" w:rsidRDefault="00783DAA" w:rsidP="00783DAA">
      <w:pPr>
        <w:rPr>
          <w:rFonts w:ascii="Marianne" w:eastAsia="Times New Roman" w:hAnsi="Marianne" w:cs="Times New Roman"/>
          <w:b/>
          <w:bCs/>
          <w:u w:val="single"/>
          <w:lang w:eastAsia="fr-FR"/>
        </w:rPr>
      </w:pPr>
      <w:r w:rsidRPr="00783DAA">
        <w:rPr>
          <w:rFonts w:ascii="Marianne" w:eastAsia="Times New Roman" w:hAnsi="Marianne" w:cs="Times New Roman"/>
          <w:b/>
          <w:bCs/>
          <w:u w:val="single"/>
          <w:lang w:eastAsia="fr-FR"/>
        </w:rPr>
        <w:t>1/ Pourquoi la France a-t-elle besoin d’une armée ?</w:t>
      </w:r>
    </w:p>
    <w:p w14:paraId="0065AC96"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L’armée protège la souveraineté nationale, le territoire et les citoyens.</w:t>
      </w:r>
    </w:p>
    <w:p w14:paraId="579A99EF"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Elle défend les intérêts stratégiques de la France, en métropole et à l’étranger.</w:t>
      </w:r>
    </w:p>
    <w:p w14:paraId="61103C71"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Elle garantit la sécurité et la stabilité dans un monde marqué par des menaces variées (terrorisme, cyberattaques, conflits internationaux).</w:t>
      </w:r>
    </w:p>
    <w:p w14:paraId="46EBA260" w14:textId="4AC9BE6E"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Elle agit pour préserver la paix, soutenir les alliés, et respecter les engagements internationaux (ONU, OTAN, UE).</w:t>
      </w:r>
    </w:p>
    <w:p w14:paraId="58C12938" w14:textId="77777777" w:rsidR="00783DAA" w:rsidRPr="00783DAA" w:rsidRDefault="00783DAA" w:rsidP="00783DAA">
      <w:pPr>
        <w:rPr>
          <w:rFonts w:ascii="Marianne" w:eastAsia="Times New Roman" w:hAnsi="Marianne" w:cs="Times New Roman"/>
          <w:lang w:eastAsia="fr-FR"/>
        </w:rPr>
      </w:pPr>
      <w:r w:rsidRPr="00783DAA">
        <w:rPr>
          <w:rFonts w:ascii="Marianne" w:eastAsia="Times New Roman" w:hAnsi="Marianne" w:cs="Times New Roman"/>
          <w:lang w:eastAsia="fr-FR"/>
        </w:rPr>
        <w:t>L'armée incarne aussi l’engagement de l’État au service de la Nation.</w:t>
      </w:r>
    </w:p>
    <w:p w14:paraId="05573C36" w14:textId="77777777" w:rsidR="00783DAA" w:rsidRPr="00783DAA" w:rsidRDefault="00783DAA" w:rsidP="00783DAA">
      <w:pPr>
        <w:rPr>
          <w:rFonts w:ascii="Marianne" w:eastAsia="Times New Roman" w:hAnsi="Marianne" w:cs="Times New Roman"/>
          <w:lang w:eastAsia="fr-FR"/>
        </w:rPr>
      </w:pPr>
    </w:p>
    <w:p w14:paraId="67280741" w14:textId="56188F2A" w:rsidR="00783DAA" w:rsidRPr="00783DAA" w:rsidRDefault="00783DAA" w:rsidP="00783DAA">
      <w:pPr>
        <w:rPr>
          <w:rFonts w:ascii="Marianne" w:eastAsia="Times New Roman" w:hAnsi="Marianne" w:cs="Times New Roman"/>
          <w:b/>
          <w:bCs/>
          <w:u w:val="single"/>
          <w:lang w:eastAsia="fr-FR"/>
        </w:rPr>
      </w:pPr>
      <w:r w:rsidRPr="00783DAA">
        <w:rPr>
          <w:rFonts w:ascii="Marianne" w:eastAsia="Times New Roman" w:hAnsi="Marianne" w:cs="Times New Roman"/>
          <w:b/>
          <w:bCs/>
          <w:u w:val="single"/>
          <w:lang w:eastAsia="fr-FR"/>
        </w:rPr>
        <w:t>2/ Quelles sont les missions de l’armée française ?</w:t>
      </w:r>
    </w:p>
    <w:tbl>
      <w:tblPr>
        <w:tblStyle w:val="Grilledutableau"/>
        <w:tblW w:w="9634" w:type="dxa"/>
        <w:tblLook w:val="04A0" w:firstRow="1" w:lastRow="0" w:firstColumn="1" w:lastColumn="0" w:noHBand="0" w:noVBand="1"/>
      </w:tblPr>
      <w:tblGrid>
        <w:gridCol w:w="1696"/>
        <w:gridCol w:w="4344"/>
        <w:gridCol w:w="3594"/>
      </w:tblGrid>
      <w:tr w:rsidR="00783DAA" w:rsidRPr="00783DAA" w14:paraId="51B5ABA0" w14:textId="77777777" w:rsidTr="00AE7D6A">
        <w:tc>
          <w:tcPr>
            <w:tcW w:w="169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AB4752" w14:textId="77777777" w:rsidR="00783DAA" w:rsidRPr="00783DAA" w:rsidRDefault="00783DAA" w:rsidP="00AE7D6A">
            <w:pPr>
              <w:spacing w:after="160" w:line="259" w:lineRule="auto"/>
              <w:jc w:val="center"/>
              <w:rPr>
                <w:rFonts w:ascii="Marianne" w:eastAsia="Times New Roman" w:hAnsi="Marianne" w:cs="Times New Roman"/>
                <w:b/>
                <w:bCs/>
                <w:sz w:val="24"/>
                <w:szCs w:val="24"/>
                <w:lang w:eastAsia="fr-FR"/>
              </w:rPr>
            </w:pPr>
            <w:r w:rsidRPr="00783DAA">
              <w:rPr>
                <w:rFonts w:ascii="Marianne" w:eastAsia="Times New Roman" w:hAnsi="Marianne" w:cs="Times New Roman"/>
                <w:b/>
                <w:bCs/>
                <w:sz w:val="24"/>
                <w:szCs w:val="24"/>
                <w:lang w:eastAsia="fr-FR"/>
              </w:rPr>
              <w:t>Verbe</w:t>
            </w:r>
          </w:p>
        </w:tc>
        <w:tc>
          <w:tcPr>
            <w:tcW w:w="43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DBCE30" w14:textId="77777777" w:rsidR="00783DAA" w:rsidRPr="00783DAA" w:rsidRDefault="00783DAA" w:rsidP="00AE7D6A">
            <w:pPr>
              <w:spacing w:after="160" w:line="259" w:lineRule="auto"/>
              <w:jc w:val="center"/>
              <w:rPr>
                <w:rFonts w:ascii="Marianne" w:eastAsia="Times New Roman" w:hAnsi="Marianne" w:cs="Times New Roman"/>
                <w:b/>
                <w:bCs/>
                <w:sz w:val="24"/>
                <w:szCs w:val="24"/>
                <w:lang w:eastAsia="fr-FR"/>
              </w:rPr>
            </w:pPr>
            <w:r w:rsidRPr="00783DAA">
              <w:rPr>
                <w:rFonts w:ascii="Marianne" w:eastAsia="Times New Roman" w:hAnsi="Marianne" w:cs="Times New Roman"/>
                <w:b/>
                <w:bCs/>
                <w:sz w:val="24"/>
                <w:szCs w:val="24"/>
                <w:lang w:eastAsia="fr-FR"/>
              </w:rPr>
              <w:t>Mission</w:t>
            </w:r>
          </w:p>
        </w:tc>
        <w:tc>
          <w:tcPr>
            <w:tcW w:w="35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981C029" w14:textId="77777777" w:rsidR="00783DAA" w:rsidRPr="00783DAA" w:rsidRDefault="00783DAA" w:rsidP="00AE7D6A">
            <w:pPr>
              <w:spacing w:after="160" w:line="259" w:lineRule="auto"/>
              <w:jc w:val="center"/>
              <w:rPr>
                <w:rFonts w:ascii="Marianne" w:eastAsia="Times New Roman" w:hAnsi="Marianne" w:cs="Times New Roman"/>
                <w:b/>
                <w:bCs/>
                <w:sz w:val="24"/>
                <w:szCs w:val="24"/>
                <w:lang w:eastAsia="fr-FR"/>
              </w:rPr>
            </w:pPr>
            <w:r w:rsidRPr="00783DAA">
              <w:rPr>
                <w:rFonts w:ascii="Marianne" w:eastAsia="Times New Roman" w:hAnsi="Marianne" w:cs="Times New Roman"/>
                <w:b/>
                <w:bCs/>
                <w:sz w:val="24"/>
                <w:szCs w:val="24"/>
                <w:lang w:eastAsia="fr-FR"/>
              </w:rPr>
              <w:t>Exemple</w:t>
            </w:r>
          </w:p>
        </w:tc>
      </w:tr>
      <w:tr w:rsidR="00783DAA" w:rsidRPr="00783DAA" w14:paraId="30BC2317" w14:textId="77777777" w:rsidTr="00783DAA">
        <w:tc>
          <w:tcPr>
            <w:tcW w:w="1696" w:type="dxa"/>
            <w:tcBorders>
              <w:top w:val="single" w:sz="4" w:space="0" w:color="auto"/>
              <w:left w:val="single" w:sz="4" w:space="0" w:color="auto"/>
              <w:bottom w:val="single" w:sz="4" w:space="0" w:color="auto"/>
              <w:right w:val="single" w:sz="4" w:space="0" w:color="auto"/>
            </w:tcBorders>
            <w:vAlign w:val="center"/>
            <w:hideMark/>
          </w:tcPr>
          <w:p w14:paraId="418604F2"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Protéger</w:t>
            </w:r>
          </w:p>
        </w:tc>
        <w:tc>
          <w:tcPr>
            <w:tcW w:w="4344" w:type="dxa"/>
            <w:tcBorders>
              <w:top w:val="single" w:sz="4" w:space="0" w:color="auto"/>
              <w:left w:val="single" w:sz="4" w:space="0" w:color="auto"/>
              <w:bottom w:val="single" w:sz="4" w:space="0" w:color="auto"/>
              <w:right w:val="single" w:sz="4" w:space="0" w:color="auto"/>
            </w:tcBorders>
            <w:vAlign w:val="center"/>
            <w:hideMark/>
          </w:tcPr>
          <w:p w14:paraId="4D78A05D"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La population, le territoire, les institutions</w:t>
            </w:r>
          </w:p>
        </w:tc>
        <w:tc>
          <w:tcPr>
            <w:tcW w:w="3594" w:type="dxa"/>
            <w:tcBorders>
              <w:top w:val="single" w:sz="4" w:space="0" w:color="auto"/>
              <w:left w:val="single" w:sz="4" w:space="0" w:color="auto"/>
              <w:bottom w:val="single" w:sz="4" w:space="0" w:color="auto"/>
              <w:right w:val="single" w:sz="4" w:space="0" w:color="auto"/>
            </w:tcBorders>
            <w:vAlign w:val="center"/>
            <w:hideMark/>
          </w:tcPr>
          <w:p w14:paraId="27ACF192"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Opération Vigipirate (surveillance du territoire face à la menace terroriste).</w:t>
            </w:r>
          </w:p>
        </w:tc>
      </w:tr>
      <w:tr w:rsidR="00783DAA" w:rsidRPr="00783DAA" w14:paraId="79197236" w14:textId="77777777" w:rsidTr="00783DAA">
        <w:tc>
          <w:tcPr>
            <w:tcW w:w="1696" w:type="dxa"/>
            <w:tcBorders>
              <w:top w:val="single" w:sz="4" w:space="0" w:color="auto"/>
              <w:left w:val="single" w:sz="4" w:space="0" w:color="auto"/>
              <w:bottom w:val="single" w:sz="4" w:space="0" w:color="auto"/>
              <w:right w:val="single" w:sz="4" w:space="0" w:color="auto"/>
            </w:tcBorders>
            <w:vAlign w:val="center"/>
            <w:hideMark/>
          </w:tcPr>
          <w:p w14:paraId="3C9AF3E9"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Dissuader</w:t>
            </w:r>
          </w:p>
        </w:tc>
        <w:tc>
          <w:tcPr>
            <w:tcW w:w="4344" w:type="dxa"/>
            <w:tcBorders>
              <w:top w:val="single" w:sz="4" w:space="0" w:color="auto"/>
              <w:left w:val="single" w:sz="4" w:space="0" w:color="auto"/>
              <w:bottom w:val="single" w:sz="4" w:space="0" w:color="auto"/>
              <w:right w:val="single" w:sz="4" w:space="0" w:color="auto"/>
            </w:tcBorders>
            <w:vAlign w:val="center"/>
            <w:hideMark/>
          </w:tcPr>
          <w:p w14:paraId="1F8C0138"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Grâce à la force nucléaire</w:t>
            </w:r>
          </w:p>
        </w:tc>
        <w:tc>
          <w:tcPr>
            <w:tcW w:w="3594" w:type="dxa"/>
            <w:tcBorders>
              <w:top w:val="single" w:sz="4" w:space="0" w:color="auto"/>
              <w:left w:val="single" w:sz="4" w:space="0" w:color="auto"/>
              <w:bottom w:val="single" w:sz="4" w:space="0" w:color="auto"/>
              <w:right w:val="single" w:sz="4" w:space="0" w:color="auto"/>
            </w:tcBorders>
            <w:vAlign w:val="center"/>
            <w:hideMark/>
          </w:tcPr>
          <w:p w14:paraId="5917976F"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Dissuasion stratégique (sous-marins nucléaires, avions)</w:t>
            </w:r>
          </w:p>
        </w:tc>
      </w:tr>
      <w:tr w:rsidR="00783DAA" w:rsidRPr="00783DAA" w14:paraId="616C7C3C" w14:textId="77777777" w:rsidTr="00783DAA">
        <w:tc>
          <w:tcPr>
            <w:tcW w:w="1696" w:type="dxa"/>
            <w:tcBorders>
              <w:top w:val="single" w:sz="4" w:space="0" w:color="auto"/>
              <w:left w:val="single" w:sz="4" w:space="0" w:color="auto"/>
              <w:bottom w:val="single" w:sz="4" w:space="0" w:color="auto"/>
              <w:right w:val="single" w:sz="4" w:space="0" w:color="auto"/>
            </w:tcBorders>
            <w:vAlign w:val="center"/>
            <w:hideMark/>
          </w:tcPr>
          <w:p w14:paraId="603F693E"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Intervenir</w:t>
            </w:r>
          </w:p>
        </w:tc>
        <w:tc>
          <w:tcPr>
            <w:tcW w:w="4344" w:type="dxa"/>
            <w:tcBorders>
              <w:top w:val="single" w:sz="4" w:space="0" w:color="auto"/>
              <w:left w:val="single" w:sz="4" w:space="0" w:color="auto"/>
              <w:bottom w:val="single" w:sz="4" w:space="0" w:color="auto"/>
              <w:right w:val="single" w:sz="4" w:space="0" w:color="auto"/>
            </w:tcBorders>
            <w:vAlign w:val="center"/>
            <w:hideMark/>
          </w:tcPr>
          <w:p w14:paraId="7BB55174"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En cas de crise, guerre ou menace</w:t>
            </w:r>
          </w:p>
        </w:tc>
        <w:tc>
          <w:tcPr>
            <w:tcW w:w="3594" w:type="dxa"/>
            <w:tcBorders>
              <w:top w:val="single" w:sz="4" w:space="0" w:color="auto"/>
              <w:left w:val="single" w:sz="4" w:space="0" w:color="auto"/>
              <w:bottom w:val="single" w:sz="4" w:space="0" w:color="auto"/>
              <w:right w:val="single" w:sz="4" w:space="0" w:color="auto"/>
            </w:tcBorders>
            <w:vAlign w:val="center"/>
            <w:hideMark/>
          </w:tcPr>
          <w:p w14:paraId="7602B87D"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 xml:space="preserve">Armée </w:t>
            </w:r>
          </w:p>
        </w:tc>
      </w:tr>
      <w:tr w:rsidR="00783DAA" w:rsidRPr="00783DAA" w14:paraId="42C2D1F3" w14:textId="77777777" w:rsidTr="00783DAA">
        <w:tc>
          <w:tcPr>
            <w:tcW w:w="1696" w:type="dxa"/>
            <w:tcBorders>
              <w:top w:val="single" w:sz="4" w:space="0" w:color="auto"/>
              <w:left w:val="single" w:sz="4" w:space="0" w:color="auto"/>
              <w:bottom w:val="single" w:sz="4" w:space="0" w:color="auto"/>
              <w:right w:val="single" w:sz="4" w:space="0" w:color="auto"/>
            </w:tcBorders>
            <w:vAlign w:val="center"/>
            <w:hideMark/>
          </w:tcPr>
          <w:p w14:paraId="19E6E822"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Prévenir</w:t>
            </w:r>
          </w:p>
        </w:tc>
        <w:tc>
          <w:tcPr>
            <w:tcW w:w="4344" w:type="dxa"/>
            <w:tcBorders>
              <w:top w:val="single" w:sz="4" w:space="0" w:color="auto"/>
              <w:left w:val="single" w:sz="4" w:space="0" w:color="auto"/>
              <w:bottom w:val="single" w:sz="4" w:space="0" w:color="auto"/>
              <w:right w:val="single" w:sz="4" w:space="0" w:color="auto"/>
            </w:tcBorders>
            <w:vAlign w:val="center"/>
            <w:hideMark/>
          </w:tcPr>
          <w:p w14:paraId="4A642E20"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Grâce au renseignement, à la diplomatie. L’objectif est de prévenir les menaces (terrorisme, espionnage, cyberattaques, etc.) et de recueillir des informations stratégiques pour la sécurité nationale.</w:t>
            </w:r>
          </w:p>
        </w:tc>
        <w:tc>
          <w:tcPr>
            <w:tcW w:w="3594" w:type="dxa"/>
            <w:tcBorders>
              <w:top w:val="single" w:sz="4" w:space="0" w:color="auto"/>
              <w:left w:val="single" w:sz="4" w:space="0" w:color="auto"/>
              <w:bottom w:val="single" w:sz="4" w:space="0" w:color="auto"/>
              <w:right w:val="single" w:sz="4" w:space="0" w:color="auto"/>
            </w:tcBorders>
            <w:vAlign w:val="center"/>
            <w:hideMark/>
          </w:tcPr>
          <w:p w14:paraId="004A704C"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DGSE (direction générale de la Sécurité Extérieure.) C’est le service de renseignement français.</w:t>
            </w:r>
          </w:p>
        </w:tc>
      </w:tr>
      <w:tr w:rsidR="00783DAA" w:rsidRPr="00783DAA" w14:paraId="731C193E" w14:textId="77777777" w:rsidTr="00783DAA">
        <w:tc>
          <w:tcPr>
            <w:tcW w:w="1696" w:type="dxa"/>
            <w:tcBorders>
              <w:top w:val="single" w:sz="4" w:space="0" w:color="auto"/>
              <w:left w:val="single" w:sz="4" w:space="0" w:color="auto"/>
              <w:bottom w:val="single" w:sz="4" w:space="0" w:color="auto"/>
              <w:right w:val="single" w:sz="4" w:space="0" w:color="auto"/>
            </w:tcBorders>
            <w:vAlign w:val="center"/>
            <w:hideMark/>
          </w:tcPr>
          <w:p w14:paraId="46FD35EA"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Secourir</w:t>
            </w:r>
          </w:p>
        </w:tc>
        <w:tc>
          <w:tcPr>
            <w:tcW w:w="4344" w:type="dxa"/>
            <w:tcBorders>
              <w:top w:val="single" w:sz="4" w:space="0" w:color="auto"/>
              <w:left w:val="single" w:sz="4" w:space="0" w:color="auto"/>
              <w:bottom w:val="single" w:sz="4" w:space="0" w:color="auto"/>
              <w:right w:val="single" w:sz="4" w:space="0" w:color="auto"/>
            </w:tcBorders>
            <w:vAlign w:val="center"/>
            <w:hideMark/>
          </w:tcPr>
          <w:p w14:paraId="7B0A23AD"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Lors de catastrophes naturelles (incendies, inondations)</w:t>
            </w:r>
          </w:p>
        </w:tc>
        <w:tc>
          <w:tcPr>
            <w:tcW w:w="3594" w:type="dxa"/>
            <w:tcBorders>
              <w:top w:val="single" w:sz="4" w:space="0" w:color="auto"/>
              <w:left w:val="single" w:sz="4" w:space="0" w:color="auto"/>
              <w:bottom w:val="single" w:sz="4" w:space="0" w:color="auto"/>
              <w:right w:val="single" w:sz="4" w:space="0" w:color="auto"/>
            </w:tcBorders>
            <w:vAlign w:val="center"/>
            <w:hideMark/>
          </w:tcPr>
          <w:p w14:paraId="4F07A39A" w14:textId="77777777" w:rsidR="00783DAA" w:rsidRPr="00783DAA" w:rsidRDefault="00783DAA" w:rsidP="00783DAA">
            <w:pPr>
              <w:spacing w:after="160" w:line="259" w:lineRule="auto"/>
              <w:rPr>
                <w:rFonts w:ascii="Marianne" w:eastAsia="Times New Roman" w:hAnsi="Marianne" w:cs="Times New Roman"/>
                <w:sz w:val="24"/>
                <w:szCs w:val="24"/>
                <w:lang w:eastAsia="fr-FR"/>
              </w:rPr>
            </w:pPr>
            <w:r w:rsidRPr="00783DAA">
              <w:rPr>
                <w:rFonts w:ascii="Marianne" w:eastAsia="Times New Roman" w:hAnsi="Marianne" w:cs="Times New Roman"/>
                <w:sz w:val="24"/>
                <w:szCs w:val="24"/>
                <w:lang w:eastAsia="fr-FR"/>
              </w:rPr>
              <w:t>Forces de sécurité</w:t>
            </w:r>
          </w:p>
        </w:tc>
      </w:tr>
    </w:tbl>
    <w:p w14:paraId="1801589C" w14:textId="77777777" w:rsidR="00783DAA" w:rsidRPr="00783DAA" w:rsidRDefault="00783DAA" w:rsidP="00783DAA">
      <w:pPr>
        <w:rPr>
          <w:rFonts w:ascii="Marianne" w:eastAsia="Times New Roman" w:hAnsi="Marianne" w:cs="Times New Roman"/>
          <w:sz w:val="24"/>
          <w:szCs w:val="24"/>
          <w:lang w:eastAsia="fr-FR"/>
        </w:rPr>
      </w:pPr>
    </w:p>
    <w:p w14:paraId="06B12088" w14:textId="77777777" w:rsidR="00783DAA" w:rsidRPr="00783DAA" w:rsidRDefault="00783DAA" w:rsidP="00783DAA">
      <w:pPr>
        <w:rPr>
          <w:rFonts w:ascii="Marianne" w:eastAsia="Times New Roman" w:hAnsi="Marianne" w:cs="Times New Roman"/>
          <w:b/>
          <w:bCs/>
          <w:sz w:val="24"/>
          <w:szCs w:val="24"/>
          <w:u w:val="single"/>
          <w:lang w:eastAsia="fr-FR"/>
        </w:rPr>
      </w:pPr>
      <w:r w:rsidRPr="00783DAA">
        <w:rPr>
          <w:rFonts w:ascii="Marianne" w:eastAsia="Times New Roman" w:hAnsi="Marianne" w:cs="Times New Roman"/>
          <w:b/>
          <w:bCs/>
          <w:sz w:val="24"/>
          <w:szCs w:val="24"/>
          <w:u w:val="single"/>
          <w:lang w:eastAsia="fr-FR"/>
        </w:rPr>
        <w:t>3/ Qui commande l’armée ?</w:t>
      </w:r>
    </w:p>
    <w:p w14:paraId="5439BC4D" w14:textId="04A9F823" w:rsidR="00783DAA" w:rsidRPr="00783DAA" w:rsidRDefault="00783DAA" w:rsidP="00783DAA">
      <w:pPr>
        <w:rPr>
          <w:rFonts w:ascii="Marianne" w:eastAsia="Times New Roman" w:hAnsi="Marianne" w:cs="Times New Roman"/>
          <w:sz w:val="24"/>
          <w:szCs w:val="24"/>
          <w:lang w:eastAsia="fr-FR"/>
        </w:rPr>
      </w:pPr>
      <w:r w:rsidRPr="00AE7D6A">
        <w:rPr>
          <w:rFonts w:ascii="Marianne" w:eastAsia="Times New Roman" w:hAnsi="Marianne" w:cs="Times New Roman"/>
          <w:sz w:val="24"/>
          <w:szCs w:val="24"/>
          <w:lang w:eastAsia="fr-FR"/>
        </w:rPr>
        <w:lastRenderedPageBreak/>
        <w:drawing>
          <wp:inline distT="0" distB="0" distL="0" distR="0" wp14:anchorId="1247E0E4" wp14:editId="1D4F422A">
            <wp:extent cx="5210175" cy="405765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9">
                      <a:extLst>
                        <a:ext uri="{28A0092B-C50C-407E-A947-70E740481C1C}">
                          <a14:useLocalDpi xmlns:a14="http://schemas.microsoft.com/office/drawing/2010/main" val="0"/>
                        </a:ext>
                      </a:extLst>
                    </a:blip>
                    <a:srcRect l="5457" t="6006" r="4102" b="5771"/>
                    <a:stretch>
                      <a:fillRect/>
                    </a:stretch>
                  </pic:blipFill>
                  <pic:spPr bwMode="auto">
                    <a:xfrm>
                      <a:off x="0" y="0"/>
                      <a:ext cx="5210175" cy="4057650"/>
                    </a:xfrm>
                    <a:prstGeom prst="rect">
                      <a:avLst/>
                    </a:prstGeom>
                    <a:noFill/>
                    <a:ln>
                      <a:noFill/>
                    </a:ln>
                  </pic:spPr>
                </pic:pic>
              </a:graphicData>
            </a:graphic>
          </wp:inline>
        </w:drawing>
      </w:r>
    </w:p>
    <w:p w14:paraId="45F9A6F8" w14:textId="77777777" w:rsidR="00783DAA" w:rsidRPr="00783DAA" w:rsidRDefault="00783DAA" w:rsidP="00AE7D6A">
      <w:pPr>
        <w:jc w:val="center"/>
        <w:rPr>
          <w:rFonts w:ascii="Marianne" w:eastAsia="Times New Roman" w:hAnsi="Marianne" w:cs="Times New Roman"/>
          <w:sz w:val="16"/>
          <w:szCs w:val="16"/>
          <w:lang w:eastAsia="fr-FR"/>
        </w:rPr>
      </w:pPr>
      <w:r w:rsidRPr="00783DAA">
        <w:rPr>
          <w:rFonts w:ascii="Marianne" w:eastAsia="Times New Roman" w:hAnsi="Marianne" w:cs="Times New Roman"/>
          <w:sz w:val="16"/>
          <w:szCs w:val="16"/>
          <w:lang w:eastAsia="fr-FR"/>
        </w:rPr>
        <w:t>Source</w:t>
      </w:r>
      <w:r w:rsidRPr="00783DAA">
        <w:rPr>
          <w:rFonts w:ascii="Calibri" w:eastAsia="Times New Roman" w:hAnsi="Calibri" w:cs="Calibri"/>
          <w:sz w:val="16"/>
          <w:szCs w:val="16"/>
          <w:lang w:eastAsia="fr-FR"/>
        </w:rPr>
        <w:t> </w:t>
      </w:r>
      <w:r w:rsidRPr="00783DAA">
        <w:rPr>
          <w:rFonts w:ascii="Marianne" w:eastAsia="Times New Roman" w:hAnsi="Marianne" w:cs="Times New Roman"/>
          <w:sz w:val="16"/>
          <w:szCs w:val="16"/>
          <w:lang w:eastAsia="fr-FR"/>
        </w:rPr>
        <w:t xml:space="preserve">: Réalisé avec l’aide de l’IA </w:t>
      </w:r>
      <w:proofErr w:type="spellStart"/>
      <w:r w:rsidRPr="00783DAA">
        <w:rPr>
          <w:rFonts w:ascii="Marianne" w:eastAsia="Times New Roman" w:hAnsi="Marianne" w:cs="Times New Roman"/>
          <w:sz w:val="16"/>
          <w:szCs w:val="16"/>
          <w:lang w:eastAsia="fr-FR"/>
        </w:rPr>
        <w:t>Napkin</w:t>
      </w:r>
      <w:proofErr w:type="spellEnd"/>
      <w:r w:rsidRPr="00783DAA">
        <w:rPr>
          <w:rFonts w:ascii="Marianne" w:eastAsia="Times New Roman" w:hAnsi="Marianne" w:cs="Times New Roman"/>
          <w:sz w:val="16"/>
          <w:szCs w:val="16"/>
          <w:lang w:eastAsia="fr-FR"/>
        </w:rPr>
        <w:t xml:space="preserve"> à partir d’un prompt d’Emilie Arbey, juillet 2025, licence CC-BY-NC</w:t>
      </w:r>
    </w:p>
    <w:p w14:paraId="15875F7F" w14:textId="652F15CC" w:rsidR="00783DAA" w:rsidRPr="00783DAA" w:rsidRDefault="00783DAA" w:rsidP="00783DAA">
      <w:pPr>
        <w:rPr>
          <w:rFonts w:ascii="Marianne" w:eastAsia="Times New Roman" w:hAnsi="Marianne" w:cs="Times New Roman"/>
          <w:sz w:val="24"/>
          <w:szCs w:val="24"/>
          <w:lang w:eastAsia="fr-FR"/>
        </w:rPr>
      </w:pPr>
    </w:p>
    <w:p w14:paraId="05675818" w14:textId="28A18F63" w:rsidR="00783DAA" w:rsidRPr="00783DAA" w:rsidRDefault="00783DAA" w:rsidP="00783DAA">
      <w:pPr>
        <w:rPr>
          <w:rFonts w:ascii="Marianne" w:eastAsia="Times New Roman" w:hAnsi="Marianne" w:cs="Times New Roman"/>
          <w:b/>
          <w:bCs/>
          <w:sz w:val="24"/>
          <w:szCs w:val="24"/>
          <w:u w:val="single"/>
          <w:lang w:eastAsia="fr-FR"/>
        </w:rPr>
      </w:pPr>
      <w:r w:rsidRPr="00783DAA">
        <w:rPr>
          <w:rFonts w:ascii="Marianne" w:eastAsia="Times New Roman" w:hAnsi="Marianne" w:cs="Times New Roman"/>
          <w:b/>
          <w:bCs/>
          <w:sz w:val="24"/>
          <w:szCs w:val="24"/>
          <w:u w:val="single"/>
          <w:lang w:eastAsia="fr-FR"/>
        </w:rPr>
        <w:t>4</w:t>
      </w:r>
      <w:r w:rsidR="00AE7D6A">
        <w:rPr>
          <w:rFonts w:ascii="Marianne" w:eastAsia="Times New Roman" w:hAnsi="Marianne" w:cs="Times New Roman"/>
          <w:b/>
          <w:bCs/>
          <w:sz w:val="24"/>
          <w:szCs w:val="24"/>
          <w:u w:val="single"/>
          <w:lang w:eastAsia="fr-FR"/>
        </w:rPr>
        <w:t xml:space="preserve">/ </w:t>
      </w:r>
      <w:r w:rsidRPr="00783DAA">
        <w:rPr>
          <w:rFonts w:ascii="Marianne" w:eastAsia="Times New Roman" w:hAnsi="Marianne" w:cs="Times New Roman"/>
          <w:b/>
          <w:bCs/>
          <w:sz w:val="24"/>
          <w:szCs w:val="24"/>
          <w:u w:val="single"/>
          <w:lang w:eastAsia="fr-FR"/>
        </w:rPr>
        <w:t>Quelles sont les menaces auxquelles doit faire face l’armée française ? Comment l’armée est-elle organisée pour y répondre ?</w:t>
      </w:r>
    </w:p>
    <w:p w14:paraId="68AB32BC" w14:textId="6CBF16C1" w:rsidR="00783DAA" w:rsidRPr="00783DAA" w:rsidRDefault="00783DAA" w:rsidP="00783DAA">
      <w:pPr>
        <w:rPr>
          <w:rFonts w:ascii="Marianne" w:eastAsia="Times New Roman" w:hAnsi="Marianne" w:cs="Times New Roman"/>
          <w:sz w:val="24"/>
          <w:szCs w:val="24"/>
          <w:lang w:eastAsia="fr-FR"/>
        </w:rPr>
      </w:pPr>
      <w:r w:rsidRPr="00AE7D6A">
        <w:rPr>
          <w:rFonts w:ascii="Marianne" w:eastAsia="Times New Roman" w:hAnsi="Marianne" w:cs="Times New Roman"/>
          <w:sz w:val="24"/>
          <w:szCs w:val="24"/>
          <w:lang w:eastAsia="fr-FR"/>
        </w:rPr>
        <w:drawing>
          <wp:inline distT="0" distB="0" distL="0" distR="0" wp14:anchorId="6A8B4FE9" wp14:editId="158D6742">
            <wp:extent cx="5762625" cy="3038475"/>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t="9312" b="5818"/>
                    <a:stretch>
                      <a:fillRect/>
                    </a:stretch>
                  </pic:blipFill>
                  <pic:spPr bwMode="auto">
                    <a:xfrm>
                      <a:off x="0" y="0"/>
                      <a:ext cx="5762625" cy="3038475"/>
                    </a:xfrm>
                    <a:prstGeom prst="rect">
                      <a:avLst/>
                    </a:prstGeom>
                    <a:noFill/>
                    <a:ln>
                      <a:noFill/>
                    </a:ln>
                  </pic:spPr>
                </pic:pic>
              </a:graphicData>
            </a:graphic>
          </wp:inline>
        </w:drawing>
      </w:r>
    </w:p>
    <w:p w14:paraId="0AC641F9" w14:textId="2E26A8B2" w:rsidR="00783DAA" w:rsidRPr="00783DAA" w:rsidRDefault="00783DAA" w:rsidP="00AE7D6A">
      <w:pPr>
        <w:jc w:val="center"/>
        <w:rPr>
          <w:rFonts w:ascii="Marianne" w:eastAsia="Times New Roman" w:hAnsi="Marianne" w:cs="Times New Roman"/>
          <w:sz w:val="16"/>
          <w:szCs w:val="16"/>
          <w:lang w:eastAsia="fr-FR"/>
        </w:rPr>
      </w:pPr>
      <w:r w:rsidRPr="00AE7D6A">
        <w:rPr>
          <w:rFonts w:ascii="Marianne" w:eastAsia="Times New Roman" w:hAnsi="Marianne" w:cs="Times New Roman"/>
          <w:sz w:val="16"/>
          <w:szCs w:val="16"/>
          <w:lang w:eastAsia="fr-FR"/>
        </w:rPr>
        <w:drawing>
          <wp:anchor distT="0" distB="0" distL="114300" distR="114300" simplePos="0" relativeHeight="251664384" behindDoc="0" locked="0" layoutInCell="1" allowOverlap="1" wp14:anchorId="68ECFB8A" wp14:editId="61A5BBE8">
            <wp:simplePos x="0" y="0"/>
            <wp:positionH relativeFrom="column">
              <wp:posOffset>6424930</wp:posOffset>
            </wp:positionH>
            <wp:positionV relativeFrom="paragraph">
              <wp:posOffset>6111875</wp:posOffset>
            </wp:positionV>
            <wp:extent cx="542290" cy="189865"/>
            <wp:effectExtent l="0" t="0" r="0" b="635"/>
            <wp:wrapNone/>
            <wp:docPr id="52" name="Image 52" descr="Recommandation de la licence Creative Commons CC-BY-NC-SA – FFAM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Recommandation de la licence Creative Commons CC-BY-NC-SA – FFAMH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290" cy="189865"/>
                    </a:xfrm>
                    <a:prstGeom prst="rect">
                      <a:avLst/>
                    </a:prstGeom>
                    <a:noFill/>
                  </pic:spPr>
                </pic:pic>
              </a:graphicData>
            </a:graphic>
            <wp14:sizeRelH relativeFrom="margin">
              <wp14:pctWidth>0</wp14:pctWidth>
            </wp14:sizeRelH>
            <wp14:sizeRelV relativeFrom="margin">
              <wp14:pctHeight>0</wp14:pctHeight>
            </wp14:sizeRelV>
          </wp:anchor>
        </w:drawing>
      </w:r>
      <w:r w:rsidRPr="00AE7D6A">
        <w:rPr>
          <w:rFonts w:ascii="Marianne" w:eastAsia="Times New Roman" w:hAnsi="Marianne" w:cs="Times New Roman"/>
          <w:sz w:val="16"/>
          <w:szCs w:val="16"/>
          <w:lang w:eastAsia="fr-FR"/>
        </w:rPr>
        <mc:AlternateContent>
          <mc:Choice Requires="wps">
            <w:drawing>
              <wp:anchor distT="45720" distB="45720" distL="114300" distR="114300" simplePos="0" relativeHeight="251665408" behindDoc="0" locked="0" layoutInCell="1" allowOverlap="1" wp14:anchorId="667ADB9C" wp14:editId="32A5493B">
                <wp:simplePos x="0" y="0"/>
                <wp:positionH relativeFrom="column">
                  <wp:posOffset>5669280</wp:posOffset>
                </wp:positionH>
                <wp:positionV relativeFrom="paragraph">
                  <wp:posOffset>6139180</wp:posOffset>
                </wp:positionV>
                <wp:extent cx="685800" cy="247650"/>
                <wp:effectExtent l="0" t="0" r="0" b="0"/>
                <wp:wrapNone/>
                <wp:docPr id="51"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47650"/>
                        </a:xfrm>
                        <a:prstGeom prst="rect">
                          <a:avLst/>
                        </a:prstGeom>
                        <a:solidFill>
                          <a:srgbClr val="FFFFFF"/>
                        </a:solidFill>
                        <a:ln w="9525">
                          <a:noFill/>
                          <a:miter lim="800000"/>
                          <a:headEnd/>
                          <a:tailEnd/>
                        </a:ln>
                      </wps:spPr>
                      <wps:txbx>
                        <w:txbxContent>
                          <w:p w14:paraId="3CEA02C6" w14:textId="77777777" w:rsidR="00783DAA" w:rsidRDefault="00783DAA" w:rsidP="00783DAA">
                            <w:pPr>
                              <w:rPr>
                                <w:rFonts w:ascii="Marianne" w:hAnsi="Marianne"/>
                                <w:sz w:val="16"/>
                                <w:szCs w:val="16"/>
                              </w:rPr>
                            </w:pPr>
                            <w:r>
                              <w:rPr>
                                <w:rFonts w:ascii="Marianne" w:hAnsi="Marianne"/>
                                <w:sz w:val="16"/>
                                <w:szCs w:val="16"/>
                              </w:rPr>
                              <w:t>E. ARBEY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DB9C" id="Zone de texte 51" o:spid="_x0000_s1029" type="#_x0000_t202" style="position:absolute;left:0;text-align:left;margin-left:446.4pt;margin-top:483.4pt;width:54pt;height:1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KKHgIAACQEAAAOAAAAZHJzL2Uyb0RvYy54bWysU8Fu2zAMvQ/YPwi6L06CJE2NOEWXLsOA&#10;rh3Q7QMUWY6FyaJGKbGzrx8lu2mQ3YbpIIgi9US+R67uusawo0KvwRZ8MhpzpqyEUtt9wX98335Y&#10;cuaDsKUwYFXBT8rzu/X7d6vW5WoKNZhSISMQ6/PWFbwOweVZ5mWtGuFH4JQlZwXYiEAm7rMSRUvo&#10;jcmm4/EiawFLhyCV93T70Dv5OuFXlZLhuaq8CswUnHILace07+KerVci36NwtZZDGuIfsmiEtvTp&#10;GepBBMEOqP+CarRE8FCFkYQmg6rSUqUaqJrJ+Kqal1o4lWohcrw70+T/H6x8Or64b8hC9xE6EjAV&#10;4d0jyJ+eWdjUwu7VPSK0tRIlfTyJlGWt8/nwNFLtcx9Bdu1XKElkcQiQgLoKm8gK1ckInQQ4nUlX&#10;XWCSLhfL+XJMHkmu6exmMU+iZCJ/fezQh88KGhYPBUfSNIGL46MPMRmRv4bEvzwYXW61McnA/W5j&#10;kB0F6b9NK+V/FWYsawt+O5/OE7KF+D61RqMD9afRTcEpS1p9x0QyPtkyhQShTX+mTIwd2ImE9NSE&#10;btcxXQ7URbJ2UJ6ILoS+HWl8wjNtlQHKQhrtOKsBf1/fxThSnjyctdSyBfe/DgIVZ+aLJWluJ7NZ&#10;7PFkzOY3UzLw0rO79AgrCarggbP+uAlpLiJtFu5Jwkonet8yHkqjVkysD2MTe/3STlFvw73+AwAA&#10;//8DAFBLAwQUAAYACAAAACEAULmaJd4AAAANAQAADwAAAGRycy9kb3ducmV2LnhtbEyPwU7DMAyG&#10;70i8Q2QkLoglTKxrS9MJkEBcN/YAbuO1FU1SNdnavT0eF3b7LP/6/bnYzLYXJxpD552Gp4UCQa72&#10;pnONhv33x2MKIkR0BnvvSMOZAmzK25sCc+Mnt6XTLjaCS1zIUUMb45BLGeqWLIaFH8jx7uBHi5HH&#10;sZFmxInLbS+XSiXSYuf4QosDvbdU/+yOVsPha3pYZVP1Gffr7XPyht268met7+/m1xcQkeb4H4aL&#10;PqtDyU6VPzoTRK8hzZasHjVkScJwSSilmKo/WqUgy0Jef1H+AgAA//8DAFBLAQItABQABgAIAAAA&#10;IQC2gziS/gAAAOEBAAATAAAAAAAAAAAAAAAAAAAAAABbQ29udGVudF9UeXBlc10ueG1sUEsBAi0A&#10;FAAGAAgAAAAhADj9If/WAAAAlAEAAAsAAAAAAAAAAAAAAAAALwEAAF9yZWxzLy5yZWxzUEsBAi0A&#10;FAAGAAgAAAAhAH1soooeAgAAJAQAAA4AAAAAAAAAAAAAAAAALgIAAGRycy9lMm9Eb2MueG1sUEsB&#10;Ai0AFAAGAAgAAAAhAFC5miXeAAAADQEAAA8AAAAAAAAAAAAAAAAAeAQAAGRycy9kb3ducmV2Lnht&#10;bFBLBQYAAAAABAAEAPMAAACDBQAAAAA=&#10;" stroked="f">
                <v:textbox>
                  <w:txbxContent>
                    <w:p w14:paraId="3CEA02C6" w14:textId="77777777" w:rsidR="00783DAA" w:rsidRDefault="00783DAA" w:rsidP="00783DAA">
                      <w:pPr>
                        <w:rPr>
                          <w:rFonts w:ascii="Marianne" w:hAnsi="Marianne"/>
                          <w:sz w:val="16"/>
                          <w:szCs w:val="16"/>
                        </w:rPr>
                      </w:pPr>
                      <w:r>
                        <w:rPr>
                          <w:rFonts w:ascii="Marianne" w:hAnsi="Marianne"/>
                          <w:sz w:val="16"/>
                          <w:szCs w:val="16"/>
                        </w:rPr>
                        <w:t>E. ARBEY</w:t>
                      </w:r>
                    </w:p>
                  </w:txbxContent>
                </v:textbox>
              </v:shape>
            </w:pict>
          </mc:Fallback>
        </mc:AlternateContent>
      </w:r>
      <w:r w:rsidRPr="00783DAA">
        <w:rPr>
          <w:rFonts w:ascii="Marianne" w:eastAsia="Times New Roman" w:hAnsi="Marianne" w:cs="Times New Roman"/>
          <w:sz w:val="16"/>
          <w:szCs w:val="16"/>
          <w:lang w:eastAsia="fr-FR"/>
        </w:rPr>
        <w:t>Source</w:t>
      </w:r>
      <w:r w:rsidRPr="00783DAA">
        <w:rPr>
          <w:rFonts w:ascii="Calibri" w:eastAsia="Times New Roman" w:hAnsi="Calibri" w:cs="Calibri"/>
          <w:sz w:val="16"/>
          <w:szCs w:val="16"/>
          <w:lang w:eastAsia="fr-FR"/>
        </w:rPr>
        <w:t> </w:t>
      </w:r>
      <w:r w:rsidRPr="00783DAA">
        <w:rPr>
          <w:rFonts w:ascii="Marianne" w:eastAsia="Times New Roman" w:hAnsi="Marianne" w:cs="Times New Roman"/>
          <w:sz w:val="16"/>
          <w:szCs w:val="16"/>
          <w:lang w:eastAsia="fr-FR"/>
        </w:rPr>
        <w:t xml:space="preserve">: Réalisé avec l’aide de l’IA </w:t>
      </w:r>
      <w:proofErr w:type="spellStart"/>
      <w:r w:rsidRPr="00783DAA">
        <w:rPr>
          <w:rFonts w:ascii="Marianne" w:eastAsia="Times New Roman" w:hAnsi="Marianne" w:cs="Times New Roman"/>
          <w:sz w:val="16"/>
          <w:szCs w:val="16"/>
          <w:lang w:eastAsia="fr-FR"/>
        </w:rPr>
        <w:t>Napkin</w:t>
      </w:r>
      <w:proofErr w:type="spellEnd"/>
      <w:r w:rsidRPr="00783DAA">
        <w:rPr>
          <w:rFonts w:ascii="Marianne" w:eastAsia="Times New Roman" w:hAnsi="Marianne" w:cs="Times New Roman"/>
          <w:sz w:val="16"/>
          <w:szCs w:val="16"/>
          <w:lang w:eastAsia="fr-FR"/>
        </w:rPr>
        <w:t xml:space="preserve"> à partir d’un prompt d’Emilie Arbey, juillet 2025, licence CC-BY-NC</w:t>
      </w:r>
    </w:p>
    <w:p w14:paraId="4A3467E7" w14:textId="77777777" w:rsidR="00783DAA" w:rsidRDefault="00783DAA" w:rsidP="00D07770">
      <w:pPr>
        <w:rPr>
          <w:rFonts w:ascii="Marianne" w:eastAsia="Times New Roman" w:hAnsi="Marianne" w:cs="Times New Roman"/>
          <w:b/>
          <w:bCs/>
          <w:sz w:val="24"/>
          <w:szCs w:val="24"/>
          <w:u w:val="single"/>
          <w:lang w:eastAsia="fr-FR"/>
        </w:rPr>
      </w:pPr>
    </w:p>
    <w:p w14:paraId="5410F4D6" w14:textId="77777777" w:rsidR="00783DAA" w:rsidRDefault="00783DAA" w:rsidP="00D07770">
      <w:pPr>
        <w:rPr>
          <w:rFonts w:ascii="Marianne" w:eastAsia="Times New Roman" w:hAnsi="Marianne" w:cs="Times New Roman"/>
          <w:b/>
          <w:bCs/>
          <w:sz w:val="24"/>
          <w:szCs w:val="24"/>
          <w:u w:val="single"/>
          <w:lang w:eastAsia="fr-FR"/>
        </w:rPr>
      </w:pPr>
    </w:p>
    <w:p w14:paraId="383FC7FD" w14:textId="77777777" w:rsidR="00783DAA" w:rsidRDefault="00783DAA" w:rsidP="00D07770">
      <w:pPr>
        <w:rPr>
          <w:rFonts w:ascii="Marianne" w:eastAsia="Times New Roman" w:hAnsi="Marianne" w:cs="Times New Roman"/>
          <w:b/>
          <w:bCs/>
          <w:sz w:val="24"/>
          <w:szCs w:val="24"/>
          <w:u w:val="single"/>
          <w:lang w:eastAsia="fr-FR"/>
        </w:rPr>
      </w:pPr>
    </w:p>
    <w:p w14:paraId="132096BB" w14:textId="307DACD8" w:rsidR="00492BBE" w:rsidRDefault="00492BBE" w:rsidP="00D07770">
      <w:pPr>
        <w:rPr>
          <w:rFonts w:ascii="Marianne" w:eastAsia="Times New Roman" w:hAnsi="Marianne" w:cs="Times New Roman"/>
          <w:b/>
          <w:bCs/>
          <w:sz w:val="24"/>
          <w:szCs w:val="24"/>
          <w:u w:val="single"/>
          <w:lang w:eastAsia="fr-FR"/>
        </w:rPr>
      </w:pPr>
      <w:r w:rsidRPr="00492BBE">
        <w:rPr>
          <w:rFonts w:ascii="Marianne" w:eastAsia="Times New Roman" w:hAnsi="Marianne" w:cs="Times New Roman"/>
          <w:b/>
          <w:bCs/>
          <w:sz w:val="24"/>
          <w:szCs w:val="24"/>
          <w:u w:val="single"/>
          <w:lang w:eastAsia="fr-FR"/>
        </w:rPr>
        <w:lastRenderedPageBreak/>
        <w:t>2-2 Comment les jeunes citoyens peuvent-ils participer à la défense et à la protection du pays</w:t>
      </w:r>
      <w:r w:rsidRPr="00492BBE">
        <w:rPr>
          <w:rFonts w:ascii="Calibri" w:eastAsia="Times New Roman" w:hAnsi="Calibri" w:cs="Calibri"/>
          <w:b/>
          <w:bCs/>
          <w:sz w:val="24"/>
          <w:szCs w:val="24"/>
          <w:u w:val="single"/>
          <w:lang w:eastAsia="fr-FR"/>
        </w:rPr>
        <w:t> </w:t>
      </w:r>
      <w:r w:rsidRPr="00492BBE">
        <w:rPr>
          <w:rFonts w:ascii="Marianne" w:eastAsia="Times New Roman" w:hAnsi="Marianne" w:cs="Times New Roman"/>
          <w:b/>
          <w:bCs/>
          <w:sz w:val="24"/>
          <w:szCs w:val="24"/>
          <w:u w:val="single"/>
          <w:lang w:eastAsia="fr-FR"/>
        </w:rPr>
        <w:t xml:space="preserve">? </w:t>
      </w:r>
    </w:p>
    <w:p w14:paraId="2DF8AF90" w14:textId="6B9ACA14" w:rsidR="00A82EAE" w:rsidRDefault="00A82EAE" w:rsidP="00A82EAE">
      <w:pPr>
        <w:jc w:val="center"/>
        <w:rPr>
          <w:rFonts w:ascii="Marianne" w:hAnsi="Marianne"/>
          <w:b/>
          <w:bCs/>
          <w:color w:val="4472C4" w:themeColor="accent1"/>
          <w:sz w:val="28"/>
          <w:szCs w:val="28"/>
        </w:rPr>
      </w:pPr>
      <w:r w:rsidRPr="00343CFB">
        <w:rPr>
          <w:rFonts w:ascii="Marianne" w:hAnsi="Marianne"/>
          <w:b/>
          <w:bCs/>
          <w:color w:val="4472C4" w:themeColor="accent1"/>
          <w:sz w:val="28"/>
          <w:szCs w:val="28"/>
        </w:rPr>
        <w:t xml:space="preserve">Activité </w:t>
      </w:r>
      <w:r>
        <w:rPr>
          <w:rFonts w:ascii="Marianne" w:hAnsi="Marianne"/>
          <w:b/>
          <w:bCs/>
          <w:color w:val="4472C4" w:themeColor="accent1"/>
          <w:sz w:val="28"/>
          <w:szCs w:val="28"/>
        </w:rPr>
        <w:t>5</w:t>
      </w:r>
      <w:r w:rsidRPr="00343CFB">
        <w:rPr>
          <w:rFonts w:ascii="Calibri" w:hAnsi="Calibri" w:cs="Calibri"/>
          <w:b/>
          <w:bCs/>
          <w:color w:val="4472C4" w:themeColor="accent1"/>
          <w:sz w:val="28"/>
          <w:szCs w:val="28"/>
        </w:rPr>
        <w:t> </w:t>
      </w:r>
      <w:r w:rsidRPr="00343CFB">
        <w:rPr>
          <w:rFonts w:ascii="Marianne" w:hAnsi="Marianne"/>
          <w:b/>
          <w:bCs/>
          <w:color w:val="4472C4" w:themeColor="accent1"/>
          <w:sz w:val="28"/>
          <w:szCs w:val="28"/>
        </w:rPr>
        <w:t xml:space="preserve">: Comment </w:t>
      </w:r>
      <w:r>
        <w:rPr>
          <w:rFonts w:ascii="Marianne" w:hAnsi="Marianne"/>
          <w:b/>
          <w:bCs/>
          <w:color w:val="4472C4" w:themeColor="accent1"/>
          <w:sz w:val="28"/>
          <w:szCs w:val="28"/>
        </w:rPr>
        <w:t>les jeunes citoyens peuvent-ils</w:t>
      </w:r>
    </w:p>
    <w:p w14:paraId="3873FADC" w14:textId="4DB74B73" w:rsidR="00A82EAE" w:rsidRPr="00343CFB" w:rsidRDefault="00A82EAE" w:rsidP="00A82EAE">
      <w:pPr>
        <w:jc w:val="center"/>
        <w:rPr>
          <w:rFonts w:ascii="Marianne" w:hAnsi="Marianne"/>
          <w:b/>
          <w:bCs/>
          <w:color w:val="4472C4" w:themeColor="accent1"/>
          <w:sz w:val="28"/>
          <w:szCs w:val="28"/>
        </w:rPr>
      </w:pPr>
      <w:r>
        <w:rPr>
          <w:rFonts w:ascii="Marianne" w:hAnsi="Marianne"/>
          <w:b/>
          <w:bCs/>
          <w:color w:val="4472C4" w:themeColor="accent1"/>
          <w:sz w:val="28"/>
          <w:szCs w:val="28"/>
        </w:rPr>
        <w:t>Participer à la défense et à la protection du pays</w:t>
      </w:r>
      <w:r w:rsidRPr="00343CFB">
        <w:rPr>
          <w:rFonts w:ascii="Calibri" w:hAnsi="Calibri" w:cs="Calibri"/>
          <w:b/>
          <w:bCs/>
          <w:color w:val="4472C4" w:themeColor="accent1"/>
          <w:sz w:val="28"/>
          <w:szCs w:val="28"/>
        </w:rPr>
        <w:t> </w:t>
      </w:r>
      <w:r w:rsidRPr="00343CFB">
        <w:rPr>
          <w:rFonts w:ascii="Marianne" w:hAnsi="Marianne"/>
          <w:b/>
          <w:bCs/>
          <w:color w:val="4472C4" w:themeColor="accent1"/>
          <w:sz w:val="28"/>
          <w:szCs w:val="28"/>
        </w:rPr>
        <w:t xml:space="preserve">? </w:t>
      </w:r>
      <w:r w:rsidR="00D15DEF">
        <w:rPr>
          <w:rFonts w:ascii="Marianne" w:hAnsi="Marianne"/>
          <w:b/>
          <w:bCs/>
          <w:color w:val="4472C4" w:themeColor="accent1"/>
          <w:sz w:val="28"/>
          <w:szCs w:val="28"/>
        </w:rPr>
        <w:t>(50 minutes)</w:t>
      </w:r>
    </w:p>
    <w:p w14:paraId="546B91B4" w14:textId="77777777" w:rsidR="00A82EAE" w:rsidRDefault="00A82EAE" w:rsidP="00A82EAE">
      <w:pPr>
        <w:pStyle w:val="Paragraphedeliste"/>
        <w:ind w:left="0"/>
        <w:rPr>
          <w:rFonts w:ascii="Segoe UI Emoji" w:hAnsi="Segoe UI Emoji" w:cs="Segoe UI Emoji"/>
        </w:rPr>
      </w:pPr>
    </w:p>
    <w:p w14:paraId="3DC180AE" w14:textId="77777777" w:rsidR="00A82EAE" w:rsidRPr="00A82EAE" w:rsidRDefault="00A82EAE" w:rsidP="00A82EAE">
      <w:pPr>
        <w:pStyle w:val="Paragraphedeliste"/>
        <w:ind w:left="0"/>
        <w:rPr>
          <w:rFonts w:ascii="Marianne" w:hAnsi="Marianne" w:cs="Segoe UI Emoji"/>
        </w:rPr>
      </w:pPr>
      <w:r w:rsidRPr="000F3C8A">
        <w:rPr>
          <w:rFonts w:ascii="Segoe UI Emoji" w:hAnsi="Segoe UI Emoji" w:cs="Segoe UI Emoji"/>
        </w:rPr>
        <w:t>🎯</w:t>
      </w:r>
      <w:r w:rsidRPr="000F3C8A">
        <w:rPr>
          <w:rFonts w:ascii="Marianne" w:hAnsi="Marianne" w:cs="Segoe UI Emoji"/>
        </w:rPr>
        <w:t xml:space="preserve"> </w:t>
      </w:r>
      <w:r w:rsidRPr="00A82EAE">
        <w:rPr>
          <w:rFonts w:ascii="Marianne" w:hAnsi="Marianne"/>
        </w:rPr>
        <w:t>L'objectif de cette activité est d'identifier les moyens par lesquels les jeunes citoyens peuvent participer à la défense et à la protection du pays.</w:t>
      </w:r>
    </w:p>
    <w:p w14:paraId="43726854" w14:textId="77777777" w:rsidR="00A82EAE" w:rsidRPr="00A82EAE" w:rsidRDefault="00A82EAE" w:rsidP="00A82EAE">
      <w:pPr>
        <w:pStyle w:val="NormalWeb"/>
        <w:rPr>
          <w:rFonts w:ascii="Marianne" w:hAnsi="Marianne"/>
          <w:sz w:val="22"/>
          <w:szCs w:val="22"/>
        </w:rPr>
      </w:pPr>
      <w:r w:rsidRPr="00A82EAE">
        <w:rPr>
          <w:rFonts w:ascii="Calibri" w:hAnsi="Calibri" w:cs="Calibri"/>
          <w:sz w:val="22"/>
          <w:szCs w:val="22"/>
        </w:rPr>
        <w:t> </w:t>
      </w:r>
      <w:r w:rsidRPr="00A82EAE">
        <w:rPr>
          <w:rFonts w:ascii="Marianne" w:hAnsi="Marianne"/>
          <w:sz w:val="22"/>
          <w:szCs w:val="22"/>
        </w:rPr>
        <w:t>Réalise un tableau, une carte mentale ou rédige un texte pour</w:t>
      </w:r>
      <w:r w:rsidRPr="00A82EAE">
        <w:rPr>
          <w:rFonts w:ascii="Calibri" w:hAnsi="Calibri" w:cs="Calibri"/>
          <w:sz w:val="22"/>
          <w:szCs w:val="22"/>
        </w:rPr>
        <w:t> </w:t>
      </w:r>
      <w:r w:rsidRPr="00A82EAE">
        <w:rPr>
          <w:rFonts w:ascii="Marianne" w:hAnsi="Marianne"/>
          <w:sz w:val="22"/>
          <w:szCs w:val="22"/>
        </w:rPr>
        <w:t xml:space="preserve">: </w:t>
      </w:r>
    </w:p>
    <w:p w14:paraId="1719458B" w14:textId="77777777" w:rsidR="00A82EAE" w:rsidRPr="00A82EAE" w:rsidRDefault="00A82EAE" w:rsidP="00A82EAE">
      <w:pPr>
        <w:numPr>
          <w:ilvl w:val="0"/>
          <w:numId w:val="22"/>
        </w:numPr>
        <w:spacing w:before="100" w:beforeAutospacing="1" w:after="100" w:afterAutospacing="1" w:line="240" w:lineRule="auto"/>
        <w:rPr>
          <w:rFonts w:ascii="Marianne" w:hAnsi="Marianne"/>
        </w:rPr>
      </w:pPr>
      <w:r w:rsidRPr="00A82EAE">
        <w:rPr>
          <w:rFonts w:ascii="Marianne" w:hAnsi="Marianne"/>
        </w:rPr>
        <w:t xml:space="preserve">Identifier les dispositifs mis en place par l’Etat français pour impliquer les jeunes dans la défense nationale. </w:t>
      </w:r>
    </w:p>
    <w:p w14:paraId="3F8DB5F8" w14:textId="77777777" w:rsidR="00A82EAE" w:rsidRPr="00A82EAE" w:rsidRDefault="00A82EAE" w:rsidP="00A82EAE">
      <w:pPr>
        <w:numPr>
          <w:ilvl w:val="0"/>
          <w:numId w:val="22"/>
        </w:numPr>
        <w:spacing w:before="100" w:beforeAutospacing="1" w:after="100" w:afterAutospacing="1" w:line="240" w:lineRule="auto"/>
        <w:rPr>
          <w:rFonts w:ascii="Marianne" w:hAnsi="Marianne"/>
        </w:rPr>
      </w:pPr>
      <w:r w:rsidRPr="00A82EAE">
        <w:rPr>
          <w:rFonts w:ascii="Marianne" w:hAnsi="Marianne"/>
        </w:rPr>
        <w:t xml:space="preserve">Expliquer, pour chaque dispositif, comme les jeunes peuvent y participer. </w:t>
      </w:r>
    </w:p>
    <w:p w14:paraId="3A8AC815" w14:textId="77777777" w:rsidR="00A82EAE" w:rsidRPr="00A82EAE" w:rsidRDefault="00A82EAE" w:rsidP="00A82EAE">
      <w:pPr>
        <w:numPr>
          <w:ilvl w:val="0"/>
          <w:numId w:val="22"/>
        </w:numPr>
        <w:spacing w:before="100" w:beforeAutospacing="1" w:after="100" w:afterAutospacing="1" w:line="240" w:lineRule="auto"/>
        <w:rPr>
          <w:rFonts w:ascii="Marianne" w:hAnsi="Marianne"/>
        </w:rPr>
      </w:pPr>
      <w:r w:rsidRPr="00A82EAE">
        <w:rPr>
          <w:rFonts w:ascii="Marianne" w:hAnsi="Marianne"/>
        </w:rPr>
        <w:t>Quel idéal est mis en valeur à travers ces dispositifs</w:t>
      </w:r>
      <w:r w:rsidRPr="00A82EAE">
        <w:rPr>
          <w:rFonts w:ascii="Calibri" w:hAnsi="Calibri" w:cs="Calibri"/>
        </w:rPr>
        <w:t> </w:t>
      </w:r>
      <w:r w:rsidRPr="00A82EAE">
        <w:rPr>
          <w:rFonts w:ascii="Marianne" w:hAnsi="Marianne"/>
        </w:rPr>
        <w:t>?</w:t>
      </w:r>
      <w:r w:rsidRPr="00A82EAE">
        <w:rPr>
          <w:rFonts w:ascii="Calibri" w:hAnsi="Calibri" w:cs="Calibri"/>
        </w:rPr>
        <w:t> </w:t>
      </w:r>
    </w:p>
    <w:p w14:paraId="710BFEEE" w14:textId="77777777" w:rsidR="00A82EAE" w:rsidRPr="000F3C8A" w:rsidRDefault="00A82EAE" w:rsidP="00A82EAE">
      <w:pPr>
        <w:spacing w:before="100" w:beforeAutospacing="1" w:after="100" w:afterAutospacing="1" w:line="240" w:lineRule="auto"/>
        <w:rPr>
          <w:rFonts w:ascii="Marianne" w:hAnsi="Marianne"/>
        </w:rPr>
      </w:pPr>
    </w:p>
    <w:p w14:paraId="743FF4DB" w14:textId="77777777" w:rsidR="00A82EAE" w:rsidRPr="000F3C8A" w:rsidRDefault="00A82EAE" w:rsidP="00A82EAE">
      <w:pPr>
        <w:pStyle w:val="NormalWeb"/>
        <w:rPr>
          <w:rFonts w:ascii="Marianne" w:hAnsi="Marianne"/>
        </w:rPr>
      </w:pPr>
      <w:r w:rsidRPr="000F3C8A">
        <w:rPr>
          <w:rStyle w:val="lev"/>
          <w:rFonts w:ascii="Marianne" w:hAnsi="Marianne"/>
        </w:rPr>
        <w:t>Document 1</w:t>
      </w:r>
      <w:r>
        <w:rPr>
          <w:rStyle w:val="lev"/>
          <w:rFonts w:ascii="Marianne" w:hAnsi="Marianne"/>
        </w:rPr>
        <w:t xml:space="preserve"> sur Eléa</w:t>
      </w:r>
      <w:r w:rsidRPr="000F3C8A">
        <w:rPr>
          <w:rStyle w:val="lev"/>
          <w:rFonts w:ascii="Marianne" w:hAnsi="Marianne"/>
        </w:rPr>
        <w:t xml:space="preserve"> : </w:t>
      </w:r>
      <w:hyperlink r:id="rId22" w:history="1">
        <w:r w:rsidRPr="000F3C8A">
          <w:rPr>
            <w:rStyle w:val="Lienhypertexte"/>
            <w:rFonts w:ascii="Marianne" w:hAnsi="Marianne"/>
          </w:rPr>
          <w:t>les cadettes et les cadets de la sécurité civile</w:t>
        </w:r>
        <w:r w:rsidRPr="000F3C8A">
          <w:rPr>
            <w:rStyle w:val="Lienhypertexte"/>
            <w:rFonts w:ascii="Calibri" w:hAnsi="Calibri" w:cs="Calibri"/>
          </w:rPr>
          <w:t> </w:t>
        </w:r>
      </w:hyperlink>
    </w:p>
    <w:p w14:paraId="54A17443" w14:textId="77777777" w:rsidR="00A82EAE" w:rsidRDefault="00A82EAE" w:rsidP="00A82EAE">
      <w:pPr>
        <w:pStyle w:val="NormalWeb"/>
        <w:rPr>
          <w:rFonts w:ascii="Marianne" w:hAnsi="Marianne"/>
          <w:sz w:val="18"/>
          <w:szCs w:val="18"/>
        </w:rPr>
      </w:pPr>
      <w:r w:rsidRPr="000F3C8A">
        <w:rPr>
          <w:rFonts w:ascii="Marianne" w:hAnsi="Marianne"/>
          <w:sz w:val="18"/>
          <w:szCs w:val="18"/>
        </w:rPr>
        <w:t xml:space="preserve">Source : </w:t>
      </w:r>
      <w:hyperlink r:id="rId23" w:history="1">
        <w:r w:rsidRPr="000F3C8A">
          <w:rPr>
            <w:rStyle w:val="Lienhypertexte"/>
            <w:rFonts w:ascii="Marianne" w:hAnsi="Marianne"/>
            <w:sz w:val="18"/>
            <w:szCs w:val="18"/>
          </w:rPr>
          <w:t>https://www.sdis44.fr</w:t>
        </w:r>
      </w:hyperlink>
    </w:p>
    <w:p w14:paraId="50F60E2C" w14:textId="77777777" w:rsidR="00A82EAE" w:rsidRPr="000F3C8A" w:rsidRDefault="00A82EAE" w:rsidP="00A82EAE">
      <w:pPr>
        <w:pStyle w:val="NormalWeb"/>
        <w:rPr>
          <w:rFonts w:ascii="Marianne" w:hAnsi="Marianne"/>
          <w:sz w:val="18"/>
          <w:szCs w:val="18"/>
        </w:rPr>
      </w:pPr>
    </w:p>
    <w:p w14:paraId="0A8A940A" w14:textId="77777777" w:rsidR="00A82EAE" w:rsidRPr="000F3C8A" w:rsidRDefault="00A82EAE" w:rsidP="00A82EAE">
      <w:pPr>
        <w:pStyle w:val="NormalWeb"/>
        <w:rPr>
          <w:rFonts w:ascii="Marianne" w:hAnsi="Marianne"/>
        </w:rPr>
      </w:pPr>
      <w:r w:rsidRPr="000F3C8A">
        <w:rPr>
          <w:rStyle w:val="lev"/>
          <w:rFonts w:ascii="Marianne" w:hAnsi="Marianne"/>
        </w:rPr>
        <w:t>Document 2 : la journée Défense et citoyenneté (JDC)</w:t>
      </w:r>
      <w:r w:rsidRPr="000F3C8A">
        <w:rPr>
          <w:rStyle w:val="lev"/>
          <w:rFonts w:ascii="Calibri" w:hAnsi="Calibri" w:cs="Calibri"/>
        </w:rPr>
        <w:t> </w:t>
      </w:r>
    </w:p>
    <w:p w14:paraId="015E0640" w14:textId="77777777" w:rsidR="00A82EAE" w:rsidRPr="000F3C8A" w:rsidRDefault="00A82EAE" w:rsidP="00A82EAE">
      <w:pPr>
        <w:pStyle w:val="NormalWeb"/>
        <w:rPr>
          <w:rFonts w:ascii="Marianne" w:hAnsi="Marianne"/>
        </w:rPr>
      </w:pPr>
      <w:r w:rsidRPr="000F3C8A">
        <w:rPr>
          <w:rFonts w:ascii="Marianne" w:hAnsi="Marianne"/>
        </w:rPr>
        <w:t>"La JDC s’impose à tous les citoyens, femmes et hommes, avant l’âge de 18 ans. Ils ont la possibilité de régulariser jusqu’à l’âge de 25 ans.</w:t>
      </w:r>
      <w:r w:rsidRPr="000F3C8A">
        <w:rPr>
          <w:rFonts w:ascii="Calibri" w:hAnsi="Calibri" w:cs="Calibri"/>
        </w:rPr>
        <w:t> </w:t>
      </w:r>
      <w:r w:rsidRPr="000F3C8A">
        <w:rPr>
          <w:rFonts w:ascii="Marianne" w:hAnsi="Marianne"/>
        </w:rPr>
        <w:t>Vous recevrez votre convocation environ 1 an après la date de votre recensement (le recensement doit être effectué auprès de la mairie de votre lieu de domicile).</w:t>
      </w:r>
      <w:r w:rsidRPr="000F3C8A">
        <w:rPr>
          <w:rFonts w:ascii="Calibri" w:hAnsi="Calibri" w:cs="Calibri"/>
        </w:rPr>
        <w:t> </w:t>
      </w:r>
    </w:p>
    <w:p w14:paraId="0F2264B9" w14:textId="77777777" w:rsidR="00A82EAE" w:rsidRPr="000F3C8A" w:rsidRDefault="00A82EAE" w:rsidP="00A82EAE">
      <w:pPr>
        <w:pStyle w:val="NormalWeb"/>
        <w:rPr>
          <w:rFonts w:ascii="Marianne" w:hAnsi="Marianne"/>
        </w:rPr>
      </w:pPr>
      <w:r w:rsidRPr="000F3C8A">
        <w:rPr>
          <w:rFonts w:ascii="Marianne" w:hAnsi="Marianne"/>
        </w:rPr>
        <w:t>La JDC est une journée qui permet de rappeler à chacun que la liberté a un prix. C'est aussi une occasion unique de contact direct avec la communauté militaire, et de découverte des multiples métiers et spécialités, civiles et militaires qu'offre aujourd'hui aux jeunes, la Défense. Opportunités professionnelles mais également opportunité d'aide spécifique pour les jeunes en difficulté, qui pourront - s'ils le souhaitent - obtenir lors de cette journée des conseils d'orientation vers des structures d'aides adaptées.</w:t>
      </w:r>
    </w:p>
    <w:p w14:paraId="357ECBC6" w14:textId="77777777" w:rsidR="00A82EAE" w:rsidRPr="000F3C8A" w:rsidRDefault="00A82EAE" w:rsidP="00A82EAE">
      <w:pPr>
        <w:pStyle w:val="NormalWeb"/>
        <w:rPr>
          <w:rFonts w:ascii="Marianne" w:hAnsi="Marianne"/>
        </w:rPr>
      </w:pPr>
      <w:r w:rsidRPr="000F3C8A">
        <w:rPr>
          <w:rFonts w:ascii="Marianne" w:hAnsi="Marianne"/>
        </w:rPr>
        <w:t>En fin de journée, un certificat individuel de participation est remis. Il est obligatoire pour s'inscrire aux examens et concours soumis au contrôle de l'autorité publique (Baccalauréat, permis de conduire par exemple)."</w:t>
      </w:r>
      <w:r w:rsidRPr="000F3C8A">
        <w:rPr>
          <w:rFonts w:ascii="Calibri" w:hAnsi="Calibri" w:cs="Calibri"/>
        </w:rPr>
        <w:t> </w:t>
      </w:r>
    </w:p>
    <w:p w14:paraId="5C5C439B" w14:textId="77777777" w:rsidR="00A82EAE" w:rsidRPr="000F3C8A" w:rsidRDefault="00A82EAE" w:rsidP="00A82EAE">
      <w:pPr>
        <w:pStyle w:val="NormalWeb"/>
        <w:jc w:val="right"/>
        <w:rPr>
          <w:rFonts w:ascii="Marianne" w:hAnsi="Marianne"/>
        </w:rPr>
      </w:pPr>
      <w:r w:rsidRPr="000F3C8A">
        <w:rPr>
          <w:rFonts w:ascii="Marianne" w:hAnsi="Marianne"/>
        </w:rPr>
        <w:t xml:space="preserve">Source : D’après </w:t>
      </w:r>
      <w:hyperlink r:id="rId24" w:history="1">
        <w:r w:rsidRPr="000F3C8A">
          <w:rPr>
            <w:rStyle w:val="Lienhypertexte"/>
            <w:rFonts w:ascii="Marianne" w:hAnsi="Marianne"/>
          </w:rPr>
          <w:t>https://www.defense.gouv.fr</w:t>
        </w:r>
      </w:hyperlink>
    </w:p>
    <w:p w14:paraId="5A9A7D34" w14:textId="77777777" w:rsidR="00A82EAE" w:rsidRPr="000F3C8A" w:rsidRDefault="00A82EAE" w:rsidP="00A82EAE">
      <w:pPr>
        <w:pStyle w:val="NormalWeb"/>
        <w:rPr>
          <w:rFonts w:ascii="Marianne" w:hAnsi="Marianne"/>
        </w:rPr>
      </w:pPr>
    </w:p>
    <w:p w14:paraId="73C2234E" w14:textId="77777777" w:rsidR="00A82EAE" w:rsidRDefault="00A82EAE" w:rsidP="00A82EAE">
      <w:pPr>
        <w:pStyle w:val="NormalWeb"/>
        <w:rPr>
          <w:rFonts w:ascii="Marianne" w:hAnsi="Marianne"/>
        </w:rPr>
      </w:pPr>
      <w:r w:rsidRPr="000F3C8A">
        <w:rPr>
          <w:rStyle w:val="lev"/>
          <w:rFonts w:ascii="Marianne" w:hAnsi="Marianne"/>
        </w:rPr>
        <w:t xml:space="preserve">Document 3 </w:t>
      </w:r>
      <w:r>
        <w:rPr>
          <w:rStyle w:val="lev"/>
          <w:rFonts w:ascii="Marianne" w:hAnsi="Marianne"/>
        </w:rPr>
        <w:t xml:space="preserve">sur Eléa </w:t>
      </w:r>
      <w:r w:rsidRPr="000F3C8A">
        <w:rPr>
          <w:rStyle w:val="lev"/>
          <w:rFonts w:ascii="Marianne" w:hAnsi="Marianne"/>
        </w:rPr>
        <w:t xml:space="preserve">: </w:t>
      </w:r>
      <w:hyperlink r:id="rId25" w:history="1">
        <w:r w:rsidRPr="000F3C8A">
          <w:rPr>
            <w:rStyle w:val="Lienhypertexte"/>
            <w:rFonts w:ascii="Marianne" w:hAnsi="Marianne"/>
          </w:rPr>
          <w:t>C'est quoi le SNU ?</w:t>
        </w:r>
        <w:r w:rsidRPr="000F3C8A">
          <w:rPr>
            <w:rStyle w:val="Lienhypertexte"/>
            <w:rFonts w:ascii="Calibri" w:hAnsi="Calibri" w:cs="Calibri"/>
          </w:rPr>
          <w:t> </w:t>
        </w:r>
      </w:hyperlink>
    </w:p>
    <w:p w14:paraId="79D16B5B" w14:textId="77777777" w:rsidR="00A82EAE" w:rsidRPr="000F3C8A" w:rsidRDefault="00A82EAE" w:rsidP="00A82EAE">
      <w:pPr>
        <w:pStyle w:val="NormalWeb"/>
        <w:rPr>
          <w:rFonts w:ascii="Marianne" w:hAnsi="Marianne"/>
        </w:rPr>
      </w:pPr>
      <w:r w:rsidRPr="000F3C8A">
        <w:rPr>
          <w:rFonts w:ascii="Marianne" w:hAnsi="Marianne"/>
          <w:sz w:val="16"/>
          <w:szCs w:val="16"/>
        </w:rPr>
        <w:t>Source : 1jour1question</w:t>
      </w:r>
      <w:hyperlink r:id="rId26" w:history="1">
        <w:r w:rsidRPr="000F3C8A">
          <w:rPr>
            <w:rFonts w:ascii="Marianne" w:hAnsi="Marianne"/>
            <w:color w:val="0000FF"/>
            <w:sz w:val="16"/>
            <w:szCs w:val="16"/>
            <w:u w:val="single"/>
          </w:rPr>
          <w:br/>
        </w:r>
      </w:hyperlink>
    </w:p>
    <w:p w14:paraId="7210845B" w14:textId="77777777" w:rsidR="00A82EAE" w:rsidRDefault="00A82EAE" w:rsidP="00A82EAE">
      <w:pPr>
        <w:pStyle w:val="NormalWeb"/>
        <w:rPr>
          <w:rStyle w:val="lev"/>
          <w:rFonts w:ascii="Marianne" w:hAnsi="Marianne"/>
        </w:rPr>
      </w:pPr>
    </w:p>
    <w:p w14:paraId="7EB29276" w14:textId="77777777" w:rsidR="00A82EAE" w:rsidRPr="000F3C8A" w:rsidRDefault="00A82EAE" w:rsidP="00A82EAE">
      <w:pPr>
        <w:pStyle w:val="NormalWeb"/>
        <w:rPr>
          <w:rFonts w:ascii="Marianne" w:hAnsi="Marianne"/>
        </w:rPr>
      </w:pPr>
      <w:r w:rsidRPr="000F3C8A">
        <w:rPr>
          <w:rStyle w:val="lev"/>
          <w:rFonts w:ascii="Marianne" w:hAnsi="Marianne"/>
        </w:rPr>
        <w:lastRenderedPageBreak/>
        <w:t>Document 4 : le service civique</w:t>
      </w:r>
    </w:p>
    <w:p w14:paraId="23A9BF5E" w14:textId="77777777" w:rsidR="00A82EAE" w:rsidRPr="000F3C8A" w:rsidRDefault="00A82EAE" w:rsidP="00A82EAE">
      <w:pPr>
        <w:pStyle w:val="NormalWeb"/>
        <w:rPr>
          <w:rFonts w:ascii="Marianne" w:hAnsi="Marianne"/>
        </w:rPr>
      </w:pPr>
      <w:r w:rsidRPr="000F3C8A">
        <w:rPr>
          <w:rFonts w:ascii="Marianne" w:hAnsi="Marianne"/>
        </w:rPr>
        <w:t>" Venir en aide à autrui dans les moments critiques est une expression fondamentale du civisme. Les actions citoyennes de sécurité civile font partie du Service Civique, où les volontaires, âgés de 16 à 25 ans, soutiennent les interventions des sapeurs-pompiers ou des militaires en participant à des formations de premiers secours et aux missions elles-mêmes. Le Service Civique dure de 6 à 12 mois et est indemnisé à hauteur de 620€ par mois.</w:t>
      </w:r>
      <w:r w:rsidRPr="000F3C8A">
        <w:rPr>
          <w:rFonts w:ascii="Marianne" w:hAnsi="Marianne"/>
        </w:rPr>
        <w:br/>
      </w:r>
      <w:r w:rsidRPr="000F3C8A">
        <w:rPr>
          <w:rFonts w:ascii="Marianne" w:hAnsi="Marianne"/>
        </w:rPr>
        <w:br/>
        <w:t>Parmi les dix domaines possibles, l'intervention auprès des victimes est possible. Les volontaires prodiguent les premiers soins et apportent un soutien moral et physique aux personnes malades ou blessées. Ils ne réalisent aucune action les mettant en danger et se tiennent éloignés des situations à haut risque.</w:t>
      </w:r>
      <w:r w:rsidRPr="000F3C8A">
        <w:rPr>
          <w:rFonts w:ascii="Marianne" w:hAnsi="Marianne"/>
        </w:rPr>
        <w:br/>
      </w:r>
      <w:r w:rsidRPr="000F3C8A">
        <w:rPr>
          <w:rFonts w:ascii="Marianne" w:hAnsi="Marianne"/>
        </w:rPr>
        <w:br/>
        <w:t>En dehors des opérations, les volontaires diffusent des messages de prévention et organisent des rencontres sur la sécurité civile. Suite à une catastrophe, ils accompagnent les populations affectées, contribuent à leur information et aux premières actions de remise en état. Ils aident aussi les sinistrés dans leurs démarches administratives et mobilisent la population pour soutenir financièrement les secouristes."</w:t>
      </w:r>
      <w:r w:rsidRPr="000F3C8A">
        <w:rPr>
          <w:rFonts w:ascii="Calibri" w:hAnsi="Calibri" w:cs="Calibri"/>
        </w:rPr>
        <w:t> </w:t>
      </w:r>
    </w:p>
    <w:p w14:paraId="421F2E6C" w14:textId="77777777" w:rsidR="00A82EAE" w:rsidRPr="000F3C8A" w:rsidRDefault="00A82EAE" w:rsidP="00A82EAE">
      <w:pPr>
        <w:pStyle w:val="NormalWeb"/>
        <w:jc w:val="right"/>
        <w:rPr>
          <w:rFonts w:ascii="Marianne" w:hAnsi="Marianne"/>
          <w:sz w:val="16"/>
          <w:szCs w:val="16"/>
        </w:rPr>
      </w:pPr>
      <w:r w:rsidRPr="000F3C8A">
        <w:rPr>
          <w:rFonts w:ascii="Marianne" w:hAnsi="Marianne"/>
          <w:sz w:val="16"/>
          <w:szCs w:val="16"/>
        </w:rPr>
        <w:t xml:space="preserve">Source : d'après </w:t>
      </w:r>
      <w:hyperlink r:id="rId27" w:history="1">
        <w:r w:rsidRPr="000F3C8A">
          <w:rPr>
            <w:rStyle w:val="Lienhypertexte"/>
            <w:rFonts w:ascii="Marianne" w:hAnsi="Marianne"/>
            <w:sz w:val="16"/>
            <w:szCs w:val="16"/>
          </w:rPr>
          <w:t>https://www.service-civique.gouv.fr</w:t>
        </w:r>
      </w:hyperlink>
    </w:p>
    <w:p w14:paraId="5C7E1E90" w14:textId="77777777" w:rsidR="002C6EAC" w:rsidRDefault="002C6EAC" w:rsidP="002C6EAC">
      <w:pPr>
        <w:rPr>
          <w:rStyle w:val="lev"/>
          <w:rFonts w:ascii="Segoe UI Emoji" w:hAnsi="Segoe UI Emoji" w:cs="Segoe UI Emoji"/>
          <w:b w:val="0"/>
          <w:bCs w:val="0"/>
          <w:sz w:val="24"/>
          <w:szCs w:val="24"/>
        </w:rPr>
      </w:pPr>
    </w:p>
    <w:p w14:paraId="529172E9" w14:textId="6D676888" w:rsidR="002C6EAC" w:rsidRDefault="002C6EAC" w:rsidP="00406601">
      <w:pPr>
        <w:shd w:val="clear" w:color="auto" w:fill="E7E6E6" w:themeFill="background2"/>
        <w:rPr>
          <w:rStyle w:val="lev"/>
          <w:rFonts w:ascii="Calibri" w:hAnsi="Calibri" w:cs="Calibri"/>
          <w:b w:val="0"/>
          <w:bCs w:val="0"/>
          <w:sz w:val="24"/>
          <w:szCs w:val="24"/>
        </w:rPr>
      </w:pPr>
      <w:r w:rsidRPr="00783DAA">
        <w:rPr>
          <w:rStyle w:val="lev"/>
          <w:rFonts w:ascii="Segoe UI Emoji" w:hAnsi="Segoe UI Emoji" w:cs="Segoe UI Emoji"/>
          <w:b w:val="0"/>
          <w:bCs w:val="0"/>
          <w:sz w:val="24"/>
          <w:szCs w:val="24"/>
        </w:rPr>
        <w:t>🧠</w:t>
      </w:r>
      <w:r>
        <w:rPr>
          <w:rStyle w:val="lev"/>
          <w:rFonts w:ascii="Segoe UI Emoji" w:hAnsi="Segoe UI Emoji" w:cs="Segoe UI Emoji"/>
          <w:b w:val="0"/>
          <w:bCs w:val="0"/>
          <w:sz w:val="24"/>
          <w:szCs w:val="24"/>
        </w:rPr>
        <w:t xml:space="preserve"> </w:t>
      </w:r>
      <w:r w:rsidRPr="00783DAA">
        <w:rPr>
          <w:rFonts w:ascii="Marianne" w:hAnsi="Marianne" w:cs="Segoe UI Emoji"/>
          <w:b/>
          <w:bCs/>
        </w:rPr>
        <w:t>Activité de mémorisation</w:t>
      </w:r>
      <w:r w:rsidRPr="00783DAA">
        <w:rPr>
          <w:rFonts w:ascii="Calibri" w:hAnsi="Calibri" w:cs="Calibri"/>
        </w:rPr>
        <w:t> </w:t>
      </w:r>
      <w:r w:rsidRPr="00783DAA">
        <w:rPr>
          <w:rFonts w:ascii="Marianne" w:hAnsi="Marianne" w:cs="Segoe UI Emoji"/>
        </w:rPr>
        <w:t xml:space="preserve">: activité </w:t>
      </w:r>
      <w:r>
        <w:rPr>
          <w:rFonts w:ascii="Marianne" w:hAnsi="Marianne" w:cs="Segoe UI Emoji"/>
        </w:rPr>
        <w:t>«</w:t>
      </w:r>
      <w:r>
        <w:rPr>
          <w:rFonts w:ascii="Calibri" w:hAnsi="Calibri" w:cs="Calibri"/>
        </w:rPr>
        <w:t> </w:t>
      </w:r>
      <w:r>
        <w:rPr>
          <w:rFonts w:ascii="Marianne" w:hAnsi="Marianne" w:cs="Segoe UI Emoji"/>
        </w:rPr>
        <w:t>millionnaire</w:t>
      </w:r>
      <w:r>
        <w:rPr>
          <w:rFonts w:ascii="Calibri" w:hAnsi="Calibri" w:cs="Calibri"/>
        </w:rPr>
        <w:t> </w:t>
      </w:r>
      <w:r>
        <w:rPr>
          <w:rFonts w:ascii="Marianne" w:hAnsi="Marianne" w:cs="Marianne"/>
        </w:rPr>
        <w:t>»</w:t>
      </w:r>
      <w:r>
        <w:rPr>
          <w:rFonts w:ascii="Marianne" w:hAnsi="Marianne" w:cs="Segoe UI Emoji"/>
        </w:rPr>
        <w:t xml:space="preserve"> disponible</w:t>
      </w:r>
      <w:r>
        <w:rPr>
          <w:rFonts w:ascii="Marianne" w:hAnsi="Marianne" w:cs="Segoe UI Emoji"/>
        </w:rPr>
        <w:t xml:space="preserve"> </w:t>
      </w:r>
      <w:r w:rsidRPr="00783DAA">
        <w:rPr>
          <w:rFonts w:ascii="Marianne" w:hAnsi="Marianne" w:cs="Segoe UI Emoji"/>
        </w:rPr>
        <w:t>sur Eléa</w:t>
      </w:r>
      <w:r>
        <w:rPr>
          <w:rStyle w:val="lev"/>
          <w:rFonts w:ascii="Calibri" w:hAnsi="Calibri" w:cs="Calibri"/>
          <w:b w:val="0"/>
          <w:bCs w:val="0"/>
          <w:sz w:val="24"/>
          <w:szCs w:val="24"/>
        </w:rPr>
        <w:t>.</w:t>
      </w:r>
    </w:p>
    <w:p w14:paraId="50AE13F0" w14:textId="77777777" w:rsidR="00964290" w:rsidRDefault="00964290" w:rsidP="00D07770">
      <w:pPr>
        <w:rPr>
          <w:rFonts w:ascii="Marianne" w:eastAsia="Times New Roman" w:hAnsi="Marianne" w:cs="Times New Roman"/>
          <w:b/>
          <w:bCs/>
          <w:sz w:val="24"/>
          <w:szCs w:val="24"/>
          <w:u w:val="single"/>
          <w:lang w:eastAsia="fr-FR"/>
        </w:rPr>
      </w:pPr>
    </w:p>
    <w:p w14:paraId="6B391F3B" w14:textId="6531E114" w:rsidR="00492BBE" w:rsidRDefault="00492BBE" w:rsidP="00D07770">
      <w:pPr>
        <w:rPr>
          <w:rFonts w:ascii="Marianne" w:eastAsia="Times New Roman" w:hAnsi="Marianne" w:cs="Times New Roman"/>
          <w:b/>
          <w:bCs/>
          <w:sz w:val="24"/>
          <w:szCs w:val="24"/>
          <w:u w:val="single"/>
          <w:lang w:eastAsia="fr-FR"/>
        </w:rPr>
      </w:pPr>
      <w:r w:rsidRPr="00492BBE">
        <w:rPr>
          <w:rFonts w:ascii="Marianne" w:eastAsia="Times New Roman" w:hAnsi="Marianne" w:cs="Times New Roman"/>
          <w:b/>
          <w:bCs/>
          <w:sz w:val="24"/>
          <w:szCs w:val="24"/>
          <w:u w:val="single"/>
          <w:lang w:eastAsia="fr-FR"/>
        </w:rPr>
        <w:t xml:space="preserve">2-3 Quel </w:t>
      </w:r>
      <w:r w:rsidR="00ED6615">
        <w:rPr>
          <w:rFonts w:ascii="Marianne" w:eastAsia="Times New Roman" w:hAnsi="Marianne" w:cs="Times New Roman"/>
          <w:b/>
          <w:bCs/>
          <w:sz w:val="24"/>
          <w:szCs w:val="24"/>
          <w:u w:val="single"/>
          <w:lang w:eastAsia="fr-FR"/>
        </w:rPr>
        <w:t>sont les</w:t>
      </w:r>
      <w:r w:rsidRPr="00492BBE">
        <w:rPr>
          <w:rFonts w:ascii="Marianne" w:eastAsia="Times New Roman" w:hAnsi="Marianne" w:cs="Times New Roman"/>
          <w:b/>
          <w:bCs/>
          <w:sz w:val="24"/>
          <w:szCs w:val="24"/>
          <w:u w:val="single"/>
          <w:lang w:eastAsia="fr-FR"/>
        </w:rPr>
        <w:t xml:space="preserve"> actions militaires </w:t>
      </w:r>
      <w:r w:rsidR="00ED6615">
        <w:rPr>
          <w:rFonts w:ascii="Marianne" w:eastAsia="Times New Roman" w:hAnsi="Marianne" w:cs="Times New Roman"/>
          <w:b/>
          <w:bCs/>
          <w:sz w:val="24"/>
          <w:szCs w:val="24"/>
          <w:u w:val="single"/>
          <w:lang w:eastAsia="fr-FR"/>
        </w:rPr>
        <w:t>menées par</w:t>
      </w:r>
      <w:r w:rsidRPr="00492BBE">
        <w:rPr>
          <w:rFonts w:ascii="Marianne" w:eastAsia="Times New Roman" w:hAnsi="Marianne" w:cs="Times New Roman"/>
          <w:b/>
          <w:bCs/>
          <w:sz w:val="24"/>
          <w:szCs w:val="24"/>
          <w:u w:val="single"/>
          <w:lang w:eastAsia="fr-FR"/>
        </w:rPr>
        <w:t xml:space="preserve"> la France en Europe et dans le monde</w:t>
      </w:r>
      <w:r w:rsidRPr="00492BBE">
        <w:rPr>
          <w:rFonts w:ascii="Calibri" w:eastAsia="Times New Roman" w:hAnsi="Calibri" w:cs="Calibri"/>
          <w:b/>
          <w:bCs/>
          <w:sz w:val="24"/>
          <w:szCs w:val="24"/>
          <w:u w:val="single"/>
          <w:lang w:eastAsia="fr-FR"/>
        </w:rPr>
        <w:t> </w:t>
      </w:r>
      <w:r w:rsidRPr="00492BBE">
        <w:rPr>
          <w:rFonts w:ascii="Marianne" w:eastAsia="Times New Roman" w:hAnsi="Marianne" w:cs="Times New Roman"/>
          <w:b/>
          <w:bCs/>
          <w:sz w:val="24"/>
          <w:szCs w:val="24"/>
          <w:u w:val="single"/>
          <w:lang w:eastAsia="fr-FR"/>
        </w:rPr>
        <w:t xml:space="preserve">? </w:t>
      </w:r>
    </w:p>
    <w:p w14:paraId="4594A64A" w14:textId="72BC3F8B" w:rsidR="00ED6615" w:rsidRDefault="00ED6615" w:rsidP="00D07770">
      <w:pPr>
        <w:rPr>
          <w:rFonts w:ascii="Marianne" w:eastAsia="Times New Roman" w:hAnsi="Marianne" w:cs="Times New Roman"/>
          <w:b/>
          <w:bCs/>
          <w:sz w:val="24"/>
          <w:szCs w:val="24"/>
          <w:u w:val="single"/>
          <w:lang w:eastAsia="fr-FR"/>
        </w:rPr>
      </w:pPr>
    </w:p>
    <w:p w14:paraId="0BFDEE01" w14:textId="18769E70" w:rsidR="00ED6615" w:rsidRPr="002C6EAC" w:rsidRDefault="00ED6615" w:rsidP="002C6EAC">
      <w:pPr>
        <w:jc w:val="center"/>
        <w:rPr>
          <w:rFonts w:ascii="Marianne" w:hAnsi="Marianne"/>
          <w:b/>
          <w:bCs/>
          <w:color w:val="4472C4" w:themeColor="accent1"/>
          <w:sz w:val="28"/>
          <w:szCs w:val="28"/>
        </w:rPr>
      </w:pPr>
      <w:r w:rsidRPr="002C6EAC">
        <w:rPr>
          <w:rFonts w:ascii="Marianne" w:hAnsi="Marianne"/>
          <w:b/>
          <w:bCs/>
          <w:color w:val="4472C4" w:themeColor="accent1"/>
          <w:sz w:val="28"/>
          <w:szCs w:val="28"/>
        </w:rPr>
        <w:t xml:space="preserve">Activité </w:t>
      </w:r>
      <w:r w:rsidR="008013BC" w:rsidRPr="002C6EAC">
        <w:rPr>
          <w:rFonts w:ascii="Marianne" w:hAnsi="Marianne"/>
          <w:b/>
          <w:bCs/>
          <w:color w:val="4472C4" w:themeColor="accent1"/>
          <w:sz w:val="28"/>
          <w:szCs w:val="28"/>
        </w:rPr>
        <w:t>6</w:t>
      </w:r>
      <w:r w:rsidRPr="002C6EAC">
        <w:rPr>
          <w:rFonts w:ascii="Calibri" w:hAnsi="Calibri" w:cs="Calibri"/>
          <w:b/>
          <w:bCs/>
          <w:color w:val="4472C4" w:themeColor="accent1"/>
          <w:sz w:val="28"/>
          <w:szCs w:val="28"/>
        </w:rPr>
        <w:t> </w:t>
      </w:r>
      <w:r w:rsidRPr="002C6EAC">
        <w:rPr>
          <w:rFonts w:ascii="Marianne" w:hAnsi="Marianne"/>
          <w:b/>
          <w:bCs/>
          <w:color w:val="4472C4" w:themeColor="accent1"/>
          <w:sz w:val="28"/>
          <w:szCs w:val="28"/>
        </w:rPr>
        <w:t>(30 minutes)</w:t>
      </w:r>
      <w:r w:rsidRPr="002C6EAC">
        <w:rPr>
          <w:rFonts w:ascii="Calibri" w:hAnsi="Calibri" w:cs="Calibri"/>
          <w:b/>
          <w:bCs/>
          <w:color w:val="4472C4" w:themeColor="accent1"/>
          <w:sz w:val="28"/>
          <w:szCs w:val="28"/>
        </w:rPr>
        <w:t> </w:t>
      </w:r>
      <w:r w:rsidRPr="002C6EAC">
        <w:rPr>
          <w:rFonts w:ascii="Marianne" w:hAnsi="Marianne"/>
          <w:b/>
          <w:bCs/>
          <w:color w:val="4472C4" w:themeColor="accent1"/>
          <w:sz w:val="28"/>
          <w:szCs w:val="28"/>
        </w:rPr>
        <w:t xml:space="preserve">: </w:t>
      </w:r>
    </w:p>
    <w:p w14:paraId="65518359" w14:textId="5BAD6B43" w:rsidR="00ED6615" w:rsidRDefault="00ED6615" w:rsidP="00ED6615">
      <w:pPr>
        <w:pStyle w:val="Paragraphedeliste"/>
        <w:ind w:left="0"/>
        <w:rPr>
          <w:rFonts w:ascii="Segoe UI Emoji" w:hAnsi="Segoe UI Emoji" w:cs="Segoe UI Emoji"/>
        </w:rPr>
      </w:pPr>
      <w:r w:rsidRPr="00ED6615">
        <w:rPr>
          <w:rFonts w:ascii="Segoe UI Emoji" w:hAnsi="Segoe UI Emoji" w:cs="Segoe UI Emoji"/>
        </w:rPr>
        <w:t>🎯</w:t>
      </w:r>
      <w:r>
        <w:rPr>
          <w:rFonts w:ascii="Segoe UI Emoji" w:hAnsi="Segoe UI Emoji" w:cs="Segoe UI Emoji"/>
        </w:rPr>
        <w:t xml:space="preserve"> </w:t>
      </w:r>
      <w:r w:rsidRPr="00ED6615">
        <w:rPr>
          <w:rFonts w:ascii="Marianne" w:hAnsi="Marianne" w:cs="Segoe UI Emoji"/>
          <w:sz w:val="24"/>
          <w:szCs w:val="24"/>
        </w:rPr>
        <w:t xml:space="preserve">L’objectif </w:t>
      </w:r>
      <w:r>
        <w:rPr>
          <w:rFonts w:ascii="Marianne" w:hAnsi="Marianne" w:cs="Segoe UI Emoji"/>
          <w:sz w:val="24"/>
          <w:szCs w:val="24"/>
        </w:rPr>
        <w:t>de cette activité est de comprendre quelles sont les actions militaires menées par la France en Europe et dans le monde</w:t>
      </w:r>
      <w:r>
        <w:rPr>
          <w:rFonts w:ascii="Calibri" w:hAnsi="Calibri" w:cs="Calibri"/>
          <w:sz w:val="24"/>
          <w:szCs w:val="24"/>
        </w:rPr>
        <w:t> </w:t>
      </w:r>
      <w:r>
        <w:rPr>
          <w:rFonts w:ascii="Marianne" w:hAnsi="Marianne" w:cs="Segoe UI Emoji"/>
          <w:sz w:val="24"/>
          <w:szCs w:val="24"/>
        </w:rPr>
        <w:t xml:space="preserve">? </w:t>
      </w:r>
    </w:p>
    <w:p w14:paraId="6A476153" w14:textId="5C2E3F17" w:rsidR="00ED6615" w:rsidRDefault="007B7920" w:rsidP="00ED6615">
      <w:pPr>
        <w:pStyle w:val="NormalWeb"/>
        <w:rPr>
          <w:rFonts w:ascii="Marianne" w:eastAsiaTheme="minorHAnsi" w:hAnsi="Marianne" w:cs="Segoe UI Emoji"/>
          <w:lang w:eastAsia="en-US"/>
        </w:rPr>
      </w:pPr>
      <w:r w:rsidRPr="007B7920">
        <w:rPr>
          <w:rFonts w:ascii="Marianne" w:eastAsiaTheme="minorHAnsi" w:hAnsi="Marianne" w:cs="Segoe UI Emoji"/>
          <w:lang w:eastAsia="en-US"/>
        </w:rPr>
        <w:t>Complète le tableau en choisissant</w:t>
      </w:r>
      <w:r>
        <w:rPr>
          <w:rFonts w:ascii="Marianne" w:eastAsiaTheme="minorHAnsi" w:hAnsi="Marianne" w:cs="Segoe UI Emoji"/>
          <w:lang w:eastAsia="en-US"/>
        </w:rPr>
        <w:t>, sur</w:t>
      </w:r>
      <w:r w:rsidRPr="007B7920">
        <w:rPr>
          <w:rFonts w:ascii="Marianne" w:eastAsiaTheme="minorHAnsi" w:hAnsi="Marianne" w:cs="Segoe UI Emoji"/>
          <w:lang w:eastAsia="en-US"/>
        </w:rPr>
        <w:t xml:space="preserve"> le </w:t>
      </w:r>
      <w:hyperlink r:id="rId28" w:tgtFrame="_blank" w:history="1">
        <w:r w:rsidRPr="00ED6615">
          <w:rPr>
            <w:rStyle w:val="Lienhypertexte"/>
            <w:rFonts w:ascii="Marianne" w:hAnsi="Marianne"/>
            <w:lang w:eastAsia="en-US"/>
          </w:rPr>
          <w:t>site internet du ministère des armées françaises</w:t>
        </w:r>
      </w:hyperlink>
      <w:r>
        <w:rPr>
          <w:rFonts w:ascii="Marianne" w:hAnsi="Marianne"/>
          <w:lang w:eastAsia="en-US"/>
        </w:rPr>
        <w:t xml:space="preserve">, </w:t>
      </w:r>
      <w:r w:rsidRPr="007B7920">
        <w:rPr>
          <w:rFonts w:ascii="Marianne" w:eastAsiaTheme="minorHAnsi" w:hAnsi="Marianne" w:cs="Segoe UI Emoji"/>
          <w:lang w:eastAsia="en-US"/>
        </w:rPr>
        <w:t>deux OPEX (</w:t>
      </w:r>
      <w:r>
        <w:rPr>
          <w:rFonts w:ascii="Marianne" w:eastAsiaTheme="minorHAnsi" w:hAnsi="Marianne" w:cs="Segoe UI Emoji"/>
          <w:lang w:eastAsia="en-US"/>
        </w:rPr>
        <w:t xml:space="preserve">une en </w:t>
      </w:r>
      <w:r w:rsidRPr="007B7920">
        <w:rPr>
          <w:rFonts w:ascii="Marianne" w:eastAsiaTheme="minorHAnsi" w:hAnsi="Marianne" w:cs="Segoe UI Emoji"/>
          <w:lang w:eastAsia="en-US"/>
        </w:rPr>
        <w:t xml:space="preserve">Europe et </w:t>
      </w:r>
      <w:r>
        <w:rPr>
          <w:rFonts w:ascii="Marianne" w:eastAsiaTheme="minorHAnsi" w:hAnsi="Marianne" w:cs="Segoe UI Emoji"/>
          <w:lang w:eastAsia="en-US"/>
        </w:rPr>
        <w:t xml:space="preserve">l’autre </w:t>
      </w:r>
      <w:r w:rsidRPr="007B7920">
        <w:rPr>
          <w:rFonts w:ascii="Marianne" w:eastAsiaTheme="minorHAnsi" w:hAnsi="Marianne" w:cs="Segoe UI Emoji"/>
          <w:lang w:eastAsia="en-US"/>
        </w:rPr>
        <w:t xml:space="preserve">hors-Europe). </w:t>
      </w:r>
    </w:p>
    <w:tbl>
      <w:tblPr>
        <w:tblStyle w:val="Grilledutableau"/>
        <w:tblW w:w="10485" w:type="dxa"/>
        <w:tblLook w:val="04A0" w:firstRow="1" w:lastRow="0" w:firstColumn="1" w:lastColumn="0" w:noHBand="0" w:noVBand="1"/>
      </w:tblPr>
      <w:tblGrid>
        <w:gridCol w:w="1555"/>
        <w:gridCol w:w="708"/>
        <w:gridCol w:w="3686"/>
        <w:gridCol w:w="2410"/>
        <w:gridCol w:w="2126"/>
      </w:tblGrid>
      <w:tr w:rsidR="007365A3" w14:paraId="295218FE" w14:textId="77777777" w:rsidTr="002C6EAC">
        <w:tc>
          <w:tcPr>
            <w:tcW w:w="1555" w:type="dxa"/>
          </w:tcPr>
          <w:p w14:paraId="7048B9FF" w14:textId="699FA0C6" w:rsidR="007365A3" w:rsidRPr="007365A3" w:rsidRDefault="007365A3" w:rsidP="00ED6615">
            <w:pPr>
              <w:pStyle w:val="NormalWeb"/>
              <w:rPr>
                <w:rFonts w:ascii="Marianne" w:eastAsiaTheme="minorHAnsi" w:hAnsi="Marianne" w:cs="Segoe UI Emoji"/>
                <w:b/>
                <w:bCs/>
                <w:color w:val="4472C4" w:themeColor="accent1"/>
                <w:lang w:eastAsia="en-US"/>
              </w:rPr>
            </w:pPr>
            <w:r w:rsidRPr="007365A3">
              <w:rPr>
                <w:rFonts w:ascii="Marianne" w:eastAsiaTheme="minorHAnsi" w:hAnsi="Marianne" w:cs="Segoe UI Emoji"/>
                <w:b/>
                <w:bCs/>
                <w:color w:val="4472C4" w:themeColor="accent1"/>
                <w:lang w:eastAsia="en-US"/>
              </w:rPr>
              <w:t xml:space="preserve">Opération </w:t>
            </w:r>
          </w:p>
        </w:tc>
        <w:tc>
          <w:tcPr>
            <w:tcW w:w="708" w:type="dxa"/>
          </w:tcPr>
          <w:p w14:paraId="31145536" w14:textId="767FEE70" w:rsidR="007365A3" w:rsidRPr="007365A3" w:rsidRDefault="007365A3" w:rsidP="00ED6615">
            <w:pPr>
              <w:pStyle w:val="NormalWeb"/>
              <w:rPr>
                <w:rFonts w:ascii="Marianne" w:eastAsiaTheme="minorHAnsi" w:hAnsi="Marianne" w:cs="Segoe UI Emoji"/>
                <w:b/>
                <w:bCs/>
                <w:color w:val="4472C4" w:themeColor="accent1"/>
                <w:lang w:eastAsia="en-US"/>
              </w:rPr>
            </w:pPr>
            <w:r w:rsidRPr="007365A3">
              <w:rPr>
                <w:rFonts w:ascii="Marianne" w:eastAsiaTheme="minorHAnsi" w:hAnsi="Marianne" w:cs="Segoe UI Emoji"/>
                <w:b/>
                <w:bCs/>
                <w:color w:val="4472C4" w:themeColor="accent1"/>
                <w:lang w:eastAsia="en-US"/>
              </w:rPr>
              <w:t>Lieu</w:t>
            </w:r>
          </w:p>
        </w:tc>
        <w:tc>
          <w:tcPr>
            <w:tcW w:w="3686" w:type="dxa"/>
          </w:tcPr>
          <w:p w14:paraId="7415CFE8" w14:textId="17122F85" w:rsidR="007365A3" w:rsidRPr="007365A3" w:rsidRDefault="007365A3" w:rsidP="00ED6615">
            <w:pPr>
              <w:pStyle w:val="NormalWeb"/>
              <w:rPr>
                <w:rFonts w:ascii="Marianne" w:eastAsiaTheme="minorHAnsi" w:hAnsi="Marianne" w:cs="Segoe UI Emoji"/>
                <w:b/>
                <w:bCs/>
                <w:color w:val="4472C4" w:themeColor="accent1"/>
                <w:lang w:eastAsia="en-US"/>
              </w:rPr>
            </w:pPr>
            <w:r w:rsidRPr="007365A3">
              <w:rPr>
                <w:rFonts w:ascii="Marianne" w:eastAsiaTheme="minorHAnsi" w:hAnsi="Marianne" w:cs="Segoe UI Emoji"/>
                <w:b/>
                <w:bCs/>
                <w:color w:val="4472C4" w:themeColor="accent1"/>
                <w:lang w:eastAsia="en-US"/>
              </w:rPr>
              <w:t>Missions</w:t>
            </w:r>
          </w:p>
        </w:tc>
        <w:tc>
          <w:tcPr>
            <w:tcW w:w="2410" w:type="dxa"/>
          </w:tcPr>
          <w:p w14:paraId="03D5E894" w14:textId="5D49007C" w:rsidR="007365A3" w:rsidRPr="007365A3" w:rsidRDefault="007365A3" w:rsidP="00ED6615">
            <w:pPr>
              <w:pStyle w:val="NormalWeb"/>
              <w:rPr>
                <w:rFonts w:ascii="Marianne" w:eastAsiaTheme="minorHAnsi" w:hAnsi="Marianne" w:cs="Segoe UI Emoji"/>
                <w:b/>
                <w:bCs/>
                <w:color w:val="4472C4" w:themeColor="accent1"/>
                <w:lang w:eastAsia="en-US"/>
              </w:rPr>
            </w:pPr>
            <w:r w:rsidRPr="007365A3">
              <w:rPr>
                <w:rFonts w:ascii="Marianne" w:eastAsiaTheme="minorHAnsi" w:hAnsi="Marianne" w:cs="Segoe UI Emoji"/>
                <w:b/>
                <w:bCs/>
                <w:color w:val="4472C4" w:themeColor="accent1"/>
                <w:lang w:eastAsia="en-US"/>
              </w:rPr>
              <w:t xml:space="preserve">Objectifs </w:t>
            </w:r>
          </w:p>
        </w:tc>
        <w:tc>
          <w:tcPr>
            <w:tcW w:w="2126" w:type="dxa"/>
          </w:tcPr>
          <w:p w14:paraId="40481B74" w14:textId="54A48417" w:rsidR="007365A3" w:rsidRPr="007365A3" w:rsidRDefault="007365A3" w:rsidP="00ED6615">
            <w:pPr>
              <w:pStyle w:val="NormalWeb"/>
              <w:rPr>
                <w:rFonts w:ascii="Marianne" w:eastAsiaTheme="minorHAnsi" w:hAnsi="Marianne" w:cs="Segoe UI Emoji"/>
                <w:b/>
                <w:bCs/>
                <w:color w:val="4472C4" w:themeColor="accent1"/>
                <w:lang w:eastAsia="en-US"/>
              </w:rPr>
            </w:pPr>
            <w:r w:rsidRPr="007365A3">
              <w:rPr>
                <w:rFonts w:ascii="Marianne" w:eastAsiaTheme="minorHAnsi" w:hAnsi="Marianne" w:cs="Segoe UI Emoji"/>
                <w:b/>
                <w:bCs/>
                <w:color w:val="4472C4" w:themeColor="accent1"/>
                <w:lang w:eastAsia="en-US"/>
              </w:rPr>
              <w:t>Moyens</w:t>
            </w:r>
          </w:p>
        </w:tc>
      </w:tr>
      <w:tr w:rsidR="007365A3" w14:paraId="6C9AB166" w14:textId="77777777" w:rsidTr="002C6EAC">
        <w:tc>
          <w:tcPr>
            <w:tcW w:w="1555" w:type="dxa"/>
            <w:vAlign w:val="center"/>
          </w:tcPr>
          <w:p w14:paraId="4D9598AC" w14:textId="0D7651AC" w:rsidR="007365A3" w:rsidRPr="007365A3" w:rsidRDefault="007365A3" w:rsidP="005C6656">
            <w:pPr>
              <w:pStyle w:val="NormalWeb"/>
              <w:rPr>
                <w:rFonts w:ascii="Marianne" w:eastAsiaTheme="minorHAnsi" w:hAnsi="Marianne" w:cs="Segoe UI Emoji"/>
                <w:lang w:eastAsia="en-US"/>
              </w:rPr>
            </w:pPr>
            <w:r w:rsidRPr="007365A3">
              <w:rPr>
                <w:rFonts w:ascii="Marianne" w:hAnsi="Marianne"/>
              </w:rPr>
              <w:t>CHAMMAL</w:t>
            </w:r>
          </w:p>
        </w:tc>
        <w:tc>
          <w:tcPr>
            <w:tcW w:w="708" w:type="dxa"/>
            <w:vAlign w:val="center"/>
          </w:tcPr>
          <w:p w14:paraId="7F0ED480" w14:textId="084DC694" w:rsidR="007365A3" w:rsidRPr="007365A3" w:rsidRDefault="007365A3" w:rsidP="005C6656">
            <w:pPr>
              <w:pStyle w:val="NormalWeb"/>
              <w:rPr>
                <w:rFonts w:ascii="Marianne" w:eastAsiaTheme="minorHAnsi" w:hAnsi="Marianne" w:cs="Segoe UI Emoji"/>
                <w:lang w:eastAsia="en-US"/>
              </w:rPr>
            </w:pPr>
            <w:r w:rsidRPr="007365A3">
              <w:rPr>
                <w:rFonts w:ascii="Marianne" w:eastAsiaTheme="minorHAnsi" w:hAnsi="Marianne" w:cs="Segoe UI Emoji"/>
                <w:lang w:eastAsia="en-US"/>
              </w:rPr>
              <w:t>Irak</w:t>
            </w:r>
          </w:p>
        </w:tc>
        <w:tc>
          <w:tcPr>
            <w:tcW w:w="3686" w:type="dxa"/>
            <w:vAlign w:val="center"/>
          </w:tcPr>
          <w:p w14:paraId="76FB206B" w14:textId="49702A6F" w:rsidR="005C6656" w:rsidRPr="007365A3" w:rsidRDefault="007365A3" w:rsidP="005C6656">
            <w:pPr>
              <w:pStyle w:val="NormalWeb"/>
              <w:rPr>
                <w:rFonts w:ascii="Marianne" w:eastAsiaTheme="minorHAnsi" w:hAnsi="Marianne" w:cs="Segoe UI Emoji"/>
                <w:lang w:eastAsia="en-US"/>
              </w:rPr>
            </w:pPr>
            <w:r w:rsidRPr="007365A3">
              <w:rPr>
                <w:rFonts w:ascii="Marianne" w:eastAsiaTheme="minorHAnsi" w:hAnsi="Marianne" w:cs="Segoe UI Emoji"/>
                <w:lang w:eastAsia="en-US"/>
              </w:rPr>
              <w:t>Apporter un soutien militaire aux forces armées irakiennes engagées contre Daech</w:t>
            </w:r>
            <w:r w:rsidR="005C6656">
              <w:rPr>
                <w:rFonts w:ascii="Marianne" w:eastAsiaTheme="minorHAnsi" w:hAnsi="Marianne" w:cs="Segoe UI Emoji"/>
                <w:lang w:eastAsia="en-US"/>
              </w:rPr>
              <w:t xml:space="preserve">. </w:t>
            </w:r>
            <w:r w:rsidR="005C6656" w:rsidRPr="005C6656">
              <w:rPr>
                <w:rFonts w:ascii="Marianne" w:eastAsiaTheme="minorHAnsi" w:hAnsi="Marianne" w:cs="Segoe UI Emoji"/>
                <w:lang w:eastAsia="en-US"/>
              </w:rPr>
              <w:t>Aussi appelé État islamique (EI), Daech</w:t>
            </w:r>
            <w:r w:rsidR="005C6656">
              <w:rPr>
                <w:rFonts w:ascii="Marianne" w:eastAsiaTheme="minorHAnsi" w:hAnsi="Marianne" w:cs="Segoe UI Emoji"/>
                <w:lang w:eastAsia="en-US"/>
              </w:rPr>
              <w:t xml:space="preserve"> </w:t>
            </w:r>
            <w:r w:rsidR="005C6656" w:rsidRPr="005C6656">
              <w:rPr>
                <w:rFonts w:ascii="Marianne" w:eastAsiaTheme="minorHAnsi" w:hAnsi="Marianne" w:cs="Segoe UI Emoji"/>
                <w:lang w:eastAsia="en-US"/>
              </w:rPr>
              <w:t>est un groupe terroriste islamiste radical apparu en Irak et en Syrie. Il prône l’instauration d’un</w:t>
            </w:r>
            <w:r w:rsidR="005C6656">
              <w:rPr>
                <w:rFonts w:ascii="Marianne" w:eastAsiaTheme="minorHAnsi" w:hAnsi="Marianne" w:cs="Segoe UI Emoji"/>
                <w:lang w:eastAsia="en-US"/>
              </w:rPr>
              <w:t>e dictature</w:t>
            </w:r>
            <w:r w:rsidR="005C6656" w:rsidRPr="005C6656">
              <w:rPr>
                <w:rFonts w:ascii="Marianne" w:eastAsiaTheme="minorHAnsi" w:hAnsi="Marianne" w:cs="Segoe UI Emoji"/>
                <w:lang w:eastAsia="en-US"/>
              </w:rPr>
              <w:t xml:space="preserve"> et utilise la violence extrême pour imposer son idéologie.</w:t>
            </w:r>
          </w:p>
        </w:tc>
        <w:tc>
          <w:tcPr>
            <w:tcW w:w="2410" w:type="dxa"/>
            <w:vAlign w:val="center"/>
          </w:tcPr>
          <w:p w14:paraId="1B1794B2" w14:textId="4EAE2BF6" w:rsidR="007365A3" w:rsidRPr="007365A3" w:rsidRDefault="007365A3" w:rsidP="005C6656">
            <w:pPr>
              <w:pStyle w:val="NormalWeb"/>
              <w:rPr>
                <w:rFonts w:ascii="Marianne" w:eastAsiaTheme="minorHAnsi" w:hAnsi="Marianne" w:cs="Segoe UI Emoji"/>
                <w:lang w:eastAsia="en-US"/>
              </w:rPr>
            </w:pPr>
            <w:r w:rsidRPr="007365A3">
              <w:rPr>
                <w:rFonts w:ascii="Marianne" w:hAnsi="Marianne"/>
              </w:rPr>
              <w:t>Permettre aux autorités politiques et militaires irakiennes d’assurer la sécurité de leur pays.</w:t>
            </w:r>
          </w:p>
        </w:tc>
        <w:tc>
          <w:tcPr>
            <w:tcW w:w="2126" w:type="dxa"/>
            <w:vAlign w:val="center"/>
          </w:tcPr>
          <w:p w14:paraId="72B032D3" w14:textId="05DBB10F" w:rsidR="007365A3" w:rsidRPr="007365A3" w:rsidRDefault="007365A3" w:rsidP="007365A3">
            <w:pPr>
              <w:pStyle w:val="NormalWeb"/>
              <w:jc w:val="center"/>
              <w:rPr>
                <w:rFonts w:ascii="Marianne" w:eastAsiaTheme="minorHAnsi" w:hAnsi="Marianne" w:cs="Segoe UI Emoji"/>
                <w:lang w:eastAsia="en-US"/>
              </w:rPr>
            </w:pPr>
            <w:r w:rsidRPr="007365A3">
              <w:rPr>
                <w:rFonts w:ascii="Marianne" w:eastAsiaTheme="minorHAnsi" w:hAnsi="Marianne" w:cs="Segoe UI Emoji"/>
                <w:lang w:eastAsia="en-US"/>
              </w:rPr>
              <w:t>600 militaires</w:t>
            </w:r>
            <w:r w:rsidRPr="007365A3">
              <w:rPr>
                <w:rFonts w:ascii="Calibri" w:eastAsiaTheme="minorHAnsi" w:hAnsi="Calibri" w:cs="Calibri"/>
                <w:lang w:eastAsia="en-US"/>
              </w:rPr>
              <w:t> </w:t>
            </w:r>
            <w:r w:rsidRPr="007365A3">
              <w:rPr>
                <w:rFonts w:ascii="Marianne" w:eastAsiaTheme="minorHAnsi" w:hAnsi="Marianne" w:cs="Segoe UI Emoji"/>
                <w:lang w:eastAsia="en-US"/>
              </w:rPr>
              <w:t>; 10 avions rafale</w:t>
            </w:r>
          </w:p>
        </w:tc>
      </w:tr>
      <w:tr w:rsidR="007365A3" w14:paraId="02F80279" w14:textId="77777777" w:rsidTr="002C6EAC">
        <w:tc>
          <w:tcPr>
            <w:tcW w:w="1555" w:type="dxa"/>
          </w:tcPr>
          <w:p w14:paraId="36BD4E95" w14:textId="77777777" w:rsidR="007365A3" w:rsidRDefault="007365A3" w:rsidP="00ED6615">
            <w:pPr>
              <w:pStyle w:val="NormalWeb"/>
              <w:rPr>
                <w:rFonts w:ascii="Marianne" w:eastAsiaTheme="minorHAnsi" w:hAnsi="Marianne" w:cs="Segoe UI Emoji"/>
                <w:lang w:eastAsia="en-US"/>
              </w:rPr>
            </w:pPr>
          </w:p>
          <w:p w14:paraId="1E5E3896" w14:textId="77777777" w:rsidR="003B1152" w:rsidRDefault="003B1152" w:rsidP="00ED6615">
            <w:pPr>
              <w:pStyle w:val="NormalWeb"/>
              <w:rPr>
                <w:rFonts w:ascii="Marianne" w:eastAsiaTheme="minorHAnsi" w:hAnsi="Marianne" w:cs="Segoe UI Emoji"/>
                <w:lang w:eastAsia="en-US"/>
              </w:rPr>
            </w:pPr>
          </w:p>
          <w:p w14:paraId="688A5D31" w14:textId="77777777" w:rsidR="003B1152" w:rsidRDefault="003B1152" w:rsidP="00ED6615">
            <w:pPr>
              <w:pStyle w:val="NormalWeb"/>
              <w:rPr>
                <w:rFonts w:ascii="Marianne" w:eastAsiaTheme="minorHAnsi" w:hAnsi="Marianne" w:cs="Segoe UI Emoji"/>
                <w:lang w:eastAsia="en-US"/>
              </w:rPr>
            </w:pPr>
          </w:p>
          <w:p w14:paraId="059493DD" w14:textId="792055D9" w:rsidR="003B1152" w:rsidRDefault="003B1152" w:rsidP="00ED6615">
            <w:pPr>
              <w:pStyle w:val="NormalWeb"/>
              <w:rPr>
                <w:rFonts w:ascii="Marianne" w:eastAsiaTheme="minorHAnsi" w:hAnsi="Marianne" w:cs="Segoe UI Emoji"/>
                <w:lang w:eastAsia="en-US"/>
              </w:rPr>
            </w:pPr>
          </w:p>
        </w:tc>
        <w:tc>
          <w:tcPr>
            <w:tcW w:w="708" w:type="dxa"/>
          </w:tcPr>
          <w:p w14:paraId="2FF937DD" w14:textId="77777777" w:rsidR="007365A3" w:rsidRDefault="007365A3" w:rsidP="00ED6615">
            <w:pPr>
              <w:pStyle w:val="NormalWeb"/>
              <w:rPr>
                <w:rFonts w:ascii="Marianne" w:eastAsiaTheme="minorHAnsi" w:hAnsi="Marianne" w:cs="Segoe UI Emoji"/>
                <w:lang w:eastAsia="en-US"/>
              </w:rPr>
            </w:pPr>
          </w:p>
        </w:tc>
        <w:tc>
          <w:tcPr>
            <w:tcW w:w="3686" w:type="dxa"/>
          </w:tcPr>
          <w:p w14:paraId="06E0E411" w14:textId="77777777" w:rsidR="007365A3" w:rsidRDefault="007365A3" w:rsidP="00ED6615">
            <w:pPr>
              <w:pStyle w:val="NormalWeb"/>
              <w:rPr>
                <w:rFonts w:ascii="Marianne" w:eastAsiaTheme="minorHAnsi" w:hAnsi="Marianne" w:cs="Segoe UI Emoji"/>
                <w:lang w:eastAsia="en-US"/>
              </w:rPr>
            </w:pPr>
          </w:p>
        </w:tc>
        <w:tc>
          <w:tcPr>
            <w:tcW w:w="2410" w:type="dxa"/>
          </w:tcPr>
          <w:p w14:paraId="7C9A1E4A" w14:textId="77777777" w:rsidR="007365A3" w:rsidRDefault="007365A3" w:rsidP="00ED6615">
            <w:pPr>
              <w:pStyle w:val="NormalWeb"/>
              <w:rPr>
                <w:rFonts w:ascii="Marianne" w:eastAsiaTheme="minorHAnsi" w:hAnsi="Marianne" w:cs="Segoe UI Emoji"/>
                <w:lang w:eastAsia="en-US"/>
              </w:rPr>
            </w:pPr>
          </w:p>
        </w:tc>
        <w:tc>
          <w:tcPr>
            <w:tcW w:w="2126" w:type="dxa"/>
          </w:tcPr>
          <w:p w14:paraId="3F88ECFA" w14:textId="77777777" w:rsidR="007365A3" w:rsidRDefault="007365A3" w:rsidP="00ED6615">
            <w:pPr>
              <w:pStyle w:val="NormalWeb"/>
              <w:rPr>
                <w:rFonts w:ascii="Marianne" w:eastAsiaTheme="minorHAnsi" w:hAnsi="Marianne" w:cs="Segoe UI Emoji"/>
                <w:lang w:eastAsia="en-US"/>
              </w:rPr>
            </w:pPr>
          </w:p>
        </w:tc>
      </w:tr>
      <w:tr w:rsidR="007365A3" w14:paraId="3FE717E2" w14:textId="77777777" w:rsidTr="002C6EAC">
        <w:tc>
          <w:tcPr>
            <w:tcW w:w="1555" w:type="dxa"/>
          </w:tcPr>
          <w:p w14:paraId="63B37651" w14:textId="77777777" w:rsidR="007365A3" w:rsidRDefault="007365A3" w:rsidP="00ED6615">
            <w:pPr>
              <w:pStyle w:val="NormalWeb"/>
              <w:rPr>
                <w:rFonts w:ascii="Marianne" w:eastAsiaTheme="minorHAnsi" w:hAnsi="Marianne" w:cs="Segoe UI Emoji"/>
                <w:lang w:eastAsia="en-US"/>
              </w:rPr>
            </w:pPr>
          </w:p>
          <w:p w14:paraId="7D227ECE" w14:textId="77777777" w:rsidR="003B1152" w:rsidRDefault="003B1152" w:rsidP="00ED6615">
            <w:pPr>
              <w:pStyle w:val="NormalWeb"/>
              <w:rPr>
                <w:rFonts w:ascii="Marianne" w:eastAsiaTheme="minorHAnsi" w:hAnsi="Marianne" w:cs="Segoe UI Emoji"/>
                <w:lang w:eastAsia="en-US"/>
              </w:rPr>
            </w:pPr>
          </w:p>
          <w:p w14:paraId="36220328" w14:textId="77777777" w:rsidR="003B1152" w:rsidRDefault="003B1152" w:rsidP="00ED6615">
            <w:pPr>
              <w:pStyle w:val="NormalWeb"/>
              <w:rPr>
                <w:rFonts w:ascii="Marianne" w:eastAsiaTheme="minorHAnsi" w:hAnsi="Marianne" w:cs="Segoe UI Emoji"/>
                <w:lang w:eastAsia="en-US"/>
              </w:rPr>
            </w:pPr>
          </w:p>
          <w:p w14:paraId="15DDCD79" w14:textId="77777777" w:rsidR="003B1152" w:rsidRDefault="003B1152" w:rsidP="00ED6615">
            <w:pPr>
              <w:pStyle w:val="NormalWeb"/>
              <w:rPr>
                <w:rFonts w:ascii="Marianne" w:eastAsiaTheme="minorHAnsi" w:hAnsi="Marianne" w:cs="Segoe UI Emoji"/>
                <w:lang w:eastAsia="en-US"/>
              </w:rPr>
            </w:pPr>
          </w:p>
          <w:p w14:paraId="7F8392A7" w14:textId="51DFE840" w:rsidR="003B1152" w:rsidRDefault="003B1152" w:rsidP="00ED6615">
            <w:pPr>
              <w:pStyle w:val="NormalWeb"/>
              <w:rPr>
                <w:rFonts w:ascii="Marianne" w:eastAsiaTheme="minorHAnsi" w:hAnsi="Marianne" w:cs="Segoe UI Emoji"/>
                <w:lang w:eastAsia="en-US"/>
              </w:rPr>
            </w:pPr>
          </w:p>
        </w:tc>
        <w:tc>
          <w:tcPr>
            <w:tcW w:w="708" w:type="dxa"/>
          </w:tcPr>
          <w:p w14:paraId="759E016F" w14:textId="77777777" w:rsidR="007365A3" w:rsidRDefault="007365A3" w:rsidP="00ED6615">
            <w:pPr>
              <w:pStyle w:val="NormalWeb"/>
              <w:rPr>
                <w:rFonts w:ascii="Marianne" w:eastAsiaTheme="minorHAnsi" w:hAnsi="Marianne" w:cs="Segoe UI Emoji"/>
                <w:lang w:eastAsia="en-US"/>
              </w:rPr>
            </w:pPr>
          </w:p>
        </w:tc>
        <w:tc>
          <w:tcPr>
            <w:tcW w:w="3686" w:type="dxa"/>
          </w:tcPr>
          <w:p w14:paraId="49A9FE54" w14:textId="77777777" w:rsidR="007365A3" w:rsidRDefault="007365A3" w:rsidP="00ED6615">
            <w:pPr>
              <w:pStyle w:val="NormalWeb"/>
              <w:rPr>
                <w:rFonts w:ascii="Marianne" w:eastAsiaTheme="minorHAnsi" w:hAnsi="Marianne" w:cs="Segoe UI Emoji"/>
                <w:lang w:eastAsia="en-US"/>
              </w:rPr>
            </w:pPr>
          </w:p>
        </w:tc>
        <w:tc>
          <w:tcPr>
            <w:tcW w:w="2410" w:type="dxa"/>
          </w:tcPr>
          <w:p w14:paraId="198EB1DD" w14:textId="77777777" w:rsidR="007365A3" w:rsidRDefault="007365A3" w:rsidP="00ED6615">
            <w:pPr>
              <w:pStyle w:val="NormalWeb"/>
              <w:rPr>
                <w:rFonts w:ascii="Marianne" w:eastAsiaTheme="minorHAnsi" w:hAnsi="Marianne" w:cs="Segoe UI Emoji"/>
                <w:lang w:eastAsia="en-US"/>
              </w:rPr>
            </w:pPr>
          </w:p>
        </w:tc>
        <w:tc>
          <w:tcPr>
            <w:tcW w:w="2126" w:type="dxa"/>
          </w:tcPr>
          <w:p w14:paraId="124A1A7E" w14:textId="77777777" w:rsidR="007365A3" w:rsidRDefault="007365A3" w:rsidP="00ED6615">
            <w:pPr>
              <w:pStyle w:val="NormalWeb"/>
              <w:rPr>
                <w:rFonts w:ascii="Marianne" w:eastAsiaTheme="minorHAnsi" w:hAnsi="Marianne" w:cs="Segoe UI Emoji"/>
                <w:lang w:eastAsia="en-US"/>
              </w:rPr>
            </w:pPr>
          </w:p>
        </w:tc>
      </w:tr>
    </w:tbl>
    <w:p w14:paraId="5E866030" w14:textId="6424F803" w:rsidR="00D07770" w:rsidRDefault="00D07770" w:rsidP="00D07770">
      <w:pPr>
        <w:rPr>
          <w:rFonts w:ascii="Marianne" w:hAnsi="Marianne"/>
          <w:b/>
          <w:bCs/>
          <w:color w:val="FF0000"/>
          <w:sz w:val="32"/>
          <w:szCs w:val="32"/>
          <w:u w:val="single"/>
        </w:rPr>
      </w:pPr>
    </w:p>
    <w:p w14:paraId="1520B624" w14:textId="73D73C91" w:rsidR="00D07770" w:rsidRDefault="00D07770" w:rsidP="00D07770">
      <w:pPr>
        <w:pStyle w:val="Paragraphedeliste"/>
        <w:numPr>
          <w:ilvl w:val="0"/>
          <w:numId w:val="1"/>
        </w:numPr>
        <w:rPr>
          <w:rFonts w:ascii="Marianne" w:hAnsi="Marianne"/>
          <w:b/>
          <w:bCs/>
          <w:color w:val="FF0000"/>
          <w:sz w:val="32"/>
          <w:szCs w:val="32"/>
          <w:u w:val="single"/>
        </w:rPr>
      </w:pPr>
      <w:r>
        <w:rPr>
          <w:rFonts w:ascii="Marianne" w:hAnsi="Marianne"/>
          <w:b/>
          <w:bCs/>
          <w:color w:val="FF0000"/>
          <w:sz w:val="32"/>
          <w:szCs w:val="32"/>
          <w:u w:val="single"/>
        </w:rPr>
        <w:t>Comment la sécurité nationale s’adapte-t-elle aux nouvelles menaces</w:t>
      </w:r>
      <w:r>
        <w:rPr>
          <w:rFonts w:ascii="Calibri" w:hAnsi="Calibri" w:cs="Calibri"/>
          <w:b/>
          <w:bCs/>
          <w:color w:val="FF0000"/>
          <w:sz w:val="32"/>
          <w:szCs w:val="32"/>
          <w:u w:val="single"/>
        </w:rPr>
        <w:t> </w:t>
      </w:r>
      <w:r>
        <w:rPr>
          <w:rFonts w:ascii="Marianne" w:hAnsi="Marianne"/>
          <w:b/>
          <w:bCs/>
          <w:color w:val="FF0000"/>
          <w:sz w:val="32"/>
          <w:szCs w:val="32"/>
          <w:u w:val="single"/>
        </w:rPr>
        <w:t>? (</w:t>
      </w:r>
      <w:r w:rsidR="00D15DEF">
        <w:rPr>
          <w:rFonts w:ascii="Marianne" w:hAnsi="Marianne"/>
          <w:b/>
          <w:bCs/>
          <w:color w:val="FF0000"/>
          <w:sz w:val="32"/>
          <w:szCs w:val="32"/>
          <w:u w:val="single"/>
        </w:rPr>
        <w:t>2</w:t>
      </w:r>
      <w:r>
        <w:rPr>
          <w:rFonts w:ascii="Marianne" w:hAnsi="Marianne"/>
          <w:b/>
          <w:bCs/>
          <w:color w:val="FF0000"/>
          <w:sz w:val="32"/>
          <w:szCs w:val="32"/>
          <w:u w:val="single"/>
        </w:rPr>
        <w:t xml:space="preserve">H) </w:t>
      </w:r>
    </w:p>
    <w:p w14:paraId="7D6617B1" w14:textId="77777777" w:rsidR="002C6EAC" w:rsidRDefault="002C6EAC" w:rsidP="002C6EAC">
      <w:pPr>
        <w:pStyle w:val="Paragraphedeliste"/>
        <w:rPr>
          <w:rFonts w:ascii="Marianne" w:hAnsi="Marianne"/>
          <w:b/>
          <w:bCs/>
          <w:color w:val="FF0000"/>
          <w:sz w:val="32"/>
          <w:szCs w:val="32"/>
          <w:u w:val="single"/>
        </w:rPr>
      </w:pPr>
    </w:p>
    <w:p w14:paraId="430910F9" w14:textId="77777777" w:rsidR="002C6EAC" w:rsidRDefault="002C6EAC" w:rsidP="002C6EAC">
      <w:pPr>
        <w:jc w:val="center"/>
        <w:rPr>
          <w:rFonts w:ascii="Marianne" w:hAnsi="Marianne"/>
          <w:b/>
          <w:bCs/>
          <w:color w:val="4472C4" w:themeColor="accent1"/>
          <w:sz w:val="28"/>
          <w:szCs w:val="28"/>
        </w:rPr>
      </w:pPr>
      <w:r w:rsidRPr="006B5865">
        <w:rPr>
          <w:rFonts w:ascii="Marianne" w:hAnsi="Marianne"/>
          <w:b/>
          <w:bCs/>
          <w:color w:val="4472C4" w:themeColor="accent1"/>
          <w:sz w:val="28"/>
          <w:szCs w:val="28"/>
        </w:rPr>
        <w:t>Activité 7</w:t>
      </w:r>
      <w:r w:rsidRPr="006B5865">
        <w:rPr>
          <w:rFonts w:ascii="Calibri" w:hAnsi="Calibri" w:cs="Calibri"/>
          <w:b/>
          <w:bCs/>
          <w:color w:val="4472C4" w:themeColor="accent1"/>
          <w:sz w:val="28"/>
          <w:szCs w:val="28"/>
        </w:rPr>
        <w:t> </w:t>
      </w:r>
      <w:r w:rsidRPr="006B5865">
        <w:rPr>
          <w:rFonts w:ascii="Marianne" w:hAnsi="Marianne"/>
          <w:b/>
          <w:bCs/>
          <w:color w:val="4472C4" w:themeColor="accent1"/>
          <w:sz w:val="28"/>
          <w:szCs w:val="28"/>
        </w:rPr>
        <w:t xml:space="preserve">: comment la sécurité nationale s’adapte-t-elle </w:t>
      </w:r>
    </w:p>
    <w:p w14:paraId="4DDCE8B0" w14:textId="39C2E81B" w:rsidR="002C6EAC" w:rsidRPr="006B5865" w:rsidRDefault="002C6EAC" w:rsidP="002C6EAC">
      <w:pPr>
        <w:jc w:val="center"/>
        <w:rPr>
          <w:rFonts w:ascii="Marianne" w:hAnsi="Marianne"/>
          <w:b/>
          <w:bCs/>
          <w:color w:val="4472C4" w:themeColor="accent1"/>
          <w:sz w:val="28"/>
          <w:szCs w:val="28"/>
        </w:rPr>
      </w:pPr>
      <w:r w:rsidRPr="006B5865">
        <w:rPr>
          <w:rFonts w:ascii="Marianne" w:hAnsi="Marianne"/>
          <w:b/>
          <w:bCs/>
          <w:color w:val="4472C4" w:themeColor="accent1"/>
          <w:sz w:val="28"/>
          <w:szCs w:val="28"/>
        </w:rPr>
        <w:t>aux nouvelles menaces</w:t>
      </w:r>
      <w:r w:rsidRPr="006B5865">
        <w:rPr>
          <w:rFonts w:ascii="Calibri" w:hAnsi="Calibri" w:cs="Calibri"/>
          <w:b/>
          <w:bCs/>
          <w:color w:val="4472C4" w:themeColor="accent1"/>
          <w:sz w:val="28"/>
          <w:szCs w:val="28"/>
        </w:rPr>
        <w:t> </w:t>
      </w:r>
      <w:r w:rsidRPr="006B5865">
        <w:rPr>
          <w:rFonts w:ascii="Marianne" w:hAnsi="Marianne"/>
          <w:b/>
          <w:bCs/>
          <w:color w:val="4472C4" w:themeColor="accent1"/>
          <w:sz w:val="28"/>
          <w:szCs w:val="28"/>
        </w:rPr>
        <w:t>?</w:t>
      </w:r>
      <w:r w:rsidR="00D15DEF">
        <w:rPr>
          <w:rFonts w:ascii="Marianne" w:hAnsi="Marianne"/>
          <w:b/>
          <w:bCs/>
          <w:color w:val="4472C4" w:themeColor="accent1"/>
          <w:sz w:val="28"/>
          <w:szCs w:val="28"/>
        </w:rPr>
        <w:t xml:space="preserve"> (50 minutes)</w:t>
      </w:r>
    </w:p>
    <w:p w14:paraId="6D674119" w14:textId="77777777" w:rsidR="002C6EAC" w:rsidRDefault="002C6EAC" w:rsidP="002C6EAC">
      <w:pPr>
        <w:pStyle w:val="Paragraphedeliste"/>
        <w:ind w:left="0"/>
        <w:rPr>
          <w:rFonts w:ascii="Segoe UI Emoji" w:hAnsi="Segoe UI Emoji" w:cs="Segoe UI Emoji"/>
        </w:rPr>
      </w:pPr>
    </w:p>
    <w:p w14:paraId="1D2FFA3E" w14:textId="53DBAFA3" w:rsidR="002C6EAC" w:rsidRDefault="002C6EAC" w:rsidP="002C6EAC">
      <w:pPr>
        <w:pStyle w:val="Paragraphedeliste"/>
        <w:ind w:left="0"/>
        <w:rPr>
          <w:rFonts w:ascii="Marianne" w:hAnsi="Marianne" w:cs="Segoe UI Emoji"/>
        </w:rPr>
      </w:pPr>
      <w:r w:rsidRPr="00ED6615">
        <w:rPr>
          <w:rFonts w:ascii="Segoe UI Emoji" w:hAnsi="Segoe UI Emoji" w:cs="Segoe UI Emoji"/>
        </w:rPr>
        <w:t>🎯</w:t>
      </w:r>
      <w:r>
        <w:rPr>
          <w:rFonts w:ascii="Segoe UI Emoji" w:hAnsi="Segoe UI Emoji" w:cs="Segoe UI Emoji"/>
        </w:rPr>
        <w:t xml:space="preserve"> </w:t>
      </w:r>
      <w:r>
        <w:rPr>
          <w:rFonts w:ascii="Marianne" w:hAnsi="Marianne" w:cs="Segoe UI Emoji"/>
        </w:rPr>
        <w:t>A l’aide de la grille de bingo complétée</w:t>
      </w:r>
      <w:r>
        <w:rPr>
          <w:rFonts w:ascii="Marianne" w:hAnsi="Marianne" w:cs="Segoe UI Emoji"/>
        </w:rPr>
        <w:t xml:space="preserve"> (</w:t>
      </w:r>
      <w:hyperlink r:id="rId29" w:history="1">
        <w:r w:rsidRPr="00406601">
          <w:rPr>
            <w:rStyle w:val="Lienhypertexte"/>
            <w:rFonts w:ascii="Marianne" w:hAnsi="Marianne" w:cs="Segoe UI Emoji"/>
          </w:rPr>
          <w:t>podcast</w:t>
        </w:r>
      </w:hyperlink>
      <w:r>
        <w:rPr>
          <w:rFonts w:ascii="Marianne" w:hAnsi="Marianne" w:cs="Segoe UI Emoji"/>
        </w:rPr>
        <w:t xml:space="preserve"> et grille</w:t>
      </w:r>
      <w:r w:rsidR="00406601">
        <w:rPr>
          <w:rFonts w:ascii="Marianne" w:hAnsi="Marianne" w:cs="Segoe UI Emoji"/>
        </w:rPr>
        <w:t>s</w:t>
      </w:r>
      <w:r>
        <w:rPr>
          <w:rFonts w:ascii="Marianne" w:hAnsi="Marianne" w:cs="Segoe UI Emoji"/>
        </w:rPr>
        <w:t xml:space="preserve"> à télécharger</w:t>
      </w:r>
      <w:r w:rsidR="00406601">
        <w:rPr>
          <w:rFonts w:ascii="Marianne" w:hAnsi="Marianne" w:cs="Segoe UI Emoji"/>
        </w:rPr>
        <w:t xml:space="preserve"> </w:t>
      </w:r>
      <w:hyperlink r:id="rId30" w:history="1">
        <w:r w:rsidR="00406601" w:rsidRPr="00406601">
          <w:rPr>
            <w:rStyle w:val="Lienhypertexte"/>
            <w:rFonts w:ascii="Marianne" w:hAnsi="Marianne" w:cs="Segoe UI Emoji"/>
          </w:rPr>
          <w:t>vide</w:t>
        </w:r>
      </w:hyperlink>
      <w:r w:rsidR="00406601">
        <w:rPr>
          <w:rFonts w:ascii="Marianne" w:hAnsi="Marianne" w:cs="Segoe UI Emoji"/>
        </w:rPr>
        <w:t xml:space="preserve"> et </w:t>
      </w:r>
      <w:hyperlink r:id="rId31" w:history="1">
        <w:r w:rsidR="00406601" w:rsidRPr="00406601">
          <w:rPr>
            <w:rStyle w:val="Lienhypertexte"/>
            <w:rFonts w:ascii="Marianne" w:hAnsi="Marianne" w:cs="Segoe UI Emoji"/>
          </w:rPr>
          <w:t>corrigée</w:t>
        </w:r>
      </w:hyperlink>
      <w:r>
        <w:rPr>
          <w:rFonts w:ascii="Marianne" w:hAnsi="Marianne" w:cs="Segoe UI Emoji"/>
        </w:rPr>
        <w:t>)</w:t>
      </w:r>
      <w:r>
        <w:rPr>
          <w:rFonts w:ascii="Marianne" w:hAnsi="Marianne" w:cs="Segoe UI Emoji"/>
        </w:rPr>
        <w:t xml:space="preserve">, rédige une trace écrite d’une vingtaine de lignes. </w:t>
      </w:r>
    </w:p>
    <w:p w14:paraId="582611B1" w14:textId="77777777" w:rsidR="002C6EAC" w:rsidRDefault="002C6EAC" w:rsidP="002C6EAC">
      <w:pPr>
        <w:pStyle w:val="Paragraphedeliste"/>
        <w:ind w:left="0"/>
        <w:rPr>
          <w:rFonts w:ascii="Marianne" w:hAnsi="Marianne" w:cs="Segoe UI Emoji"/>
        </w:rPr>
      </w:pPr>
    </w:p>
    <w:p w14:paraId="549FDF6F" w14:textId="77777777" w:rsidR="002C6EAC" w:rsidRDefault="002C6EAC" w:rsidP="002C6EAC">
      <w:pPr>
        <w:pStyle w:val="Paragraphedeliste"/>
        <w:ind w:left="0"/>
        <w:rPr>
          <w:rFonts w:ascii="Marianne" w:hAnsi="Marianne" w:cs="Segoe UI Emoji"/>
        </w:rPr>
      </w:pPr>
      <w:r>
        <w:rPr>
          <w:rFonts w:ascii="Marianne" w:hAnsi="Marianne" w:cs="Segoe UI Emoji"/>
        </w:rPr>
        <w:t>La trace écrite devra répondre à la question suivant</w:t>
      </w:r>
      <w:r w:rsidRPr="00D67F3B">
        <w:rPr>
          <w:rFonts w:ascii="Marianne" w:hAnsi="Marianne" w:cs="Segoe UI Emoji"/>
        </w:rPr>
        <w:t>e</w:t>
      </w:r>
      <w:r w:rsidRPr="00D67F3B">
        <w:rPr>
          <w:rFonts w:ascii="Calibri" w:hAnsi="Calibri" w:cs="Calibri"/>
        </w:rPr>
        <w:t> </w:t>
      </w:r>
      <w:r w:rsidRPr="00D67F3B">
        <w:rPr>
          <w:rFonts w:ascii="Marianne" w:hAnsi="Marianne" w:cs="Segoe UI Emoji"/>
        </w:rPr>
        <w:t xml:space="preserve">: </w:t>
      </w:r>
      <w:r w:rsidRPr="00124169">
        <w:rPr>
          <w:rFonts w:ascii="Marianne" w:hAnsi="Marianne" w:cs="Segoe UI Emoji"/>
          <w:b/>
          <w:bCs/>
        </w:rPr>
        <w:t>quelles sont les nouvelles menaces auxquelles la France doit faire face pour garantir la sécurité des habitants et garantir les libertés ?</w:t>
      </w:r>
      <w:r>
        <w:rPr>
          <w:rFonts w:ascii="Marianne" w:hAnsi="Marianne" w:cs="Segoe UI Emoji"/>
          <w:b/>
          <w:bCs/>
        </w:rPr>
        <w:t xml:space="preserve"> </w:t>
      </w:r>
      <w:r>
        <w:rPr>
          <w:rFonts w:ascii="Marianne" w:hAnsi="Marianne" w:cs="Segoe UI Emoji"/>
        </w:rPr>
        <w:t xml:space="preserve">Appuie-toi sur les éléments repérés dans la grille de bingo. </w:t>
      </w:r>
    </w:p>
    <w:p w14:paraId="6103D906" w14:textId="77777777" w:rsidR="002C6EAC" w:rsidRDefault="002C6EAC" w:rsidP="002C6EAC">
      <w:pPr>
        <w:pStyle w:val="Paragraphedeliste"/>
        <w:ind w:left="0"/>
        <w:rPr>
          <w:rFonts w:ascii="Marianne" w:hAnsi="Marianne" w:cs="Segoe UI Emoji"/>
        </w:rPr>
      </w:pPr>
    </w:p>
    <w:p w14:paraId="680DF837" w14:textId="7D5DA614" w:rsidR="002C6EAC" w:rsidRPr="002C6EAC" w:rsidRDefault="002C6EAC" w:rsidP="002C6EAC">
      <w:pPr>
        <w:pStyle w:val="Paragraphedeliste"/>
        <w:ind w:left="0"/>
        <w:rPr>
          <w:rFonts w:ascii="Marianne" w:hAnsi="Marianne" w:cs="Segoe UI Emoji"/>
          <w:b/>
          <w:bCs/>
          <w:sz w:val="24"/>
          <w:szCs w:val="24"/>
        </w:rPr>
      </w:pPr>
      <w:r w:rsidRPr="002C6EAC">
        <w:rPr>
          <w:rFonts w:ascii="Segoe UI Emoji" w:hAnsi="Segoe UI Emoji" w:cs="Segoe UI Emoji"/>
          <w:b/>
          <w:bCs/>
          <w:sz w:val="24"/>
          <w:szCs w:val="24"/>
        </w:rPr>
        <w:t>👍</w:t>
      </w:r>
      <w:r>
        <w:rPr>
          <w:rFonts w:ascii="Segoe UI Emoji" w:hAnsi="Segoe UI Emoji" w:cs="Segoe UI Emoji"/>
          <w:b/>
          <w:bCs/>
          <w:sz w:val="24"/>
          <w:szCs w:val="24"/>
        </w:rPr>
        <w:t xml:space="preserve"> </w:t>
      </w:r>
      <w:r w:rsidRPr="002C6EAC">
        <w:rPr>
          <w:rFonts w:ascii="Marianne" w:hAnsi="Marianne" w:cs="Segoe UI Emoji"/>
        </w:rPr>
        <w:t>Coup de pouce pour rédiger disponible sur Eléa</w:t>
      </w:r>
      <w:r>
        <w:rPr>
          <w:rFonts w:ascii="Segoe UI Emoji" w:hAnsi="Segoe UI Emoji" w:cs="Segoe UI Emoji"/>
          <w:b/>
          <w:bCs/>
          <w:sz w:val="24"/>
          <w:szCs w:val="24"/>
        </w:rPr>
        <w:t xml:space="preserve">. </w:t>
      </w:r>
    </w:p>
    <w:p w14:paraId="144B8709" w14:textId="77777777" w:rsidR="002C6EAC" w:rsidRDefault="002C6EAC" w:rsidP="002C6EAC">
      <w:pPr>
        <w:pStyle w:val="NormalWeb"/>
        <w:rPr>
          <w:rFonts w:ascii="Marianne" w:hAnsi="Marianne" w:cs="Segoe UI Emoji"/>
        </w:rPr>
      </w:pPr>
      <w:r>
        <w:rPr>
          <w:rFonts w:ascii="Marianne" w:hAnsi="Marianne"/>
        </w:rPr>
        <w:pict w14:anchorId="420746DE">
          <v:rect id="_x0000_i1117" style="width:0;height:1.5pt" o:hralign="center" o:hrstd="t" o:hr="t" fillcolor="#a0a0a0" stroked="f"/>
        </w:pict>
      </w:r>
    </w:p>
    <w:p w14:paraId="3088125A" w14:textId="77777777" w:rsidR="002C6EAC" w:rsidRPr="00CA79C2" w:rsidRDefault="002C6EAC" w:rsidP="002C6EAC">
      <w:pPr>
        <w:pStyle w:val="NormalWeb"/>
        <w:rPr>
          <w:rFonts w:ascii="Marianne" w:hAnsi="Marianne" w:cs="Segoe UI Emoji"/>
          <w:b/>
          <w:bCs/>
          <w:color w:val="4472C4" w:themeColor="accent1"/>
          <w:u w:val="single"/>
        </w:rPr>
      </w:pPr>
      <w:r w:rsidRPr="00CA79C2">
        <w:rPr>
          <w:rFonts w:ascii="Marianne" w:hAnsi="Marianne" w:cs="Segoe UI Emoji"/>
          <w:b/>
          <w:bCs/>
          <w:color w:val="4472C4" w:themeColor="accent1"/>
          <w:u w:val="single"/>
        </w:rPr>
        <w:t>Proposition de correction</w:t>
      </w:r>
      <w:r w:rsidRPr="00CA79C2">
        <w:rPr>
          <w:rFonts w:ascii="Calibri" w:hAnsi="Calibri" w:cs="Calibri"/>
          <w:b/>
          <w:bCs/>
          <w:color w:val="4472C4" w:themeColor="accent1"/>
          <w:u w:val="single"/>
        </w:rPr>
        <w:t> </w:t>
      </w:r>
      <w:r w:rsidRPr="00CA79C2">
        <w:rPr>
          <w:rFonts w:ascii="Marianne" w:hAnsi="Marianne" w:cs="Segoe UI Emoji"/>
          <w:b/>
          <w:bCs/>
          <w:color w:val="4472C4" w:themeColor="accent1"/>
          <w:u w:val="single"/>
        </w:rPr>
        <w:t xml:space="preserve">: </w:t>
      </w:r>
    </w:p>
    <w:p w14:paraId="6F34D55E" w14:textId="77777777" w:rsidR="002C6EAC" w:rsidRPr="006B5865" w:rsidRDefault="002C6EAC" w:rsidP="002C6EAC">
      <w:pPr>
        <w:rPr>
          <w:rFonts w:ascii="Marianne" w:hAnsi="Marianne"/>
          <w:b/>
          <w:bCs/>
        </w:rPr>
      </w:pPr>
      <w:r w:rsidRPr="006B5865">
        <w:rPr>
          <w:rFonts w:ascii="Marianne" w:hAnsi="Marianne"/>
          <w:b/>
          <w:bCs/>
        </w:rPr>
        <w:t>Problématique :</w:t>
      </w:r>
    </w:p>
    <w:p w14:paraId="58EA6CB6" w14:textId="77777777" w:rsidR="002C6EAC" w:rsidRDefault="002C6EAC" w:rsidP="002C6EAC">
      <w:pPr>
        <w:rPr>
          <w:rFonts w:ascii="Marianne" w:hAnsi="Marianne"/>
        </w:rPr>
      </w:pPr>
      <w:r w:rsidRPr="00CA79C2">
        <w:rPr>
          <w:rFonts w:ascii="Marianne" w:hAnsi="Marianne"/>
        </w:rPr>
        <w:t>Quelles sont les nouvelles menaces auxquelles la France doit faire face pour garantir la sécurité des habitants et protéger leurs libertés, dans un monde où les attaques peuvent aussi venir du cyberespace ?</w:t>
      </w:r>
    </w:p>
    <w:p w14:paraId="34595BCF" w14:textId="77777777" w:rsidR="002C6EAC" w:rsidRPr="00CA79C2" w:rsidRDefault="002C6EAC" w:rsidP="002C6EAC">
      <w:pPr>
        <w:rPr>
          <w:rFonts w:ascii="Marianne" w:hAnsi="Marianne"/>
        </w:rPr>
      </w:pPr>
    </w:p>
    <w:p w14:paraId="6323D7EF" w14:textId="77777777" w:rsidR="002C6EAC" w:rsidRPr="00CA79C2" w:rsidRDefault="002C6EAC" w:rsidP="002C6EAC">
      <w:pPr>
        <w:rPr>
          <w:rFonts w:ascii="Marianne" w:hAnsi="Marianne"/>
          <w:color w:val="FF0000"/>
          <w:u w:val="single"/>
        </w:rPr>
      </w:pPr>
      <w:r w:rsidRPr="00CA79C2">
        <w:rPr>
          <w:rFonts w:ascii="Marianne" w:hAnsi="Marianne"/>
          <w:color w:val="FF0000"/>
          <w:u w:val="single"/>
        </w:rPr>
        <w:t>I. Le cyberespace : un nouvel espace de menaces</w:t>
      </w:r>
    </w:p>
    <w:p w14:paraId="711FCD74" w14:textId="77777777" w:rsidR="002C6EAC" w:rsidRPr="00CA79C2" w:rsidRDefault="002C6EAC" w:rsidP="002C6EAC">
      <w:pPr>
        <w:rPr>
          <w:rFonts w:ascii="Marianne" w:hAnsi="Marianne"/>
        </w:rPr>
      </w:pPr>
      <w:r w:rsidRPr="00CA79C2">
        <w:rPr>
          <w:rFonts w:ascii="Marianne" w:hAnsi="Marianne"/>
        </w:rPr>
        <w:t>La sécurité désigne la protection contre les menaces extérieures (attaques, conflits), tandis que la sûreté concerne la protection contre les risques internes (terrorisme, sabotage, cyberattaques).</w:t>
      </w:r>
    </w:p>
    <w:p w14:paraId="6C19CEFA" w14:textId="77777777" w:rsidR="002C6EAC" w:rsidRPr="00CA79C2" w:rsidRDefault="002C6EAC" w:rsidP="002C6EAC">
      <w:pPr>
        <w:rPr>
          <w:rFonts w:ascii="Marianne" w:hAnsi="Marianne"/>
        </w:rPr>
      </w:pPr>
      <w:r w:rsidRPr="00CA79C2">
        <w:rPr>
          <w:rFonts w:ascii="Marianne" w:hAnsi="Marianne"/>
        </w:rPr>
        <w:t>Aujourd’hui, le cyberespace, qui comprend tout ce qui est numérique et connecté (réseaux, serveurs, ordinateurs, téléphones…), est devenu un lieu stratégique pour attaquer un pays sans armes visibles.</w:t>
      </w:r>
    </w:p>
    <w:p w14:paraId="35264621" w14:textId="77777777" w:rsidR="002C6EAC" w:rsidRPr="00CA79C2" w:rsidRDefault="002C6EAC" w:rsidP="002C6EAC">
      <w:pPr>
        <w:rPr>
          <w:rFonts w:ascii="Marianne" w:hAnsi="Marianne"/>
        </w:rPr>
      </w:pPr>
      <w:r w:rsidRPr="00CA79C2">
        <w:rPr>
          <w:rFonts w:ascii="Marianne" w:hAnsi="Marianne"/>
        </w:rPr>
        <w:lastRenderedPageBreak/>
        <w:t>Deux grandes menaces existent :</w:t>
      </w:r>
    </w:p>
    <w:p w14:paraId="185D3CD4" w14:textId="77777777" w:rsidR="002C6EAC" w:rsidRPr="00CA79C2" w:rsidRDefault="002C6EAC" w:rsidP="002C6EAC">
      <w:pPr>
        <w:pStyle w:val="Paragraphedeliste"/>
        <w:numPr>
          <w:ilvl w:val="0"/>
          <w:numId w:val="28"/>
        </w:numPr>
        <w:rPr>
          <w:rFonts w:ascii="Marianne" w:hAnsi="Marianne"/>
        </w:rPr>
      </w:pPr>
      <w:r w:rsidRPr="00CA79C2">
        <w:rPr>
          <w:rFonts w:ascii="Marianne" w:hAnsi="Marianne"/>
        </w:rPr>
        <w:t>La cybersécurité concerne la protection des systèmes informatiques et des données. Des attaques peuvent paralyser un hôpital, un aéroport ou voler des données sensibles.</w:t>
      </w:r>
    </w:p>
    <w:p w14:paraId="4BF34684" w14:textId="77777777" w:rsidR="002C6EAC" w:rsidRPr="006B5865" w:rsidRDefault="002C6EAC" w:rsidP="002C6EAC">
      <w:pPr>
        <w:pStyle w:val="Paragraphedeliste"/>
        <w:numPr>
          <w:ilvl w:val="0"/>
          <w:numId w:val="28"/>
        </w:numPr>
        <w:rPr>
          <w:rFonts w:ascii="Marianne" w:hAnsi="Marianne"/>
          <w:color w:val="FF0000"/>
          <w:u w:val="single"/>
        </w:rPr>
      </w:pPr>
      <w:r w:rsidRPr="00CA79C2">
        <w:rPr>
          <w:rFonts w:ascii="Marianne" w:hAnsi="Marianne"/>
        </w:rPr>
        <w:t xml:space="preserve">La guerre informationnelle utilise des fausses informations (désinformation) pour manipuler l’opinion publique, affaiblir la confiance ou provoquer des tensions. Par exemple, la campagne </w:t>
      </w:r>
      <w:proofErr w:type="spellStart"/>
      <w:r w:rsidRPr="00CA79C2">
        <w:rPr>
          <w:rFonts w:ascii="Marianne" w:hAnsi="Marianne"/>
        </w:rPr>
        <w:t>Olimpiya</w:t>
      </w:r>
      <w:proofErr w:type="spellEnd"/>
      <w:r w:rsidRPr="00CA79C2">
        <w:rPr>
          <w:rFonts w:ascii="Marianne" w:hAnsi="Marianne"/>
        </w:rPr>
        <w:t xml:space="preserve"> a été menée pour nuire à la réputation de la France avant les Jeux Olympiques de Paris 2024. Des contenus truqués visaient à déstabiliser le pays, nuire à son image, provoquer des désordres publics et remettre en cause ses valeurs démocratiques.</w:t>
      </w:r>
    </w:p>
    <w:p w14:paraId="4EE503F4" w14:textId="77777777" w:rsidR="002C6EAC" w:rsidRPr="006B5865" w:rsidRDefault="002C6EAC" w:rsidP="002C6EAC">
      <w:pPr>
        <w:rPr>
          <w:rFonts w:ascii="Marianne" w:hAnsi="Marianne"/>
          <w:color w:val="FF0000"/>
          <w:u w:val="single"/>
        </w:rPr>
      </w:pPr>
    </w:p>
    <w:p w14:paraId="42D584DA" w14:textId="77777777" w:rsidR="002C6EAC" w:rsidRPr="00CA79C2" w:rsidRDefault="002C6EAC" w:rsidP="002C6EAC">
      <w:pPr>
        <w:rPr>
          <w:rFonts w:ascii="Marianne" w:hAnsi="Marianne"/>
          <w:color w:val="FF0000"/>
          <w:u w:val="single"/>
        </w:rPr>
      </w:pPr>
      <w:r w:rsidRPr="00CA79C2">
        <w:rPr>
          <w:rFonts w:ascii="Marianne" w:hAnsi="Marianne"/>
          <w:color w:val="FF0000"/>
          <w:u w:val="single"/>
        </w:rPr>
        <w:t>II. Comment la France réagit à ces nouvelles menaces ?</w:t>
      </w:r>
    </w:p>
    <w:p w14:paraId="1456778A" w14:textId="77777777" w:rsidR="002C6EAC" w:rsidRPr="00CA79C2" w:rsidRDefault="002C6EAC" w:rsidP="002C6EAC">
      <w:pPr>
        <w:rPr>
          <w:rFonts w:ascii="Marianne" w:hAnsi="Marianne"/>
        </w:rPr>
      </w:pPr>
      <w:r w:rsidRPr="00CA79C2">
        <w:rPr>
          <w:rFonts w:ascii="Marianne" w:hAnsi="Marianne"/>
        </w:rPr>
        <w:t>Pour faire face à ces attaques invisibles, la France a créé des services spécialisés :</w:t>
      </w:r>
    </w:p>
    <w:p w14:paraId="5434A287" w14:textId="77777777" w:rsidR="002C6EAC" w:rsidRPr="00CA79C2" w:rsidRDefault="002C6EAC" w:rsidP="002C6EAC">
      <w:pPr>
        <w:pStyle w:val="Paragraphedeliste"/>
        <w:numPr>
          <w:ilvl w:val="0"/>
          <w:numId w:val="27"/>
        </w:numPr>
        <w:rPr>
          <w:rFonts w:ascii="Marianne" w:hAnsi="Marianne"/>
        </w:rPr>
      </w:pPr>
      <w:proofErr w:type="spellStart"/>
      <w:r w:rsidRPr="00CA79C2">
        <w:rPr>
          <w:rFonts w:ascii="Marianne" w:hAnsi="Marianne"/>
        </w:rPr>
        <w:t>Viginum</w:t>
      </w:r>
      <w:proofErr w:type="spellEnd"/>
      <w:r w:rsidRPr="00CA79C2">
        <w:rPr>
          <w:rFonts w:ascii="Marianne" w:hAnsi="Marianne"/>
        </w:rPr>
        <w:t xml:space="preserve"> est un service de l’État qui surveille le cyberespace pour repérer les campagnes de désinformation étrangères. Il les analyse pour mieux les contrer.</w:t>
      </w:r>
    </w:p>
    <w:p w14:paraId="024BF422" w14:textId="77777777" w:rsidR="002C6EAC" w:rsidRPr="00CA79C2" w:rsidRDefault="002C6EAC" w:rsidP="002C6EAC">
      <w:pPr>
        <w:pStyle w:val="Paragraphedeliste"/>
        <w:numPr>
          <w:ilvl w:val="0"/>
          <w:numId w:val="27"/>
        </w:numPr>
        <w:rPr>
          <w:rFonts w:ascii="Marianne" w:hAnsi="Marianne"/>
        </w:rPr>
      </w:pPr>
      <w:r w:rsidRPr="00CA79C2">
        <w:rPr>
          <w:rFonts w:ascii="Marianne" w:hAnsi="Marianne"/>
        </w:rPr>
        <w:t>L’ANSSI (Agence Nationale de la Sécurité des Systèmes d’Information) protège les infrastructures vitales (comme les hôpitaux ou les transports) contre les cyberattaques, et aide à réparer les dégâts en cas de crise.</w:t>
      </w:r>
    </w:p>
    <w:p w14:paraId="36E15CB9" w14:textId="77777777" w:rsidR="002C6EAC" w:rsidRPr="00CA79C2" w:rsidRDefault="002C6EAC" w:rsidP="002C6EAC">
      <w:pPr>
        <w:rPr>
          <w:rFonts w:ascii="Marianne" w:hAnsi="Marianne"/>
        </w:rPr>
      </w:pPr>
    </w:p>
    <w:p w14:paraId="7EAEEAAA" w14:textId="77777777" w:rsidR="002C6EAC" w:rsidRPr="00CA79C2" w:rsidRDefault="002C6EAC" w:rsidP="002C6EAC">
      <w:pPr>
        <w:rPr>
          <w:rFonts w:ascii="Marianne" w:hAnsi="Marianne"/>
        </w:rPr>
      </w:pPr>
      <w:r w:rsidRPr="00CA79C2">
        <w:rPr>
          <w:rFonts w:ascii="Marianne" w:hAnsi="Marianne"/>
        </w:rPr>
        <w:t>Conclusion : pourquoi ces menaces sont-elles graves ?</w:t>
      </w:r>
      <w:r>
        <w:rPr>
          <w:rFonts w:ascii="Marianne" w:hAnsi="Marianne"/>
        </w:rPr>
        <w:t xml:space="preserve"> </w:t>
      </w:r>
      <w:r w:rsidRPr="00CA79C2">
        <w:rPr>
          <w:rFonts w:ascii="Marianne" w:hAnsi="Marianne"/>
        </w:rPr>
        <w:t>Les menaces numériques touchent directement la sécurité et la sûreté de notre pays. Elles sont invisibles mais peuvent être très dangereuses.</w:t>
      </w:r>
      <w:r>
        <w:rPr>
          <w:rFonts w:ascii="Marianne" w:hAnsi="Marianne"/>
        </w:rPr>
        <w:t xml:space="preserve"> </w:t>
      </w:r>
      <w:r w:rsidRPr="00CA79C2">
        <w:rPr>
          <w:rFonts w:ascii="Marianne" w:hAnsi="Marianne"/>
        </w:rPr>
        <w:t xml:space="preserve">L’objectif de la France est de </w:t>
      </w:r>
      <w:r>
        <w:rPr>
          <w:rFonts w:ascii="Marianne" w:hAnsi="Marianne"/>
        </w:rPr>
        <w:t>p</w:t>
      </w:r>
      <w:r w:rsidRPr="00CA79C2">
        <w:rPr>
          <w:rFonts w:ascii="Marianne" w:hAnsi="Marianne"/>
        </w:rPr>
        <w:t>rotéger nos infrastructures essentielles (énergie, santé, transport, etc.)</w:t>
      </w:r>
      <w:r>
        <w:rPr>
          <w:rFonts w:ascii="Marianne" w:hAnsi="Marianne"/>
        </w:rPr>
        <w:t xml:space="preserve"> mais aussi de p</w:t>
      </w:r>
      <w:r w:rsidRPr="00CA79C2">
        <w:rPr>
          <w:rFonts w:ascii="Marianne" w:hAnsi="Marianne"/>
        </w:rPr>
        <w:t>rotéger notre débat démocratique, pour que chacun puisse s’informer et voter librement, sans manipulation.</w:t>
      </w:r>
    </w:p>
    <w:p w14:paraId="176D7B37" w14:textId="77777777" w:rsidR="002C6EAC" w:rsidRPr="00CA79C2" w:rsidRDefault="002C6EAC" w:rsidP="002C6EAC">
      <w:pPr>
        <w:rPr>
          <w:rFonts w:ascii="Marianne" w:hAnsi="Marianne"/>
        </w:rPr>
      </w:pPr>
      <w:r w:rsidRPr="00CA79C2">
        <w:rPr>
          <w:rFonts w:ascii="Marianne" w:hAnsi="Marianne"/>
        </w:rPr>
        <w:t>Ainsi, la France doit renforcer sa vigilance dans le cyberespace pour garantir les libertés et la sécurité de ses habitants.</w:t>
      </w:r>
    </w:p>
    <w:p w14:paraId="5E1C9F68" w14:textId="77777777" w:rsidR="002C6EAC" w:rsidRPr="00D67F3B" w:rsidRDefault="002C6EAC" w:rsidP="002C6EAC">
      <w:pPr>
        <w:pStyle w:val="NormalWeb"/>
        <w:rPr>
          <w:rFonts w:ascii="Marianne" w:hAnsi="Marianne" w:cs="Segoe UI Emoji"/>
        </w:rPr>
      </w:pPr>
      <w:r>
        <w:rPr>
          <w:rFonts w:ascii="Marianne" w:hAnsi="Marianne"/>
        </w:rPr>
        <w:pict w14:anchorId="2C3687EB">
          <v:rect id="_x0000_i1118" style="width:0;height:1.5pt" o:hralign="center" o:hrstd="t" o:hr="t" fillcolor="#a0a0a0" stroked="f"/>
        </w:pict>
      </w:r>
    </w:p>
    <w:tbl>
      <w:tblPr>
        <w:tblW w:w="1134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5"/>
        <w:gridCol w:w="1701"/>
        <w:gridCol w:w="1701"/>
        <w:gridCol w:w="3119"/>
        <w:gridCol w:w="2835"/>
      </w:tblGrid>
      <w:tr w:rsidR="002C6EAC" w:rsidRPr="00CA79C2" w14:paraId="4471FD15" w14:textId="77777777" w:rsidTr="002C6EAC">
        <w:trPr>
          <w:tblHeader/>
          <w:tblCellSpacing w:w="15" w:type="dxa"/>
          <w:jc w:val="center"/>
        </w:trPr>
        <w:tc>
          <w:tcPr>
            <w:tcW w:w="1940" w:type="dxa"/>
            <w:vAlign w:val="center"/>
            <w:hideMark/>
          </w:tcPr>
          <w:p w14:paraId="0B1C3BFD" w14:textId="77777777" w:rsidR="002C6EAC" w:rsidRPr="00CA79C2" w:rsidRDefault="002C6EAC" w:rsidP="00F44821">
            <w:pPr>
              <w:spacing w:after="0" w:line="240" w:lineRule="auto"/>
              <w:jc w:val="center"/>
              <w:rPr>
                <w:rFonts w:ascii="Marianne" w:eastAsia="Times New Roman" w:hAnsi="Marianne" w:cs="Times New Roman"/>
                <w:b/>
                <w:bCs/>
                <w:lang w:eastAsia="fr-FR"/>
              </w:rPr>
            </w:pPr>
            <w:r w:rsidRPr="00CA79C2">
              <w:rPr>
                <w:rFonts w:ascii="Marianne" w:eastAsia="Times New Roman" w:hAnsi="Marianne" w:cs="Times New Roman"/>
                <w:b/>
                <w:bCs/>
                <w:lang w:eastAsia="fr-FR"/>
              </w:rPr>
              <w:t>Compétences évaluées</w:t>
            </w:r>
          </w:p>
        </w:tc>
        <w:tc>
          <w:tcPr>
            <w:tcW w:w="1671" w:type="dxa"/>
            <w:vAlign w:val="center"/>
            <w:hideMark/>
          </w:tcPr>
          <w:p w14:paraId="55361F44" w14:textId="77777777" w:rsidR="002C6EAC" w:rsidRPr="00CA79C2" w:rsidRDefault="002C6EAC" w:rsidP="00F44821">
            <w:pPr>
              <w:spacing w:after="0" w:line="240" w:lineRule="auto"/>
              <w:jc w:val="center"/>
              <w:rPr>
                <w:rFonts w:ascii="Marianne" w:eastAsia="Times New Roman" w:hAnsi="Marianne" w:cs="Times New Roman"/>
                <w:b/>
                <w:bCs/>
                <w:lang w:eastAsia="fr-FR"/>
              </w:rPr>
            </w:pPr>
            <w:r w:rsidRPr="00987E6D">
              <w:rPr>
                <w:rFonts w:ascii="Marianne" w:eastAsia="Times New Roman" w:hAnsi="Marianne" w:cs="Times New Roman"/>
                <w:b/>
                <w:bCs/>
                <w:lang w:eastAsia="fr-FR"/>
              </w:rPr>
              <w:t xml:space="preserve">Niveau 1/ </w:t>
            </w:r>
            <w:r w:rsidRPr="00CA79C2">
              <w:rPr>
                <w:rFonts w:ascii="Marianne" w:eastAsia="Times New Roman" w:hAnsi="Marianne" w:cs="Times New Roman"/>
                <w:b/>
                <w:bCs/>
                <w:lang w:eastAsia="fr-FR"/>
              </w:rPr>
              <w:t xml:space="preserve">Faible </w:t>
            </w:r>
          </w:p>
        </w:tc>
        <w:tc>
          <w:tcPr>
            <w:tcW w:w="1671" w:type="dxa"/>
            <w:vAlign w:val="center"/>
            <w:hideMark/>
          </w:tcPr>
          <w:p w14:paraId="185A630D" w14:textId="77777777" w:rsidR="002C6EAC" w:rsidRPr="00987E6D" w:rsidRDefault="002C6EAC" w:rsidP="00F44821">
            <w:pPr>
              <w:spacing w:after="0" w:line="240" w:lineRule="auto"/>
              <w:jc w:val="center"/>
              <w:rPr>
                <w:rFonts w:ascii="Marianne" w:eastAsia="Times New Roman" w:hAnsi="Marianne" w:cs="Times New Roman"/>
                <w:b/>
                <w:bCs/>
                <w:lang w:eastAsia="fr-FR"/>
              </w:rPr>
            </w:pPr>
            <w:r w:rsidRPr="00987E6D">
              <w:rPr>
                <w:rFonts w:ascii="Marianne" w:eastAsia="Times New Roman" w:hAnsi="Marianne" w:cs="Times New Roman"/>
                <w:b/>
                <w:bCs/>
                <w:lang w:eastAsia="fr-FR"/>
              </w:rPr>
              <w:t xml:space="preserve">Niveau 2/ </w:t>
            </w:r>
          </w:p>
          <w:p w14:paraId="5E969A0D" w14:textId="77777777" w:rsidR="002C6EAC" w:rsidRPr="00CA79C2" w:rsidRDefault="002C6EAC" w:rsidP="00F44821">
            <w:pPr>
              <w:spacing w:after="0" w:line="240" w:lineRule="auto"/>
              <w:jc w:val="center"/>
              <w:rPr>
                <w:rFonts w:ascii="Marianne" w:eastAsia="Times New Roman" w:hAnsi="Marianne" w:cs="Times New Roman"/>
                <w:b/>
                <w:bCs/>
                <w:lang w:eastAsia="fr-FR"/>
              </w:rPr>
            </w:pPr>
            <w:r w:rsidRPr="00CA79C2">
              <w:rPr>
                <w:rFonts w:ascii="Marianne" w:eastAsia="Times New Roman" w:hAnsi="Marianne" w:cs="Times New Roman"/>
                <w:b/>
                <w:bCs/>
                <w:lang w:eastAsia="fr-FR"/>
              </w:rPr>
              <w:t>En cours d’acquisition</w:t>
            </w:r>
          </w:p>
        </w:tc>
        <w:tc>
          <w:tcPr>
            <w:tcW w:w="3089" w:type="dxa"/>
            <w:vAlign w:val="center"/>
            <w:hideMark/>
          </w:tcPr>
          <w:p w14:paraId="52A0C4A1" w14:textId="77777777" w:rsidR="002C6EAC" w:rsidRPr="00CA79C2" w:rsidRDefault="002C6EAC" w:rsidP="00F44821">
            <w:pPr>
              <w:spacing w:after="0" w:line="240" w:lineRule="auto"/>
              <w:jc w:val="center"/>
              <w:rPr>
                <w:rFonts w:ascii="Marianne" w:eastAsia="Times New Roman" w:hAnsi="Marianne" w:cs="Times New Roman"/>
                <w:b/>
                <w:bCs/>
                <w:lang w:eastAsia="fr-FR"/>
              </w:rPr>
            </w:pPr>
            <w:r w:rsidRPr="00987E6D">
              <w:rPr>
                <w:rFonts w:ascii="Marianne" w:eastAsia="Times New Roman" w:hAnsi="Marianne" w:cs="Times New Roman"/>
                <w:b/>
                <w:bCs/>
                <w:lang w:eastAsia="fr-FR"/>
              </w:rPr>
              <w:t xml:space="preserve">Niveau 3/ </w:t>
            </w:r>
            <w:r w:rsidRPr="00CA79C2">
              <w:rPr>
                <w:rFonts w:ascii="Marianne" w:eastAsia="Times New Roman" w:hAnsi="Marianne" w:cs="Times New Roman"/>
                <w:b/>
                <w:bCs/>
                <w:lang w:eastAsia="fr-FR"/>
              </w:rPr>
              <w:t xml:space="preserve">Acquis </w:t>
            </w:r>
          </w:p>
        </w:tc>
        <w:tc>
          <w:tcPr>
            <w:tcW w:w="2790" w:type="dxa"/>
            <w:vAlign w:val="center"/>
            <w:hideMark/>
          </w:tcPr>
          <w:p w14:paraId="7CA44181" w14:textId="77777777" w:rsidR="002C6EAC" w:rsidRPr="00CA79C2" w:rsidRDefault="002C6EAC" w:rsidP="00F44821">
            <w:pPr>
              <w:spacing w:after="0" w:line="240" w:lineRule="auto"/>
              <w:jc w:val="center"/>
              <w:rPr>
                <w:rFonts w:ascii="Marianne" w:eastAsia="Times New Roman" w:hAnsi="Marianne" w:cs="Times New Roman"/>
                <w:b/>
                <w:bCs/>
                <w:lang w:eastAsia="fr-FR"/>
              </w:rPr>
            </w:pPr>
            <w:r w:rsidRPr="00987E6D">
              <w:rPr>
                <w:rFonts w:ascii="Marianne" w:eastAsia="Times New Roman" w:hAnsi="Marianne" w:cs="Times New Roman"/>
                <w:b/>
                <w:bCs/>
                <w:lang w:eastAsia="fr-FR"/>
              </w:rPr>
              <w:t xml:space="preserve">Niveau 4 / </w:t>
            </w:r>
            <w:r w:rsidRPr="00CA79C2">
              <w:rPr>
                <w:rFonts w:ascii="Marianne" w:eastAsia="Times New Roman" w:hAnsi="Marianne" w:cs="Times New Roman"/>
                <w:b/>
                <w:bCs/>
                <w:lang w:eastAsia="fr-FR"/>
              </w:rPr>
              <w:t xml:space="preserve">Dépassé </w:t>
            </w:r>
          </w:p>
        </w:tc>
      </w:tr>
      <w:tr w:rsidR="002C6EAC" w:rsidRPr="00CA79C2" w14:paraId="0E4D1771" w14:textId="77777777" w:rsidTr="002C6EAC">
        <w:trPr>
          <w:tblCellSpacing w:w="15" w:type="dxa"/>
          <w:jc w:val="center"/>
        </w:trPr>
        <w:tc>
          <w:tcPr>
            <w:tcW w:w="1940" w:type="dxa"/>
            <w:vAlign w:val="center"/>
            <w:hideMark/>
          </w:tcPr>
          <w:p w14:paraId="6406D4FC" w14:textId="77777777" w:rsidR="002C6EAC" w:rsidRPr="00CA79C2" w:rsidRDefault="002C6EAC" w:rsidP="00F44821">
            <w:pPr>
              <w:spacing w:after="0" w:line="240" w:lineRule="auto"/>
              <w:jc w:val="center"/>
              <w:rPr>
                <w:rFonts w:ascii="Marianne" w:eastAsia="Times New Roman" w:hAnsi="Marianne" w:cs="Times New Roman"/>
                <w:lang w:eastAsia="fr-FR"/>
              </w:rPr>
            </w:pPr>
            <w:r w:rsidRPr="00CA79C2">
              <w:rPr>
                <w:rFonts w:ascii="Marianne" w:eastAsia="Times New Roman" w:hAnsi="Marianne" w:cs="Times New Roman"/>
                <w:b/>
                <w:bCs/>
                <w:lang w:eastAsia="fr-FR"/>
              </w:rPr>
              <w:t>Rédaction</w:t>
            </w:r>
          </w:p>
        </w:tc>
        <w:tc>
          <w:tcPr>
            <w:tcW w:w="1671" w:type="dxa"/>
            <w:vAlign w:val="center"/>
            <w:hideMark/>
          </w:tcPr>
          <w:p w14:paraId="7525B6E3" w14:textId="77777777" w:rsidR="002C6EAC" w:rsidRPr="00CA79C2"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moins de </w:t>
            </w:r>
            <w:r>
              <w:rPr>
                <w:rFonts w:ascii="Marianne" w:eastAsia="Times New Roman" w:hAnsi="Marianne" w:cs="Times New Roman"/>
                <w:lang w:eastAsia="fr-FR"/>
              </w:rPr>
              <w:t>2</w:t>
            </w:r>
            <w:r w:rsidRPr="00987E6D">
              <w:rPr>
                <w:rFonts w:ascii="Marianne" w:eastAsia="Times New Roman" w:hAnsi="Marianne" w:cs="Times New Roman"/>
                <w:lang w:eastAsia="fr-FR"/>
              </w:rPr>
              <w:t xml:space="preserve"> éléments du niveau 3 sont présents</w:t>
            </w:r>
          </w:p>
        </w:tc>
        <w:tc>
          <w:tcPr>
            <w:tcW w:w="1671" w:type="dxa"/>
            <w:vAlign w:val="center"/>
            <w:hideMark/>
          </w:tcPr>
          <w:p w14:paraId="42E61F85" w14:textId="77777777" w:rsidR="002C6EAC" w:rsidRPr="00CA79C2"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w:t>
            </w:r>
            <w:r>
              <w:rPr>
                <w:rFonts w:ascii="Marianne" w:eastAsia="Times New Roman" w:hAnsi="Marianne" w:cs="Times New Roman"/>
                <w:lang w:eastAsia="fr-FR"/>
              </w:rPr>
              <w:t>au moins 2</w:t>
            </w:r>
            <w:r w:rsidRPr="00987E6D">
              <w:rPr>
                <w:rFonts w:ascii="Marianne" w:eastAsia="Times New Roman" w:hAnsi="Marianne" w:cs="Times New Roman"/>
                <w:lang w:eastAsia="fr-FR"/>
              </w:rPr>
              <w:t xml:space="preserve"> éléments du niveau 3 sont présents</w:t>
            </w:r>
          </w:p>
        </w:tc>
        <w:tc>
          <w:tcPr>
            <w:tcW w:w="3089" w:type="dxa"/>
            <w:vAlign w:val="center"/>
            <w:hideMark/>
          </w:tcPr>
          <w:p w14:paraId="1154114D" w14:textId="77777777" w:rsidR="002C6EAC"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w:t>
            </w:r>
            <w:r>
              <w:rPr>
                <w:rFonts w:ascii="Marianne" w:eastAsia="Times New Roman" w:hAnsi="Marianne" w:cs="Times New Roman"/>
                <w:lang w:eastAsia="fr-FR"/>
              </w:rPr>
              <w:t>la problématique est posée en introduction</w:t>
            </w:r>
          </w:p>
          <w:p w14:paraId="61288499" w14:textId="77777777" w:rsidR="002C6EAC" w:rsidRPr="00987E6D"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w:t>
            </w:r>
            <w:r>
              <w:rPr>
                <w:rFonts w:ascii="Marianne" w:eastAsia="Times New Roman" w:hAnsi="Marianne" w:cs="Times New Roman"/>
                <w:lang w:eastAsia="fr-FR"/>
              </w:rPr>
              <w:t>la conclusion est présente</w:t>
            </w:r>
            <w:r w:rsidRPr="00987E6D">
              <w:rPr>
                <w:rFonts w:ascii="Marianne" w:eastAsia="Times New Roman" w:hAnsi="Marianne" w:cs="Times New Roman"/>
                <w:lang w:eastAsia="fr-FR"/>
              </w:rPr>
              <w:t xml:space="preserve"> </w:t>
            </w:r>
          </w:p>
          <w:p w14:paraId="6A73C250" w14:textId="77777777" w:rsidR="002C6EAC" w:rsidRPr="00987E6D"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le </w:t>
            </w:r>
            <w:r w:rsidRPr="00CA79C2">
              <w:rPr>
                <w:rFonts w:ascii="Marianne" w:eastAsia="Times New Roman" w:hAnsi="Marianne" w:cs="Times New Roman"/>
                <w:lang w:eastAsia="fr-FR"/>
              </w:rPr>
              <w:t>texte</w:t>
            </w:r>
            <w:r w:rsidRPr="00987E6D">
              <w:rPr>
                <w:rFonts w:ascii="Marianne" w:eastAsia="Times New Roman" w:hAnsi="Marianne" w:cs="Times New Roman"/>
                <w:lang w:eastAsia="fr-FR"/>
              </w:rPr>
              <w:t xml:space="preserve"> est</w:t>
            </w:r>
            <w:r w:rsidRPr="00CA79C2">
              <w:rPr>
                <w:rFonts w:ascii="Marianne" w:eastAsia="Times New Roman" w:hAnsi="Marianne" w:cs="Times New Roman"/>
                <w:lang w:eastAsia="fr-FR"/>
              </w:rPr>
              <w:t xml:space="preserve"> structuré</w:t>
            </w:r>
          </w:p>
          <w:p w14:paraId="75F26401" w14:textId="77777777" w:rsidR="002C6EAC" w:rsidRPr="00CA79C2" w:rsidRDefault="002C6EAC" w:rsidP="00F44821">
            <w:pPr>
              <w:spacing w:after="0" w:line="240" w:lineRule="auto"/>
              <w:rPr>
                <w:rFonts w:ascii="Marianne" w:eastAsia="Times New Roman" w:hAnsi="Marianne" w:cs="Times New Roman"/>
                <w:lang w:eastAsia="fr-FR"/>
              </w:rPr>
            </w:pPr>
          </w:p>
        </w:tc>
        <w:tc>
          <w:tcPr>
            <w:tcW w:w="2790" w:type="dxa"/>
            <w:vAlign w:val="center"/>
            <w:hideMark/>
          </w:tcPr>
          <w:p w14:paraId="6EF37E9C" w14:textId="77777777" w:rsidR="002C6EAC" w:rsidRPr="00CA79C2"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la </w:t>
            </w:r>
            <w:r w:rsidRPr="00CA79C2">
              <w:rPr>
                <w:rFonts w:ascii="Marianne" w:eastAsia="Times New Roman" w:hAnsi="Marianne" w:cs="Times New Roman"/>
                <w:lang w:eastAsia="fr-FR"/>
              </w:rPr>
              <w:t xml:space="preserve">mise en forme </w:t>
            </w:r>
            <w:r w:rsidRPr="00987E6D">
              <w:rPr>
                <w:rFonts w:ascii="Marianne" w:eastAsia="Times New Roman" w:hAnsi="Marianne" w:cs="Times New Roman"/>
                <w:lang w:eastAsia="fr-FR"/>
              </w:rPr>
              <w:t xml:space="preserve">est </w:t>
            </w:r>
            <w:r w:rsidRPr="00CA79C2">
              <w:rPr>
                <w:rFonts w:ascii="Marianne" w:eastAsia="Times New Roman" w:hAnsi="Marianne" w:cs="Times New Roman"/>
                <w:lang w:eastAsia="fr-FR"/>
              </w:rPr>
              <w:t>excellente</w:t>
            </w:r>
            <w:r>
              <w:rPr>
                <w:rFonts w:ascii="Calibri" w:eastAsia="Times New Roman" w:hAnsi="Calibri" w:cs="Calibri"/>
                <w:lang w:eastAsia="fr-FR"/>
              </w:rPr>
              <w:t> </w:t>
            </w:r>
            <w:r>
              <w:rPr>
                <w:rFonts w:ascii="Marianne" w:eastAsia="Times New Roman" w:hAnsi="Marianne" w:cs="Times New Roman"/>
                <w:lang w:eastAsia="fr-FR"/>
              </w:rPr>
              <w:t xml:space="preserve">: connecteurs logiques, sauts de ligne, exemples. </w:t>
            </w:r>
          </w:p>
        </w:tc>
      </w:tr>
      <w:tr w:rsidR="002C6EAC" w:rsidRPr="00CA79C2" w14:paraId="25B70E98" w14:textId="77777777" w:rsidTr="002C6EAC">
        <w:trPr>
          <w:tblCellSpacing w:w="15" w:type="dxa"/>
          <w:jc w:val="center"/>
        </w:trPr>
        <w:tc>
          <w:tcPr>
            <w:tcW w:w="1940" w:type="dxa"/>
            <w:vAlign w:val="center"/>
            <w:hideMark/>
          </w:tcPr>
          <w:p w14:paraId="3E890BC3" w14:textId="77777777" w:rsidR="002C6EAC" w:rsidRPr="00CA79C2" w:rsidRDefault="002C6EAC" w:rsidP="00F44821">
            <w:pPr>
              <w:spacing w:after="0" w:line="240" w:lineRule="auto"/>
              <w:rPr>
                <w:rFonts w:ascii="Marianne" w:eastAsia="Times New Roman" w:hAnsi="Marianne" w:cs="Times New Roman"/>
                <w:sz w:val="24"/>
                <w:szCs w:val="24"/>
                <w:lang w:eastAsia="fr-FR"/>
              </w:rPr>
            </w:pPr>
            <w:r w:rsidRPr="00CA79C2">
              <w:rPr>
                <w:rFonts w:ascii="Marianne" w:eastAsia="Times New Roman" w:hAnsi="Marianne" w:cs="Times New Roman"/>
                <w:b/>
                <w:bCs/>
                <w:sz w:val="24"/>
                <w:szCs w:val="24"/>
                <w:lang w:eastAsia="fr-FR"/>
              </w:rPr>
              <w:t>Compréhension</w:t>
            </w:r>
            <w:r w:rsidRPr="00CA79C2">
              <w:rPr>
                <w:rFonts w:ascii="Marianne" w:eastAsia="Times New Roman" w:hAnsi="Marianne" w:cs="Times New Roman"/>
                <w:sz w:val="24"/>
                <w:szCs w:val="24"/>
                <w:lang w:eastAsia="fr-FR"/>
              </w:rPr>
              <w:t xml:space="preserve"> </w:t>
            </w:r>
          </w:p>
        </w:tc>
        <w:tc>
          <w:tcPr>
            <w:tcW w:w="1671" w:type="dxa"/>
            <w:vAlign w:val="center"/>
            <w:hideMark/>
          </w:tcPr>
          <w:p w14:paraId="2A951D25" w14:textId="77777777" w:rsidR="002C6EAC" w:rsidRPr="00CA79C2" w:rsidRDefault="002C6EAC" w:rsidP="00F44821">
            <w:pPr>
              <w:spacing w:after="0" w:line="240" w:lineRule="auto"/>
              <w:rPr>
                <w:rFonts w:ascii="Marianne" w:eastAsia="Times New Roman" w:hAnsi="Marianne" w:cs="Times New Roman"/>
                <w:sz w:val="24"/>
                <w:szCs w:val="24"/>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moins de </w:t>
            </w:r>
            <w:r>
              <w:rPr>
                <w:rFonts w:ascii="Marianne" w:eastAsia="Times New Roman" w:hAnsi="Marianne" w:cs="Times New Roman"/>
                <w:lang w:eastAsia="fr-FR"/>
              </w:rPr>
              <w:t>2</w:t>
            </w:r>
            <w:r w:rsidRPr="00987E6D">
              <w:rPr>
                <w:rFonts w:ascii="Marianne" w:eastAsia="Times New Roman" w:hAnsi="Marianne" w:cs="Times New Roman"/>
                <w:lang w:eastAsia="fr-FR"/>
              </w:rPr>
              <w:t xml:space="preserve"> éléments du niveau 3 sont présents</w:t>
            </w:r>
          </w:p>
        </w:tc>
        <w:tc>
          <w:tcPr>
            <w:tcW w:w="1671" w:type="dxa"/>
            <w:vAlign w:val="center"/>
            <w:hideMark/>
          </w:tcPr>
          <w:p w14:paraId="358BDE19" w14:textId="77777777" w:rsidR="002C6EAC" w:rsidRPr="00CA79C2" w:rsidRDefault="002C6EAC" w:rsidP="00F44821">
            <w:pPr>
              <w:spacing w:after="0" w:line="240" w:lineRule="auto"/>
              <w:rPr>
                <w:rFonts w:ascii="Marianne" w:eastAsia="Times New Roman" w:hAnsi="Marianne" w:cs="Times New Roman"/>
                <w:sz w:val="24"/>
                <w:szCs w:val="24"/>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w:t>
            </w:r>
            <w:r>
              <w:rPr>
                <w:rFonts w:ascii="Marianne" w:eastAsia="Times New Roman" w:hAnsi="Marianne" w:cs="Times New Roman"/>
                <w:lang w:eastAsia="fr-FR"/>
              </w:rPr>
              <w:t>au moins 2</w:t>
            </w:r>
            <w:r w:rsidRPr="00987E6D">
              <w:rPr>
                <w:rFonts w:ascii="Marianne" w:eastAsia="Times New Roman" w:hAnsi="Marianne" w:cs="Times New Roman"/>
                <w:lang w:eastAsia="fr-FR"/>
              </w:rPr>
              <w:t xml:space="preserve"> éléments du niveau 3 sont présents</w:t>
            </w:r>
          </w:p>
        </w:tc>
        <w:tc>
          <w:tcPr>
            <w:tcW w:w="3089" w:type="dxa"/>
            <w:vAlign w:val="center"/>
            <w:hideMark/>
          </w:tcPr>
          <w:p w14:paraId="51D42DC3" w14:textId="77777777" w:rsidR="002C6EAC" w:rsidRPr="00987E6D"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w:t>
            </w:r>
            <w:r>
              <w:rPr>
                <w:rFonts w:ascii="Marianne" w:eastAsia="Times New Roman" w:hAnsi="Marianne" w:cs="Times New Roman"/>
                <w:lang w:eastAsia="fr-FR"/>
              </w:rPr>
              <w:t xml:space="preserve">les </w:t>
            </w:r>
            <w:r w:rsidRPr="00CA79C2">
              <w:rPr>
                <w:rFonts w:ascii="Marianne" w:eastAsia="Times New Roman" w:hAnsi="Marianne" w:cs="Times New Roman"/>
                <w:lang w:eastAsia="fr-FR"/>
              </w:rPr>
              <w:t>mots-clés</w:t>
            </w:r>
            <w:r w:rsidRPr="00987E6D">
              <w:rPr>
                <w:rFonts w:ascii="Marianne" w:eastAsia="Times New Roman" w:hAnsi="Marianne" w:cs="Times New Roman"/>
                <w:lang w:eastAsia="fr-FR"/>
              </w:rPr>
              <w:t xml:space="preserve"> de la grille du bingo sont bien</w:t>
            </w:r>
            <w:r w:rsidRPr="00CA79C2">
              <w:rPr>
                <w:rFonts w:ascii="Marianne" w:eastAsia="Times New Roman" w:hAnsi="Marianne" w:cs="Times New Roman"/>
                <w:lang w:eastAsia="fr-FR"/>
              </w:rPr>
              <w:t xml:space="preserve"> intégrés </w:t>
            </w:r>
          </w:p>
          <w:p w14:paraId="53EC7305" w14:textId="77777777" w:rsidR="002C6EAC"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les termes de </w:t>
            </w:r>
            <w:r w:rsidRPr="00CA79C2">
              <w:rPr>
                <w:rFonts w:ascii="Marianne" w:eastAsia="Times New Roman" w:hAnsi="Marianne" w:cs="Times New Roman"/>
                <w:lang w:eastAsia="fr-FR"/>
              </w:rPr>
              <w:t xml:space="preserve">sécurité et sûreté </w:t>
            </w:r>
            <w:r w:rsidRPr="00987E6D">
              <w:rPr>
                <w:rFonts w:ascii="Marianne" w:eastAsia="Times New Roman" w:hAnsi="Marianne" w:cs="Times New Roman"/>
                <w:lang w:eastAsia="fr-FR"/>
              </w:rPr>
              <w:t xml:space="preserve">sont </w:t>
            </w:r>
            <w:r w:rsidRPr="00CA79C2">
              <w:rPr>
                <w:rFonts w:ascii="Marianne" w:eastAsia="Times New Roman" w:hAnsi="Marianne" w:cs="Times New Roman"/>
                <w:lang w:eastAsia="fr-FR"/>
              </w:rPr>
              <w:t xml:space="preserve">bien utilisées </w:t>
            </w:r>
          </w:p>
          <w:p w14:paraId="31057736" w14:textId="77777777" w:rsidR="002C6EAC"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l</w:t>
            </w:r>
            <w:r>
              <w:rPr>
                <w:rFonts w:ascii="Marianne" w:eastAsia="Times New Roman" w:hAnsi="Marianne" w:cs="Times New Roman"/>
                <w:lang w:eastAsia="fr-FR"/>
              </w:rPr>
              <w:t xml:space="preserve">e terme de cyberdéfense est présent et défini </w:t>
            </w:r>
          </w:p>
          <w:p w14:paraId="39BB17C7" w14:textId="77777777" w:rsidR="002C6EAC"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l</w:t>
            </w:r>
            <w:r>
              <w:rPr>
                <w:rFonts w:ascii="Marianne" w:eastAsia="Times New Roman" w:hAnsi="Marianne" w:cs="Times New Roman"/>
                <w:lang w:eastAsia="fr-FR"/>
              </w:rPr>
              <w:t>e terme de guerre informationnelle est présent et défini</w:t>
            </w:r>
          </w:p>
          <w:p w14:paraId="598BF9DE" w14:textId="77777777" w:rsidR="002C6EAC" w:rsidRPr="00CA79C2" w:rsidRDefault="002C6EAC" w:rsidP="00F44821">
            <w:pPr>
              <w:spacing w:after="0" w:line="240" w:lineRule="auto"/>
              <w:rPr>
                <w:rFonts w:ascii="Marianne" w:eastAsia="Times New Roman" w:hAnsi="Marianne" w:cs="Times New Roman"/>
                <w:sz w:val="24"/>
                <w:szCs w:val="24"/>
                <w:lang w:eastAsia="fr-FR"/>
              </w:rPr>
            </w:pPr>
            <w:r w:rsidRPr="00CA79C2">
              <w:rPr>
                <w:rFonts w:ascii="Marianne" w:eastAsia="Times New Roman" w:hAnsi="Marianne" w:cs="Times New Roman"/>
                <w:sz w:val="24"/>
                <w:szCs w:val="24"/>
                <w:lang w:eastAsia="fr-FR"/>
              </w:rPr>
              <w:t>Définitions claires des deux notions, lien avec les menaces et les enjeux bien établis.</w:t>
            </w:r>
          </w:p>
        </w:tc>
        <w:tc>
          <w:tcPr>
            <w:tcW w:w="2790" w:type="dxa"/>
            <w:vAlign w:val="center"/>
            <w:hideMark/>
          </w:tcPr>
          <w:p w14:paraId="69FDABE9" w14:textId="77777777" w:rsidR="002C6EAC" w:rsidRDefault="002C6EAC" w:rsidP="00F44821">
            <w:pPr>
              <w:spacing w:after="0" w:line="240" w:lineRule="auto"/>
              <w:rPr>
                <w:rFonts w:ascii="Marianne" w:eastAsia="Times New Roman" w:hAnsi="Marianne" w:cs="Times New Roman"/>
                <w:sz w:val="24"/>
                <w:szCs w:val="24"/>
                <w:lang w:eastAsia="fr-FR"/>
              </w:rPr>
            </w:pPr>
          </w:p>
          <w:p w14:paraId="43B909EC" w14:textId="77777777" w:rsidR="002C6EAC"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un </w:t>
            </w:r>
            <w:r w:rsidRPr="00CA79C2">
              <w:rPr>
                <w:rFonts w:ascii="Marianne" w:eastAsia="Times New Roman" w:hAnsi="Marianne" w:cs="Times New Roman"/>
                <w:lang w:eastAsia="fr-FR"/>
              </w:rPr>
              <w:t>exemple d’actualité pertinent</w:t>
            </w:r>
            <w:r w:rsidRPr="00987E6D">
              <w:rPr>
                <w:rFonts w:ascii="Marianne" w:eastAsia="Times New Roman" w:hAnsi="Marianne" w:cs="Times New Roman"/>
                <w:lang w:eastAsia="fr-FR"/>
              </w:rPr>
              <w:t xml:space="preserve"> est présent </w:t>
            </w:r>
          </w:p>
          <w:p w14:paraId="2CBE7B60" w14:textId="77777777" w:rsidR="002C6EAC" w:rsidRPr="00987E6D" w:rsidRDefault="002C6EAC" w:rsidP="00F44821">
            <w:pPr>
              <w:spacing w:after="0" w:line="240" w:lineRule="auto"/>
              <w:rPr>
                <w:rFonts w:ascii="Marianne" w:eastAsia="Times New Roman" w:hAnsi="Marianne" w:cs="Times New Roman"/>
                <w:lang w:eastAsia="fr-FR"/>
              </w:rPr>
            </w:pPr>
            <w:r w:rsidRPr="00987E6D">
              <w:rPr>
                <w:rFonts w:ascii="Marianne" w:eastAsia="Times New Roman" w:hAnsi="Marianne" w:cs="Times New Roman"/>
                <w:lang w:eastAsia="fr-FR"/>
              </w:rPr>
              <w:sym w:font="Wingdings" w:char="F06F"/>
            </w:r>
            <w:r w:rsidRPr="00987E6D">
              <w:rPr>
                <w:rFonts w:ascii="Marianne" w:eastAsia="Times New Roman" w:hAnsi="Marianne" w:cs="Times New Roman"/>
                <w:lang w:eastAsia="fr-FR"/>
              </w:rPr>
              <w:t xml:space="preserve"> les</w:t>
            </w:r>
            <w:r>
              <w:rPr>
                <w:rFonts w:ascii="Marianne" w:eastAsia="Times New Roman" w:hAnsi="Marianne" w:cs="Times New Roman"/>
                <w:lang w:eastAsia="fr-FR"/>
              </w:rPr>
              <w:t xml:space="preserve"> enjeux sont présents en conclusion. </w:t>
            </w:r>
          </w:p>
          <w:p w14:paraId="228FE725" w14:textId="77777777" w:rsidR="002C6EAC" w:rsidRPr="00987E6D" w:rsidRDefault="002C6EAC" w:rsidP="00F44821">
            <w:pPr>
              <w:spacing w:after="0" w:line="240" w:lineRule="auto"/>
              <w:rPr>
                <w:rFonts w:ascii="Marianne" w:eastAsia="Times New Roman" w:hAnsi="Marianne" w:cs="Times New Roman"/>
                <w:lang w:eastAsia="fr-FR"/>
              </w:rPr>
            </w:pPr>
          </w:p>
          <w:p w14:paraId="05A3450C" w14:textId="77777777" w:rsidR="002C6EAC" w:rsidRDefault="002C6EAC" w:rsidP="00F44821">
            <w:pPr>
              <w:spacing w:after="0" w:line="240" w:lineRule="auto"/>
              <w:rPr>
                <w:rFonts w:ascii="Marianne" w:eastAsia="Times New Roman" w:hAnsi="Marianne" w:cs="Times New Roman"/>
                <w:sz w:val="24"/>
                <w:szCs w:val="24"/>
                <w:lang w:eastAsia="fr-FR"/>
              </w:rPr>
            </w:pPr>
          </w:p>
          <w:p w14:paraId="639C7F3A" w14:textId="77777777" w:rsidR="002C6EAC" w:rsidRDefault="002C6EAC" w:rsidP="00F44821">
            <w:pPr>
              <w:spacing w:after="0" w:line="240" w:lineRule="auto"/>
              <w:rPr>
                <w:rFonts w:ascii="Marianne" w:eastAsia="Times New Roman" w:hAnsi="Marianne" w:cs="Times New Roman"/>
                <w:sz w:val="24"/>
                <w:szCs w:val="24"/>
                <w:lang w:eastAsia="fr-FR"/>
              </w:rPr>
            </w:pPr>
          </w:p>
          <w:p w14:paraId="05C9B1CF" w14:textId="77777777" w:rsidR="002C6EAC" w:rsidRPr="00CA79C2" w:rsidRDefault="002C6EAC" w:rsidP="00F44821">
            <w:pPr>
              <w:spacing w:after="0" w:line="240" w:lineRule="auto"/>
              <w:rPr>
                <w:rFonts w:ascii="Marianne" w:eastAsia="Times New Roman" w:hAnsi="Marianne" w:cs="Times New Roman"/>
                <w:sz w:val="24"/>
                <w:szCs w:val="24"/>
                <w:lang w:eastAsia="fr-FR"/>
              </w:rPr>
            </w:pPr>
          </w:p>
        </w:tc>
      </w:tr>
    </w:tbl>
    <w:p w14:paraId="7AB7A020" w14:textId="77777777" w:rsidR="002C6EAC" w:rsidRPr="00631295" w:rsidRDefault="002C6EAC" w:rsidP="002C6EAC">
      <w:pPr>
        <w:rPr>
          <w:rFonts w:ascii="Marianne" w:hAnsi="Marianne"/>
        </w:rPr>
      </w:pPr>
    </w:p>
    <w:p w14:paraId="56343177" w14:textId="43F9DA78" w:rsidR="00406601" w:rsidRDefault="00406601" w:rsidP="00406601">
      <w:pPr>
        <w:shd w:val="clear" w:color="auto" w:fill="E7E6E6" w:themeFill="background2"/>
        <w:rPr>
          <w:rStyle w:val="lev"/>
          <w:rFonts w:ascii="Calibri" w:hAnsi="Calibri" w:cs="Calibri"/>
          <w:b w:val="0"/>
          <w:bCs w:val="0"/>
          <w:sz w:val="24"/>
          <w:szCs w:val="24"/>
        </w:rPr>
      </w:pPr>
      <w:r w:rsidRPr="00783DAA">
        <w:rPr>
          <w:rStyle w:val="lev"/>
          <w:rFonts w:ascii="Segoe UI Emoji" w:hAnsi="Segoe UI Emoji" w:cs="Segoe UI Emoji"/>
          <w:b w:val="0"/>
          <w:bCs w:val="0"/>
          <w:sz w:val="24"/>
          <w:szCs w:val="24"/>
        </w:rPr>
        <w:lastRenderedPageBreak/>
        <w:t>🧠</w:t>
      </w:r>
      <w:r>
        <w:rPr>
          <w:rStyle w:val="lev"/>
          <w:rFonts w:ascii="Segoe UI Emoji" w:hAnsi="Segoe UI Emoji" w:cs="Segoe UI Emoji"/>
          <w:b w:val="0"/>
          <w:bCs w:val="0"/>
          <w:sz w:val="24"/>
          <w:szCs w:val="24"/>
        </w:rPr>
        <w:t xml:space="preserve"> </w:t>
      </w:r>
      <w:r w:rsidRPr="00783DAA">
        <w:rPr>
          <w:rFonts w:ascii="Marianne" w:hAnsi="Marianne" w:cs="Segoe UI Emoji"/>
          <w:b/>
          <w:bCs/>
        </w:rPr>
        <w:t>Activité de mémorisation</w:t>
      </w:r>
      <w:r w:rsidRPr="00783DAA">
        <w:rPr>
          <w:rFonts w:ascii="Calibri" w:hAnsi="Calibri" w:cs="Calibri"/>
        </w:rPr>
        <w:t> </w:t>
      </w:r>
      <w:r w:rsidRPr="00783DAA">
        <w:rPr>
          <w:rFonts w:ascii="Marianne" w:hAnsi="Marianne" w:cs="Segoe UI Emoji"/>
        </w:rPr>
        <w:t xml:space="preserve">: activité </w:t>
      </w:r>
      <w:r>
        <w:rPr>
          <w:rFonts w:ascii="Marianne" w:hAnsi="Marianne" w:cs="Segoe UI Emoji"/>
        </w:rPr>
        <w:t>glisser/déposer</w:t>
      </w:r>
      <w:r>
        <w:rPr>
          <w:rFonts w:ascii="Marianne" w:hAnsi="Marianne" w:cs="Segoe UI Emoji"/>
        </w:rPr>
        <w:t xml:space="preserve"> disponible </w:t>
      </w:r>
      <w:r w:rsidRPr="00783DAA">
        <w:rPr>
          <w:rFonts w:ascii="Marianne" w:hAnsi="Marianne" w:cs="Segoe UI Emoji"/>
        </w:rPr>
        <w:t>sur Eléa</w:t>
      </w:r>
      <w:r>
        <w:rPr>
          <w:rStyle w:val="lev"/>
          <w:rFonts w:ascii="Calibri" w:hAnsi="Calibri" w:cs="Calibri"/>
          <w:b w:val="0"/>
          <w:bCs w:val="0"/>
          <w:sz w:val="24"/>
          <w:szCs w:val="24"/>
        </w:rPr>
        <w:t>.</w:t>
      </w:r>
    </w:p>
    <w:p w14:paraId="1124E17B" w14:textId="4EEAEA40" w:rsidR="00CA79C2" w:rsidRDefault="00CA79C2" w:rsidP="0045306D">
      <w:pPr>
        <w:pStyle w:val="Paragraphedeliste"/>
        <w:ind w:left="0"/>
        <w:rPr>
          <w:rFonts w:ascii="Segoe UI Emoji" w:hAnsi="Segoe UI Emoji" w:cs="Segoe UI Emoji"/>
        </w:rPr>
      </w:pPr>
    </w:p>
    <w:p w14:paraId="0595D2C1" w14:textId="054F2AE1" w:rsidR="00987E6D" w:rsidRDefault="00987E6D" w:rsidP="00D15DEF">
      <w:pPr>
        <w:jc w:val="center"/>
        <w:rPr>
          <w:rFonts w:ascii="Marianne" w:hAnsi="Marianne"/>
          <w:b/>
          <w:bCs/>
          <w:color w:val="4472C4" w:themeColor="accent1"/>
          <w:sz w:val="28"/>
          <w:szCs w:val="28"/>
          <w:u w:val="single"/>
        </w:rPr>
      </w:pPr>
      <w:r>
        <w:rPr>
          <w:rFonts w:ascii="Marianne" w:hAnsi="Marianne"/>
          <w:b/>
          <w:bCs/>
          <w:color w:val="4472C4" w:themeColor="accent1"/>
          <w:sz w:val="28"/>
          <w:szCs w:val="28"/>
          <w:u w:val="single"/>
        </w:rPr>
        <w:t>Le jeu «</w:t>
      </w:r>
      <w:r>
        <w:rPr>
          <w:rFonts w:ascii="Calibri" w:hAnsi="Calibri" w:cs="Calibri"/>
          <w:b/>
          <w:bCs/>
          <w:color w:val="4472C4" w:themeColor="accent1"/>
          <w:sz w:val="28"/>
          <w:szCs w:val="28"/>
          <w:u w:val="single"/>
        </w:rPr>
        <w:t> </w:t>
      </w:r>
      <w:r>
        <w:rPr>
          <w:rFonts w:ascii="Marianne" w:hAnsi="Marianne"/>
          <w:b/>
          <w:bCs/>
          <w:color w:val="4472C4" w:themeColor="accent1"/>
          <w:sz w:val="28"/>
          <w:szCs w:val="28"/>
          <w:u w:val="single"/>
        </w:rPr>
        <w:t>Fresque des cybercitoyens</w:t>
      </w:r>
      <w:r>
        <w:rPr>
          <w:rFonts w:ascii="Calibri" w:hAnsi="Calibri" w:cs="Calibri"/>
          <w:b/>
          <w:bCs/>
          <w:color w:val="4472C4" w:themeColor="accent1"/>
          <w:sz w:val="28"/>
          <w:szCs w:val="28"/>
          <w:u w:val="single"/>
        </w:rPr>
        <w:t> </w:t>
      </w:r>
      <w:r>
        <w:rPr>
          <w:rFonts w:ascii="Marianne" w:hAnsi="Marianne" w:cs="Marianne"/>
          <w:b/>
          <w:bCs/>
          <w:color w:val="4472C4" w:themeColor="accent1"/>
          <w:sz w:val="28"/>
          <w:szCs w:val="28"/>
          <w:u w:val="single"/>
        </w:rPr>
        <w:t>»</w:t>
      </w:r>
      <w:r w:rsidRPr="0045306D">
        <w:rPr>
          <w:rFonts w:ascii="Marianne" w:hAnsi="Marianne"/>
          <w:b/>
          <w:bCs/>
          <w:color w:val="4472C4" w:themeColor="accent1"/>
          <w:sz w:val="28"/>
          <w:szCs w:val="28"/>
          <w:u w:val="single"/>
        </w:rPr>
        <w:t xml:space="preserve"> (50 minutes)</w:t>
      </w:r>
    </w:p>
    <w:p w14:paraId="525FA441" w14:textId="77777777" w:rsidR="00D15DEF" w:rsidRPr="0045306D" w:rsidRDefault="00D15DEF" w:rsidP="00D15DEF">
      <w:pPr>
        <w:jc w:val="center"/>
        <w:rPr>
          <w:rFonts w:ascii="Marianne" w:hAnsi="Marianne"/>
          <w:b/>
          <w:bCs/>
          <w:color w:val="4472C4" w:themeColor="accent1"/>
          <w:sz w:val="28"/>
          <w:szCs w:val="28"/>
          <w:u w:val="single"/>
        </w:rPr>
      </w:pPr>
    </w:p>
    <w:p w14:paraId="35932A7A" w14:textId="77777777" w:rsidR="00960D92" w:rsidRDefault="00CA79C2" w:rsidP="00D67F3B">
      <w:pPr>
        <w:rPr>
          <w:rFonts w:ascii="Marianne" w:hAnsi="Marianne"/>
        </w:rPr>
      </w:pPr>
      <w:r w:rsidRPr="009539B3">
        <w:rPr>
          <w:rFonts w:ascii="Marianne" w:hAnsi="Marianne"/>
        </w:rPr>
        <w:t>Le jeu "</w:t>
      </w:r>
      <w:hyperlink r:id="rId32" w:history="1">
        <w:r w:rsidRPr="00475E6E">
          <w:rPr>
            <w:rStyle w:val="Lienhypertexte"/>
            <w:rFonts w:ascii="Marianne" w:hAnsi="Marianne"/>
          </w:rPr>
          <w:t>Fresque des cybercitoyens</w:t>
        </w:r>
      </w:hyperlink>
      <w:r w:rsidRPr="009539B3">
        <w:rPr>
          <w:rFonts w:ascii="Marianne" w:hAnsi="Marianne"/>
        </w:rPr>
        <w:t>" est une initiative</w:t>
      </w:r>
      <w:r w:rsidRPr="009539B3">
        <w:rPr>
          <w:rFonts w:ascii="Calibri" w:hAnsi="Calibri" w:cs="Calibri"/>
        </w:rPr>
        <w:t> </w:t>
      </w:r>
      <w:r w:rsidRPr="009539B3">
        <w:rPr>
          <w:rFonts w:ascii="Marianne" w:hAnsi="Marianne"/>
        </w:rPr>
        <w:t>éducative visant à</w:t>
      </w:r>
      <w:r w:rsidRPr="009539B3">
        <w:rPr>
          <w:rFonts w:ascii="Calibri" w:hAnsi="Calibri" w:cs="Calibri"/>
        </w:rPr>
        <w:t> </w:t>
      </w:r>
      <w:r w:rsidRPr="009539B3">
        <w:rPr>
          <w:rFonts w:ascii="Marianne" w:hAnsi="Marianne"/>
        </w:rPr>
        <w:t>sensibiliser les</w:t>
      </w:r>
      <w:r w:rsidRPr="009539B3">
        <w:rPr>
          <w:rFonts w:ascii="Calibri" w:hAnsi="Calibri" w:cs="Calibri"/>
        </w:rPr>
        <w:t> </w:t>
      </w:r>
      <w:r w:rsidRPr="009539B3">
        <w:rPr>
          <w:rFonts w:ascii="Marianne" w:hAnsi="Marianne"/>
        </w:rPr>
        <w:t>coll</w:t>
      </w:r>
      <w:r w:rsidRPr="009539B3">
        <w:rPr>
          <w:rFonts w:ascii="Marianne" w:hAnsi="Marianne" w:cs="Marianne"/>
        </w:rPr>
        <w:t>é</w:t>
      </w:r>
      <w:r w:rsidRPr="009539B3">
        <w:rPr>
          <w:rFonts w:ascii="Marianne" w:hAnsi="Marianne"/>
        </w:rPr>
        <w:t>giens</w:t>
      </w:r>
      <w:r w:rsidRPr="009539B3">
        <w:rPr>
          <w:rFonts w:ascii="Calibri" w:hAnsi="Calibri" w:cs="Calibri"/>
        </w:rPr>
        <w:t> </w:t>
      </w:r>
      <w:r w:rsidRPr="009539B3">
        <w:rPr>
          <w:rFonts w:ascii="Marianne" w:hAnsi="Marianne"/>
        </w:rPr>
        <w:t>aux</w:t>
      </w:r>
      <w:r w:rsidRPr="009539B3">
        <w:rPr>
          <w:rFonts w:ascii="Calibri" w:hAnsi="Calibri" w:cs="Calibri"/>
        </w:rPr>
        <w:t> </w:t>
      </w:r>
      <w:r w:rsidRPr="009539B3">
        <w:rPr>
          <w:rFonts w:ascii="Marianne" w:hAnsi="Marianne"/>
        </w:rPr>
        <w:t>bonnes pratiques de sécurité numérique et à</w:t>
      </w:r>
      <w:r w:rsidRPr="009539B3">
        <w:rPr>
          <w:rFonts w:ascii="Calibri" w:hAnsi="Calibri" w:cs="Calibri"/>
        </w:rPr>
        <w:t> </w:t>
      </w:r>
      <w:r w:rsidRPr="009539B3">
        <w:rPr>
          <w:rFonts w:ascii="Marianne" w:hAnsi="Marianne"/>
        </w:rPr>
        <w:t>promouvoir des comportements responsables en ligne.</w:t>
      </w:r>
      <w:r w:rsidRPr="009539B3">
        <w:rPr>
          <w:rFonts w:ascii="Cambria Math" w:hAnsi="Cambria Math" w:cs="Cambria Math"/>
        </w:rPr>
        <w:t>​</w:t>
      </w:r>
      <w:r w:rsidR="009539B3" w:rsidRPr="009539B3">
        <w:rPr>
          <w:rFonts w:ascii="Marianne" w:hAnsi="Marianne"/>
        </w:rPr>
        <w:t xml:space="preserve"> </w:t>
      </w:r>
    </w:p>
    <w:p w14:paraId="3CD52A81" w14:textId="77777777" w:rsidR="00960D92" w:rsidRPr="00960D92" w:rsidRDefault="00960D92" w:rsidP="00960D92">
      <w:pPr>
        <w:rPr>
          <w:b/>
          <w:bCs/>
        </w:rPr>
      </w:pPr>
      <w:r w:rsidRPr="00960D92">
        <w:rPr>
          <w:rFonts w:ascii="Segoe UI Emoji" w:hAnsi="Segoe UI Emoji" w:cs="Segoe UI Emoji"/>
          <w:b/>
          <w:bCs/>
        </w:rPr>
        <w:t>🎯</w:t>
      </w:r>
      <w:r w:rsidRPr="00960D92">
        <w:rPr>
          <w:b/>
          <w:bCs/>
        </w:rPr>
        <w:t xml:space="preserve"> </w:t>
      </w:r>
      <w:r w:rsidRPr="00960D92">
        <w:rPr>
          <w:rFonts w:ascii="Marianne" w:hAnsi="Marianne"/>
          <w:b/>
          <w:bCs/>
          <w:u w:val="single"/>
        </w:rPr>
        <w:t>But du jeu</w:t>
      </w:r>
    </w:p>
    <w:p w14:paraId="58CC7D70" w14:textId="4DC3633F" w:rsidR="00960D92" w:rsidRPr="00960D92" w:rsidRDefault="00960D92" w:rsidP="00960D92">
      <w:pPr>
        <w:pStyle w:val="NormalWeb"/>
        <w:rPr>
          <w:rFonts w:ascii="Marianne" w:eastAsiaTheme="minorHAnsi" w:hAnsi="Marianne" w:cstheme="minorBidi"/>
          <w:sz w:val="22"/>
          <w:szCs w:val="22"/>
          <w:lang w:eastAsia="en-US"/>
        </w:rPr>
      </w:pPr>
      <w:r w:rsidRPr="00960D92">
        <w:rPr>
          <w:rFonts w:ascii="Marianne" w:eastAsiaTheme="minorHAnsi" w:hAnsi="Marianne" w:cstheme="minorBidi"/>
          <w:sz w:val="22"/>
          <w:szCs w:val="22"/>
          <w:lang w:eastAsia="en-US"/>
        </w:rPr>
        <w:t xml:space="preserve">C’est un jeu de cartes qui vise à sensibiliser les </w:t>
      </w:r>
      <w:r>
        <w:rPr>
          <w:rFonts w:ascii="Marianne" w:eastAsiaTheme="minorHAnsi" w:hAnsi="Marianne" w:cstheme="minorBidi"/>
          <w:sz w:val="22"/>
          <w:szCs w:val="22"/>
          <w:lang w:eastAsia="en-US"/>
        </w:rPr>
        <w:t>élèves</w:t>
      </w:r>
      <w:r w:rsidRPr="00960D92">
        <w:rPr>
          <w:rFonts w:ascii="Marianne" w:eastAsiaTheme="minorHAnsi" w:hAnsi="Marianne" w:cstheme="minorBidi"/>
          <w:sz w:val="22"/>
          <w:szCs w:val="22"/>
          <w:lang w:eastAsia="en-US"/>
        </w:rPr>
        <w:t xml:space="preserve"> aux enjeux du numérique : cybersécurité, protection des données, désinformation, identité numérique...</w:t>
      </w:r>
      <w:r w:rsidRPr="00960D92">
        <w:rPr>
          <w:rFonts w:ascii="Marianne" w:eastAsiaTheme="minorHAnsi" w:hAnsi="Marianne" w:cstheme="minorBidi"/>
          <w:sz w:val="22"/>
          <w:szCs w:val="22"/>
          <w:lang w:eastAsia="en-US"/>
        </w:rPr>
        <w:br/>
        <w:t>Le but est de comprendre comment nos usages numériques peuvent générer des risques pour soi, pour les autres, et pour la société, mais aussi comment agir pour un numérique plus sûr et plus responsable.</w:t>
      </w:r>
    </w:p>
    <w:p w14:paraId="2F8E0563" w14:textId="77777777" w:rsidR="00960D92" w:rsidRPr="00960D92" w:rsidRDefault="00960D92" w:rsidP="00960D92">
      <w:pPr>
        <w:rPr>
          <w:rFonts w:ascii="Marianne" w:hAnsi="Marianne"/>
        </w:rPr>
      </w:pPr>
      <w:r w:rsidRPr="00960D92">
        <w:rPr>
          <w:rFonts w:ascii="Marianne" w:hAnsi="Marianne"/>
        </w:rPr>
        <w:t>Ce jeu montre que :</w:t>
      </w:r>
    </w:p>
    <w:p w14:paraId="76717BB5" w14:textId="77777777" w:rsidR="00960D92" w:rsidRPr="00960D92" w:rsidRDefault="00960D92" w:rsidP="00960D92">
      <w:pPr>
        <w:pStyle w:val="Paragraphedeliste"/>
        <w:numPr>
          <w:ilvl w:val="0"/>
          <w:numId w:val="32"/>
        </w:numPr>
        <w:rPr>
          <w:rFonts w:ascii="Marianne" w:hAnsi="Marianne"/>
        </w:rPr>
      </w:pPr>
      <w:r w:rsidRPr="00960D92">
        <w:rPr>
          <w:rFonts w:ascii="Marianne" w:hAnsi="Marianne"/>
        </w:rPr>
        <w:t>Les menaces numériques (cyberattaques, vols de données, fake news, manipulations) concernent tout le monde, pas seulement les institutions.</w:t>
      </w:r>
    </w:p>
    <w:p w14:paraId="7AA3B94C" w14:textId="77777777" w:rsidR="00960D92" w:rsidRPr="00960D92" w:rsidRDefault="00960D92" w:rsidP="00960D92">
      <w:pPr>
        <w:pStyle w:val="Paragraphedeliste"/>
        <w:numPr>
          <w:ilvl w:val="0"/>
          <w:numId w:val="32"/>
        </w:numPr>
        <w:rPr>
          <w:rFonts w:ascii="Marianne" w:hAnsi="Marianne"/>
        </w:rPr>
      </w:pPr>
      <w:r w:rsidRPr="00960D92">
        <w:rPr>
          <w:rFonts w:ascii="Marianne" w:hAnsi="Marianne"/>
        </w:rPr>
        <w:t>Nos comportements individuels (cliquer sur un lien, partager une info, négliger un mot de passe) peuvent avoir des conséquences collectives.</w:t>
      </w:r>
    </w:p>
    <w:p w14:paraId="7608A433" w14:textId="77777777" w:rsidR="00960D92" w:rsidRPr="00960D92" w:rsidRDefault="00960D92" w:rsidP="00960D92">
      <w:pPr>
        <w:pStyle w:val="Paragraphedeliste"/>
        <w:numPr>
          <w:ilvl w:val="0"/>
          <w:numId w:val="32"/>
        </w:numPr>
        <w:rPr>
          <w:rFonts w:ascii="Marianne" w:hAnsi="Marianne"/>
        </w:rPr>
      </w:pPr>
      <w:r w:rsidRPr="00960D92">
        <w:rPr>
          <w:rFonts w:ascii="Marianne" w:hAnsi="Marianne"/>
        </w:rPr>
        <w:t>Face aux nouvelles menaces, la sécurité et la sûreté passent aussi par l’engagement de chaque citoyen, à travers des gestes simples et une meilleure connaissance du numérique.</w:t>
      </w:r>
    </w:p>
    <w:p w14:paraId="1FD9F7A1" w14:textId="77777777" w:rsidR="00960D92" w:rsidRPr="00960D92" w:rsidRDefault="00960D92" w:rsidP="00960D92"/>
    <w:p w14:paraId="7D0DF5E0" w14:textId="32A909B9" w:rsidR="00D07770" w:rsidRPr="00960D92" w:rsidRDefault="009539B3" w:rsidP="00960D92">
      <w:pPr>
        <w:rPr>
          <w:rFonts w:ascii="Marianne" w:hAnsi="Marianne"/>
        </w:rPr>
      </w:pPr>
      <w:r w:rsidRPr="00960D92">
        <w:rPr>
          <w:rFonts w:ascii="Marianne" w:hAnsi="Marianne"/>
          <w:b/>
          <w:bCs/>
        </w:rPr>
        <w:t xml:space="preserve">Chaque collège </w:t>
      </w:r>
      <w:r w:rsidR="00475E6E" w:rsidRPr="00960D92">
        <w:rPr>
          <w:rFonts w:ascii="Marianne" w:hAnsi="Marianne"/>
          <w:b/>
          <w:bCs/>
        </w:rPr>
        <w:t xml:space="preserve">de l’académie de Nantes </w:t>
      </w:r>
      <w:r w:rsidRPr="00960D92">
        <w:rPr>
          <w:rFonts w:ascii="Marianne" w:hAnsi="Marianne"/>
          <w:b/>
          <w:bCs/>
        </w:rPr>
        <w:t>a été doté, en mars 2025, de deux jeux</w:t>
      </w:r>
      <w:r w:rsidR="00475E6E" w:rsidRPr="00960D92">
        <w:rPr>
          <w:rFonts w:ascii="Marianne" w:hAnsi="Marianne"/>
        </w:rPr>
        <w:t xml:space="preserve">. Si vous souhaitez </w:t>
      </w:r>
      <w:r w:rsidR="00960D92">
        <w:rPr>
          <w:rFonts w:ascii="Marianne" w:hAnsi="Marianne"/>
        </w:rPr>
        <w:t>jouer</w:t>
      </w:r>
      <w:r w:rsidR="00475E6E" w:rsidRPr="00960D92">
        <w:rPr>
          <w:rFonts w:ascii="Marianne" w:hAnsi="Marianne"/>
        </w:rPr>
        <w:t xml:space="preserve"> une séance </w:t>
      </w:r>
      <w:r w:rsidR="00960D92">
        <w:rPr>
          <w:rFonts w:ascii="Marianne" w:hAnsi="Marianne"/>
        </w:rPr>
        <w:t>avec votre classe</w:t>
      </w:r>
      <w:r w:rsidR="00475E6E" w:rsidRPr="00960D92">
        <w:rPr>
          <w:rFonts w:ascii="Marianne" w:hAnsi="Marianne"/>
        </w:rPr>
        <w:t>, contactez votre RUPN</w:t>
      </w:r>
      <w:r w:rsidR="00475E6E" w:rsidRPr="00960D92">
        <w:rPr>
          <w:rFonts w:ascii="Calibri" w:hAnsi="Calibri" w:cs="Calibri"/>
        </w:rPr>
        <w:t> </w:t>
      </w:r>
      <w:r w:rsidR="00475E6E" w:rsidRPr="00960D92">
        <w:rPr>
          <w:rFonts w:ascii="Marianne" w:hAnsi="Marianne"/>
        </w:rPr>
        <w:t xml:space="preserve">: ils ont tous été formés à l’animation du jeu. </w:t>
      </w:r>
      <w:r>
        <w:rPr>
          <w:rFonts w:ascii="Marianne" w:hAnsi="Marianne"/>
        </w:rPr>
        <w:t xml:space="preserve">Un </w:t>
      </w:r>
      <w:hyperlink r:id="rId33" w:history="1">
        <w:r w:rsidRPr="009539B3">
          <w:rPr>
            <w:rStyle w:val="Lienhypertexte"/>
            <w:rFonts w:ascii="Marianne" w:hAnsi="Marianne"/>
          </w:rPr>
          <w:t>parcours Magistère</w:t>
        </w:r>
      </w:hyperlink>
      <w:r>
        <w:rPr>
          <w:rFonts w:ascii="Marianne" w:hAnsi="Marianne"/>
        </w:rPr>
        <w:t xml:space="preserve"> </w:t>
      </w:r>
      <w:r w:rsidR="00960D92">
        <w:rPr>
          <w:rFonts w:ascii="Marianne" w:hAnsi="Marianne"/>
        </w:rPr>
        <w:t xml:space="preserve">avec de nombreuses vidéos et ressources </w:t>
      </w:r>
      <w:r>
        <w:rPr>
          <w:rFonts w:ascii="Marianne" w:hAnsi="Marianne"/>
        </w:rPr>
        <w:t xml:space="preserve">est disponible </w:t>
      </w:r>
      <w:r w:rsidR="00960D92">
        <w:rPr>
          <w:rFonts w:ascii="Marianne" w:hAnsi="Marianne"/>
        </w:rPr>
        <w:t>également.</w:t>
      </w:r>
    </w:p>
    <w:p w14:paraId="2D89A82B" w14:textId="77777777" w:rsidR="00D07770" w:rsidRDefault="00D07770" w:rsidP="00406601">
      <w:pPr>
        <w:rPr>
          <w:rFonts w:ascii="Marianne" w:hAnsi="Marianne"/>
          <w:b/>
          <w:bCs/>
          <w:color w:val="FF0000"/>
          <w:sz w:val="32"/>
          <w:szCs w:val="32"/>
          <w:u w:val="single"/>
        </w:rPr>
      </w:pPr>
    </w:p>
    <w:p w14:paraId="053511AE" w14:textId="187700C5" w:rsidR="00406601" w:rsidRPr="00D07770" w:rsidRDefault="00406601" w:rsidP="00406601">
      <w:pPr>
        <w:rPr>
          <w:rFonts w:ascii="Marianne" w:hAnsi="Marianne"/>
          <w:b/>
          <w:bCs/>
          <w:color w:val="FF0000"/>
          <w:sz w:val="32"/>
          <w:szCs w:val="32"/>
          <w:u w:val="single"/>
        </w:rPr>
      </w:pPr>
      <w:r>
        <w:rPr>
          <w:rFonts w:ascii="Marianne" w:hAnsi="Marianne"/>
          <w:b/>
          <w:bCs/>
          <w:color w:val="FF0000"/>
          <w:sz w:val="32"/>
          <w:szCs w:val="32"/>
          <w:u w:val="single"/>
        </w:rPr>
        <w:t>Conclusion</w:t>
      </w:r>
      <w:r>
        <w:rPr>
          <w:rFonts w:ascii="Calibri" w:hAnsi="Calibri" w:cs="Calibri"/>
          <w:b/>
          <w:bCs/>
          <w:color w:val="FF0000"/>
          <w:sz w:val="32"/>
          <w:szCs w:val="32"/>
          <w:u w:val="single"/>
        </w:rPr>
        <w:t> </w:t>
      </w:r>
      <w:r w:rsidR="00D15DEF">
        <w:rPr>
          <w:rFonts w:ascii="Marianne" w:hAnsi="Marianne"/>
          <w:b/>
          <w:bCs/>
          <w:color w:val="FF0000"/>
          <w:sz w:val="32"/>
          <w:szCs w:val="32"/>
          <w:u w:val="single"/>
        </w:rPr>
        <w:t>(1H)</w:t>
      </w:r>
      <w:r w:rsidR="00D15DEF">
        <w:rPr>
          <w:rFonts w:ascii="Calibri" w:hAnsi="Calibri" w:cs="Calibri"/>
          <w:b/>
          <w:bCs/>
          <w:color w:val="FF0000"/>
          <w:sz w:val="32"/>
          <w:szCs w:val="32"/>
          <w:u w:val="single"/>
        </w:rPr>
        <w:t> </w:t>
      </w:r>
      <w:r w:rsidR="00D15DEF">
        <w:rPr>
          <w:rFonts w:ascii="Marianne" w:hAnsi="Marianne"/>
          <w:b/>
          <w:bCs/>
          <w:color w:val="FF0000"/>
          <w:sz w:val="32"/>
          <w:szCs w:val="32"/>
          <w:u w:val="single"/>
        </w:rPr>
        <w:t xml:space="preserve">: </w:t>
      </w:r>
    </w:p>
    <w:p w14:paraId="27E52B83" w14:textId="77777777" w:rsidR="00406601" w:rsidRPr="00406601" w:rsidRDefault="00406601" w:rsidP="00406601">
      <w:pPr>
        <w:pStyle w:val="NormalWeb"/>
        <w:rPr>
          <w:rFonts w:ascii="Marianne" w:hAnsi="Marianne"/>
          <w:b/>
          <w:bCs/>
        </w:rPr>
      </w:pPr>
      <w:r w:rsidRPr="00406601">
        <w:rPr>
          <w:rFonts w:ascii="Segoe UI Symbol" w:hAnsi="Segoe UI Symbol" w:cs="Segoe UI Symbol"/>
          <w:b/>
          <w:bCs/>
        </w:rPr>
        <w:t>🖊</w:t>
      </w:r>
      <w:r w:rsidRPr="00406601">
        <w:rPr>
          <w:rFonts w:ascii="Marianne" w:hAnsi="Marianne"/>
          <w:b/>
          <w:bCs/>
        </w:rPr>
        <w:t>️ Je rédige la trace écrite de synthèse du chapitre en répondant à la problématique :</w:t>
      </w:r>
    </w:p>
    <w:p w14:paraId="4BD27579" w14:textId="77777777" w:rsidR="00406601" w:rsidRPr="00406601" w:rsidRDefault="00406601" w:rsidP="00406601">
      <w:pPr>
        <w:pStyle w:val="NormalWeb"/>
        <w:rPr>
          <w:rFonts w:ascii="Marianne" w:hAnsi="Marianne"/>
          <w:sz w:val="22"/>
          <w:szCs w:val="22"/>
        </w:rPr>
      </w:pPr>
      <w:r w:rsidRPr="00406601">
        <w:rPr>
          <w:rFonts w:ascii="Marianne" w:hAnsi="Marianne"/>
        </w:rPr>
        <w:t>"</w:t>
      </w:r>
      <w:r w:rsidRPr="00406601">
        <w:rPr>
          <w:rFonts w:ascii="Marianne" w:hAnsi="Marianne"/>
          <w:sz w:val="22"/>
          <w:szCs w:val="22"/>
        </w:rPr>
        <w:t>Comment l'État organise-t-il la défense du territoire et la protection des citoyens pour garantir leur sécurité et leur sûreté ? "</w:t>
      </w:r>
    </w:p>
    <w:p w14:paraId="4033E7F7" w14:textId="77777777" w:rsidR="00406601" w:rsidRDefault="00406601" w:rsidP="00406601">
      <w:pPr>
        <w:pStyle w:val="NormalWeb"/>
        <w:rPr>
          <w:rFonts w:ascii="Marianne" w:hAnsi="Marianne"/>
        </w:rPr>
      </w:pPr>
    </w:p>
    <w:p w14:paraId="60866362" w14:textId="63F16EC8" w:rsidR="00406601" w:rsidRPr="00406601" w:rsidRDefault="00406601" w:rsidP="00406601">
      <w:pPr>
        <w:pStyle w:val="NormalWeb"/>
        <w:rPr>
          <w:rFonts w:ascii="Marianne" w:hAnsi="Marianne"/>
        </w:rPr>
      </w:pPr>
      <w:r w:rsidRPr="00406601">
        <w:rPr>
          <w:rFonts w:ascii="Segoe UI Emoji" w:hAnsi="Segoe UI Emoji" w:cs="Segoe UI Emoji"/>
          <w:b/>
          <w:bCs/>
        </w:rPr>
        <w:t>👩</w:t>
      </w:r>
      <w:r w:rsidRPr="00406601">
        <w:rPr>
          <w:rFonts w:ascii="Courier New" w:hAnsi="Courier New" w:cs="Courier New"/>
          <w:b/>
          <w:bCs/>
        </w:rPr>
        <w:t>‍</w:t>
      </w:r>
      <w:r w:rsidRPr="00406601">
        <w:rPr>
          <w:rFonts w:ascii="Segoe UI Emoji" w:hAnsi="Segoe UI Emoji" w:cs="Segoe UI Emoji"/>
          <w:b/>
          <w:bCs/>
        </w:rPr>
        <w:t>🏫</w:t>
      </w:r>
      <w:r w:rsidRPr="00406601">
        <w:rPr>
          <w:rFonts w:ascii="Marianne" w:hAnsi="Marianne"/>
          <w:b/>
          <w:bCs/>
        </w:rPr>
        <w:t xml:space="preserve"> Pour les enseignants, en quoi consiste l'activité "Atelier" dans Eléa ?</w:t>
      </w:r>
      <w:r w:rsidRPr="00406601">
        <w:rPr>
          <w:rFonts w:ascii="Calibri" w:hAnsi="Calibri" w:cs="Calibri"/>
          <w:b/>
          <w:bCs/>
        </w:rPr>
        <w:t> </w:t>
      </w:r>
    </w:p>
    <w:p w14:paraId="1E9F846A" w14:textId="77777777" w:rsidR="00406601" w:rsidRPr="00406601" w:rsidRDefault="00406601" w:rsidP="00406601">
      <w:pPr>
        <w:pStyle w:val="NormalWeb"/>
        <w:rPr>
          <w:rFonts w:ascii="Marianne" w:hAnsi="Marianne"/>
          <w:sz w:val="22"/>
          <w:szCs w:val="22"/>
        </w:rPr>
      </w:pPr>
      <w:r w:rsidRPr="00406601">
        <w:rPr>
          <w:rFonts w:ascii="Marianne" w:hAnsi="Marianne"/>
          <w:sz w:val="22"/>
          <w:szCs w:val="22"/>
        </w:rPr>
        <w:t>C'est un atelier collaboratif d'écriture. L'activité se découpe en plusieurs étapes qui sont facilitées par l'usage numérique :</w:t>
      </w:r>
      <w:r w:rsidRPr="00406601">
        <w:rPr>
          <w:rFonts w:ascii="Calibri" w:hAnsi="Calibri" w:cs="Calibri"/>
          <w:sz w:val="22"/>
          <w:szCs w:val="22"/>
        </w:rPr>
        <w:t> </w:t>
      </w:r>
    </w:p>
    <w:p w14:paraId="68A799DE" w14:textId="77777777" w:rsidR="00406601" w:rsidRPr="00406601" w:rsidRDefault="00406601" w:rsidP="00406601">
      <w:pPr>
        <w:pStyle w:val="NormalWeb"/>
        <w:rPr>
          <w:rFonts w:ascii="Marianne" w:hAnsi="Marianne"/>
          <w:sz w:val="22"/>
          <w:szCs w:val="22"/>
        </w:rPr>
      </w:pPr>
      <w:r w:rsidRPr="00406601">
        <w:rPr>
          <w:rFonts w:ascii="Marianne" w:hAnsi="Marianne"/>
          <w:sz w:val="22"/>
          <w:szCs w:val="22"/>
        </w:rPr>
        <w:t>1/ Réalisation d'une grille des attendus de l'écrit avec les élèves (forme et fond). C'est ce qui est appelé le "formulaire d'évaluation". L'enseignant doit le compléter dans la phase 1 de l'atelier avant de passer à l'étape suivante.</w:t>
      </w:r>
    </w:p>
    <w:p w14:paraId="00C6BECE" w14:textId="77777777" w:rsidR="00406601" w:rsidRPr="00406601" w:rsidRDefault="00406601" w:rsidP="00406601">
      <w:pPr>
        <w:pStyle w:val="NormalWeb"/>
        <w:rPr>
          <w:rFonts w:ascii="Marianne" w:hAnsi="Marianne"/>
          <w:sz w:val="22"/>
          <w:szCs w:val="22"/>
        </w:rPr>
      </w:pPr>
      <w:r w:rsidRPr="00406601">
        <w:rPr>
          <w:rFonts w:ascii="Marianne" w:hAnsi="Marianne"/>
          <w:sz w:val="22"/>
          <w:szCs w:val="22"/>
        </w:rPr>
        <w:lastRenderedPageBreak/>
        <w:t>2/ Pendant que l'enseignant complète le formulaire, les élèves réalisent un premier jet de leur écrit sur Eléa.</w:t>
      </w:r>
    </w:p>
    <w:p w14:paraId="6392A08D" w14:textId="77777777" w:rsidR="00406601" w:rsidRPr="00406601" w:rsidRDefault="00406601" w:rsidP="00406601">
      <w:pPr>
        <w:pStyle w:val="NormalWeb"/>
        <w:rPr>
          <w:rFonts w:ascii="Marianne" w:hAnsi="Marianne"/>
          <w:sz w:val="22"/>
          <w:szCs w:val="22"/>
        </w:rPr>
      </w:pPr>
      <w:r w:rsidRPr="00406601">
        <w:rPr>
          <w:rFonts w:ascii="Marianne" w:hAnsi="Marianne"/>
          <w:sz w:val="22"/>
          <w:szCs w:val="22"/>
        </w:rPr>
        <w:t>3/ Une fois tous les écrits rendus sur Eléa, les élèves se voient attribuer des écrits anonymes de leurs camarades (nombre à définir par l'enseignant en fonction du temps dont les élèves disposent). Ils en font une relecture attentive et commentée à partir de la grille réalisée ensemble au préalable. Il est important d'inviter les élèves à noter précisément les points de réussite et les éléments à améliorer pour leurs camarades.</w:t>
      </w:r>
    </w:p>
    <w:p w14:paraId="0B263883" w14:textId="77777777" w:rsidR="00406601" w:rsidRPr="00406601" w:rsidRDefault="00406601" w:rsidP="00406601">
      <w:pPr>
        <w:pStyle w:val="NormalWeb"/>
        <w:rPr>
          <w:rFonts w:ascii="Marianne" w:hAnsi="Marianne"/>
          <w:sz w:val="22"/>
          <w:szCs w:val="22"/>
        </w:rPr>
      </w:pPr>
      <w:r w:rsidRPr="00406601">
        <w:rPr>
          <w:rFonts w:ascii="Marianne" w:hAnsi="Marianne"/>
          <w:sz w:val="22"/>
          <w:szCs w:val="22"/>
        </w:rPr>
        <w:t>4/ Enfin, à partir des relectures commentées des camarades ainsi que de ce qu'ils ont pu lire, les élèves réalisent un écrit final (</w:t>
      </w:r>
      <w:r w:rsidRPr="00406601">
        <w:rPr>
          <w:rFonts w:ascii="Marianne" w:hAnsi="Marianne"/>
          <w:i/>
          <w:iCs/>
          <w:sz w:val="22"/>
          <w:szCs w:val="22"/>
        </w:rPr>
        <w:t xml:space="preserve">qui peut être évalué ou non - dans ce cas, l'outil numérique réalise une synthèse des notes données par les camarades et celle par l'enseignant comme une sorte de </w:t>
      </w:r>
      <w:proofErr w:type="spellStart"/>
      <w:r w:rsidRPr="00406601">
        <w:rPr>
          <w:rFonts w:ascii="Marianne" w:hAnsi="Marianne"/>
          <w:i/>
          <w:iCs/>
          <w:sz w:val="22"/>
          <w:szCs w:val="22"/>
        </w:rPr>
        <w:t>co</w:t>
      </w:r>
      <w:proofErr w:type="spellEnd"/>
      <w:r w:rsidRPr="00406601">
        <w:rPr>
          <w:rFonts w:ascii="Marianne" w:hAnsi="Marianne"/>
          <w:i/>
          <w:iCs/>
          <w:sz w:val="22"/>
          <w:szCs w:val="22"/>
        </w:rPr>
        <w:t>-notation</w:t>
      </w:r>
      <w:r w:rsidRPr="00406601">
        <w:rPr>
          <w:rFonts w:ascii="Marianne" w:hAnsi="Marianne"/>
          <w:sz w:val="22"/>
          <w:szCs w:val="22"/>
        </w:rPr>
        <w:t>).</w:t>
      </w:r>
    </w:p>
    <w:p w14:paraId="6A576936" w14:textId="31E1647F" w:rsidR="00F44017" w:rsidRPr="00406601" w:rsidRDefault="00406601" w:rsidP="00406601">
      <w:pPr>
        <w:pStyle w:val="NormalWeb"/>
        <w:rPr>
          <w:rFonts w:ascii="Marianne" w:hAnsi="Marianne"/>
          <w:sz w:val="22"/>
          <w:szCs w:val="22"/>
        </w:rPr>
      </w:pPr>
      <w:r w:rsidRPr="00406601">
        <w:rPr>
          <w:rFonts w:ascii="Marianne" w:hAnsi="Marianne"/>
          <w:sz w:val="22"/>
          <w:szCs w:val="22"/>
        </w:rPr>
        <w:t>C'est une activité qui peut sembler chronophage, mais, elle est très porteuse pour les élèves.</w:t>
      </w:r>
    </w:p>
    <w:sectPr w:rsidR="00F44017" w:rsidRPr="00406601" w:rsidSect="00C22A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A8B"/>
    <w:multiLevelType w:val="multilevel"/>
    <w:tmpl w:val="B258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541F6"/>
    <w:multiLevelType w:val="multilevel"/>
    <w:tmpl w:val="7B5A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D4ECD"/>
    <w:multiLevelType w:val="multilevel"/>
    <w:tmpl w:val="D6A4055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0A95281F"/>
    <w:multiLevelType w:val="hybridMultilevel"/>
    <w:tmpl w:val="2452D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9501D0"/>
    <w:multiLevelType w:val="multilevel"/>
    <w:tmpl w:val="547EE5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EC31EC"/>
    <w:multiLevelType w:val="hybridMultilevel"/>
    <w:tmpl w:val="56881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7A17E9"/>
    <w:multiLevelType w:val="hybridMultilevel"/>
    <w:tmpl w:val="B37AC61C"/>
    <w:lvl w:ilvl="0" w:tplc="4440C17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BE262D"/>
    <w:multiLevelType w:val="multilevel"/>
    <w:tmpl w:val="6628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258FF"/>
    <w:multiLevelType w:val="multilevel"/>
    <w:tmpl w:val="D6A4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C96C4E"/>
    <w:multiLevelType w:val="multilevel"/>
    <w:tmpl w:val="81DA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1750E"/>
    <w:multiLevelType w:val="hybridMultilevel"/>
    <w:tmpl w:val="A2CAC5A2"/>
    <w:lvl w:ilvl="0" w:tplc="19122E48">
      <w:start w:val="2"/>
      <w:numFmt w:val="bullet"/>
      <w:lvlText w:val=""/>
      <w:lvlJc w:val="left"/>
      <w:pPr>
        <w:ind w:left="360" w:hanging="360"/>
      </w:pPr>
      <w:rPr>
        <w:rFonts w:ascii="Wingdings" w:eastAsiaTheme="minorHAnsi" w:hAnsi="Wingdings" w:cstheme="minorBidi" w:hint="default"/>
        <w:i/>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03257D5"/>
    <w:multiLevelType w:val="hybridMultilevel"/>
    <w:tmpl w:val="62E2D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015A2B"/>
    <w:multiLevelType w:val="hybridMultilevel"/>
    <w:tmpl w:val="C4847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F74895"/>
    <w:multiLevelType w:val="multilevel"/>
    <w:tmpl w:val="8FB4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0351E"/>
    <w:multiLevelType w:val="hybridMultilevel"/>
    <w:tmpl w:val="DEDE7F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27309F"/>
    <w:multiLevelType w:val="hybridMultilevel"/>
    <w:tmpl w:val="01B84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AE358A"/>
    <w:multiLevelType w:val="multilevel"/>
    <w:tmpl w:val="3AAA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40A12"/>
    <w:multiLevelType w:val="multilevel"/>
    <w:tmpl w:val="0E10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D21C8"/>
    <w:multiLevelType w:val="hybridMultilevel"/>
    <w:tmpl w:val="4CD271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0A2D66"/>
    <w:multiLevelType w:val="multilevel"/>
    <w:tmpl w:val="D6A4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B40C17"/>
    <w:multiLevelType w:val="hybridMultilevel"/>
    <w:tmpl w:val="1A2A0302"/>
    <w:lvl w:ilvl="0" w:tplc="B0B6B226">
      <w:start w:val="1"/>
      <w:numFmt w:val="bullet"/>
      <w:lvlText w:val=""/>
      <w:lvlJc w:val="left"/>
      <w:pPr>
        <w:ind w:left="644"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FAD29B0"/>
    <w:multiLevelType w:val="multilevel"/>
    <w:tmpl w:val="FBEC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27752"/>
    <w:multiLevelType w:val="multilevel"/>
    <w:tmpl w:val="884E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CB2AC7"/>
    <w:multiLevelType w:val="multilevel"/>
    <w:tmpl w:val="A494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DD4194"/>
    <w:multiLevelType w:val="multilevel"/>
    <w:tmpl w:val="D6A4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9658DB"/>
    <w:multiLevelType w:val="hybridMultilevel"/>
    <w:tmpl w:val="3F2A7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6C900CF"/>
    <w:multiLevelType w:val="multilevel"/>
    <w:tmpl w:val="5E54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91471F"/>
    <w:multiLevelType w:val="multilevel"/>
    <w:tmpl w:val="7D828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10503F"/>
    <w:multiLevelType w:val="multilevel"/>
    <w:tmpl w:val="6D7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A05C90"/>
    <w:multiLevelType w:val="hybridMultilevel"/>
    <w:tmpl w:val="B37AC61C"/>
    <w:lvl w:ilvl="0" w:tplc="4440C17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3AB750C9"/>
    <w:multiLevelType w:val="hybridMultilevel"/>
    <w:tmpl w:val="FB9A0F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B5B5DE3"/>
    <w:multiLevelType w:val="multilevel"/>
    <w:tmpl w:val="4EB2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1C61D5"/>
    <w:multiLevelType w:val="multilevel"/>
    <w:tmpl w:val="1DDC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42D2AED"/>
    <w:multiLevelType w:val="hybridMultilevel"/>
    <w:tmpl w:val="A82E825C"/>
    <w:lvl w:ilvl="0" w:tplc="6EF656A6">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4384EDC"/>
    <w:multiLevelType w:val="multilevel"/>
    <w:tmpl w:val="1DDC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CB37B3"/>
    <w:multiLevelType w:val="multilevel"/>
    <w:tmpl w:val="FA94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03144C"/>
    <w:multiLevelType w:val="multilevel"/>
    <w:tmpl w:val="D8F61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FB636E"/>
    <w:multiLevelType w:val="multilevel"/>
    <w:tmpl w:val="6A14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481FD5"/>
    <w:multiLevelType w:val="multilevel"/>
    <w:tmpl w:val="D0A4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C8037B"/>
    <w:multiLevelType w:val="multilevel"/>
    <w:tmpl w:val="5A60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AD1602"/>
    <w:multiLevelType w:val="multilevel"/>
    <w:tmpl w:val="EE14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9021E7"/>
    <w:multiLevelType w:val="multilevel"/>
    <w:tmpl w:val="85AA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965447"/>
    <w:multiLevelType w:val="multilevel"/>
    <w:tmpl w:val="C2048A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BB45C1B"/>
    <w:multiLevelType w:val="hybridMultilevel"/>
    <w:tmpl w:val="2392F9C6"/>
    <w:lvl w:ilvl="0" w:tplc="B0B6B226">
      <w:start w:val="1"/>
      <w:numFmt w:val="bullet"/>
      <w:lvlText w:val=""/>
      <w:lvlJc w:val="left"/>
      <w:pPr>
        <w:ind w:left="644"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D6C50E7"/>
    <w:multiLevelType w:val="multilevel"/>
    <w:tmpl w:val="E64A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7738B4"/>
    <w:multiLevelType w:val="hybridMultilevel"/>
    <w:tmpl w:val="B9B872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C72F86"/>
    <w:multiLevelType w:val="multilevel"/>
    <w:tmpl w:val="A866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CB2AAF"/>
    <w:multiLevelType w:val="multilevel"/>
    <w:tmpl w:val="722EDC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A6E54C3"/>
    <w:multiLevelType w:val="multilevel"/>
    <w:tmpl w:val="67FCC110"/>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Marianne" w:eastAsiaTheme="minorHAnsi" w:hAnsi="Marianne" w:cstheme="minorBid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6E38243A"/>
    <w:multiLevelType w:val="multilevel"/>
    <w:tmpl w:val="ECF8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AC19CF"/>
    <w:multiLevelType w:val="multilevel"/>
    <w:tmpl w:val="8442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8C5D37"/>
    <w:multiLevelType w:val="multilevel"/>
    <w:tmpl w:val="AA68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0403E6"/>
    <w:multiLevelType w:val="hybridMultilevel"/>
    <w:tmpl w:val="59A0A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86A3C90"/>
    <w:multiLevelType w:val="multilevel"/>
    <w:tmpl w:val="D6A4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6F6A27"/>
    <w:multiLevelType w:val="multilevel"/>
    <w:tmpl w:val="68F03A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AB6419"/>
    <w:multiLevelType w:val="multilevel"/>
    <w:tmpl w:val="C716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BA3399"/>
    <w:multiLevelType w:val="hybridMultilevel"/>
    <w:tmpl w:val="26EED022"/>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6581051">
    <w:abstractNumId w:val="29"/>
  </w:num>
  <w:num w:numId="2" w16cid:durableId="1840926130">
    <w:abstractNumId w:val="48"/>
  </w:num>
  <w:num w:numId="3" w16cid:durableId="1888568596">
    <w:abstractNumId w:val="34"/>
  </w:num>
  <w:num w:numId="4" w16cid:durableId="1673023183">
    <w:abstractNumId w:val="33"/>
  </w:num>
  <w:num w:numId="5" w16cid:durableId="1432899858">
    <w:abstractNumId w:val="56"/>
  </w:num>
  <w:num w:numId="6" w16cid:durableId="1909875641">
    <w:abstractNumId w:val="54"/>
  </w:num>
  <w:num w:numId="7" w16cid:durableId="974722307">
    <w:abstractNumId w:val="4"/>
  </w:num>
  <w:num w:numId="8" w16cid:durableId="647440499">
    <w:abstractNumId w:val="3"/>
  </w:num>
  <w:num w:numId="9" w16cid:durableId="1444686146">
    <w:abstractNumId w:val="21"/>
  </w:num>
  <w:num w:numId="10" w16cid:durableId="99034759">
    <w:abstractNumId w:val="8"/>
  </w:num>
  <w:num w:numId="11" w16cid:durableId="1416318317">
    <w:abstractNumId w:val="19"/>
  </w:num>
  <w:num w:numId="12" w16cid:durableId="2007053142">
    <w:abstractNumId w:val="2"/>
  </w:num>
  <w:num w:numId="13" w16cid:durableId="1967274894">
    <w:abstractNumId w:val="6"/>
  </w:num>
  <w:num w:numId="14" w16cid:durableId="219219764">
    <w:abstractNumId w:val="39"/>
  </w:num>
  <w:num w:numId="15" w16cid:durableId="1459911123">
    <w:abstractNumId w:val="38"/>
  </w:num>
  <w:num w:numId="16" w16cid:durableId="547377908">
    <w:abstractNumId w:val="28"/>
  </w:num>
  <w:num w:numId="17" w16cid:durableId="237176066">
    <w:abstractNumId w:val="51"/>
  </w:num>
  <w:num w:numId="18" w16cid:durableId="6060983">
    <w:abstractNumId w:val="9"/>
  </w:num>
  <w:num w:numId="19" w16cid:durableId="177425647">
    <w:abstractNumId w:val="41"/>
  </w:num>
  <w:num w:numId="20" w16cid:durableId="1589850886">
    <w:abstractNumId w:val="36"/>
  </w:num>
  <w:num w:numId="21" w16cid:durableId="1726643567">
    <w:abstractNumId w:val="53"/>
  </w:num>
  <w:num w:numId="22" w16cid:durableId="2018534537">
    <w:abstractNumId w:val="24"/>
  </w:num>
  <w:num w:numId="23" w16cid:durableId="1877619258">
    <w:abstractNumId w:val="37"/>
  </w:num>
  <w:num w:numId="24" w16cid:durableId="219095108">
    <w:abstractNumId w:val="55"/>
  </w:num>
  <w:num w:numId="25" w16cid:durableId="1479112086">
    <w:abstractNumId w:val="46"/>
  </w:num>
  <w:num w:numId="26" w16cid:durableId="1127049435">
    <w:abstractNumId w:val="31"/>
  </w:num>
  <w:num w:numId="27" w16cid:durableId="1064986418">
    <w:abstractNumId w:val="5"/>
  </w:num>
  <w:num w:numId="28" w16cid:durableId="1499270349">
    <w:abstractNumId w:val="43"/>
  </w:num>
  <w:num w:numId="29" w16cid:durableId="270402205">
    <w:abstractNumId w:val="40"/>
  </w:num>
  <w:num w:numId="30" w16cid:durableId="1350985533">
    <w:abstractNumId w:val="35"/>
  </w:num>
  <w:num w:numId="31" w16cid:durableId="1617365440">
    <w:abstractNumId w:val="16"/>
  </w:num>
  <w:num w:numId="32" w16cid:durableId="278534196">
    <w:abstractNumId w:val="20"/>
  </w:num>
  <w:num w:numId="33" w16cid:durableId="2060473369">
    <w:abstractNumId w:val="10"/>
  </w:num>
  <w:num w:numId="34" w16cid:durableId="497309683">
    <w:abstractNumId w:val="32"/>
  </w:num>
  <w:num w:numId="35" w16cid:durableId="945815865">
    <w:abstractNumId w:val="22"/>
  </w:num>
  <w:num w:numId="36" w16cid:durableId="139002251">
    <w:abstractNumId w:val="47"/>
  </w:num>
  <w:num w:numId="37" w16cid:durableId="281890187">
    <w:abstractNumId w:val="42"/>
  </w:num>
  <w:num w:numId="38" w16cid:durableId="818545333">
    <w:abstractNumId w:val="23"/>
  </w:num>
  <w:num w:numId="39" w16cid:durableId="574897617">
    <w:abstractNumId w:val="45"/>
  </w:num>
  <w:num w:numId="40" w16cid:durableId="1740253839">
    <w:abstractNumId w:val="15"/>
  </w:num>
  <w:num w:numId="41" w16cid:durableId="921136381">
    <w:abstractNumId w:val="25"/>
  </w:num>
  <w:num w:numId="42" w16cid:durableId="1444957922">
    <w:abstractNumId w:val="12"/>
  </w:num>
  <w:num w:numId="43" w16cid:durableId="1065303200">
    <w:abstractNumId w:val="52"/>
  </w:num>
  <w:num w:numId="44" w16cid:durableId="781651587">
    <w:abstractNumId w:val="1"/>
  </w:num>
  <w:num w:numId="45" w16cid:durableId="2018189171">
    <w:abstractNumId w:val="27"/>
  </w:num>
  <w:num w:numId="46" w16cid:durableId="962157232">
    <w:abstractNumId w:val="17"/>
  </w:num>
  <w:num w:numId="47" w16cid:durableId="1182624332">
    <w:abstractNumId w:val="44"/>
  </w:num>
  <w:num w:numId="48" w16cid:durableId="1680741896">
    <w:abstractNumId w:val="26"/>
  </w:num>
  <w:num w:numId="49" w16cid:durableId="1603221794">
    <w:abstractNumId w:val="50"/>
  </w:num>
  <w:num w:numId="50" w16cid:durableId="1211840724">
    <w:abstractNumId w:val="0"/>
  </w:num>
  <w:num w:numId="51" w16cid:durableId="2074545977">
    <w:abstractNumId w:val="14"/>
  </w:num>
  <w:num w:numId="52" w16cid:durableId="465051270">
    <w:abstractNumId w:val="11"/>
  </w:num>
  <w:num w:numId="53" w16cid:durableId="1481656038">
    <w:abstractNumId w:val="18"/>
  </w:num>
  <w:num w:numId="54" w16cid:durableId="418991940">
    <w:abstractNumId w:val="30"/>
  </w:num>
  <w:num w:numId="55" w16cid:durableId="1991596111">
    <w:abstractNumId w:val="7"/>
  </w:num>
  <w:num w:numId="56" w16cid:durableId="1834299918">
    <w:abstractNumId w:val="13"/>
  </w:num>
  <w:num w:numId="57" w16cid:durableId="1423994457">
    <w:abstractNumId w:val="49"/>
  </w:num>
  <w:num w:numId="58" w16cid:durableId="42133845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017"/>
    <w:rsid w:val="0003230C"/>
    <w:rsid w:val="00087A16"/>
    <w:rsid w:val="00124169"/>
    <w:rsid w:val="00127CF3"/>
    <w:rsid w:val="001506AA"/>
    <w:rsid w:val="001D2A63"/>
    <w:rsid w:val="00227017"/>
    <w:rsid w:val="002C3C9A"/>
    <w:rsid w:val="002C6EAC"/>
    <w:rsid w:val="003365C0"/>
    <w:rsid w:val="0034245B"/>
    <w:rsid w:val="0035744D"/>
    <w:rsid w:val="003A41C0"/>
    <w:rsid w:val="003A56D0"/>
    <w:rsid w:val="003B1152"/>
    <w:rsid w:val="00406601"/>
    <w:rsid w:val="0045306D"/>
    <w:rsid w:val="00475E6E"/>
    <w:rsid w:val="00492BBE"/>
    <w:rsid w:val="004B799E"/>
    <w:rsid w:val="004D5FE3"/>
    <w:rsid w:val="00504674"/>
    <w:rsid w:val="00527B26"/>
    <w:rsid w:val="00566BC2"/>
    <w:rsid w:val="00582BEA"/>
    <w:rsid w:val="005C0054"/>
    <w:rsid w:val="005C6391"/>
    <w:rsid w:val="005C6656"/>
    <w:rsid w:val="00631295"/>
    <w:rsid w:val="006D5AAA"/>
    <w:rsid w:val="00703186"/>
    <w:rsid w:val="0070620C"/>
    <w:rsid w:val="007365A3"/>
    <w:rsid w:val="007539BD"/>
    <w:rsid w:val="00772ECF"/>
    <w:rsid w:val="00783DAA"/>
    <w:rsid w:val="0078631E"/>
    <w:rsid w:val="007B7920"/>
    <w:rsid w:val="008013BC"/>
    <w:rsid w:val="00846A22"/>
    <w:rsid w:val="00876843"/>
    <w:rsid w:val="008C0857"/>
    <w:rsid w:val="00903B4A"/>
    <w:rsid w:val="0092708B"/>
    <w:rsid w:val="009539B3"/>
    <w:rsid w:val="00960D92"/>
    <w:rsid w:val="00964290"/>
    <w:rsid w:val="00966B08"/>
    <w:rsid w:val="009872B6"/>
    <w:rsid w:val="00987E6D"/>
    <w:rsid w:val="00A11041"/>
    <w:rsid w:val="00A204AF"/>
    <w:rsid w:val="00A7239C"/>
    <w:rsid w:val="00A82EAE"/>
    <w:rsid w:val="00A849F4"/>
    <w:rsid w:val="00AC441B"/>
    <w:rsid w:val="00AE40E2"/>
    <w:rsid w:val="00AE7D6A"/>
    <w:rsid w:val="00AF737D"/>
    <w:rsid w:val="00B25489"/>
    <w:rsid w:val="00B566E5"/>
    <w:rsid w:val="00BB1458"/>
    <w:rsid w:val="00C13563"/>
    <w:rsid w:val="00C22AC6"/>
    <w:rsid w:val="00C86C8D"/>
    <w:rsid w:val="00CA79C2"/>
    <w:rsid w:val="00CD3DBB"/>
    <w:rsid w:val="00CD4531"/>
    <w:rsid w:val="00CE0042"/>
    <w:rsid w:val="00D07770"/>
    <w:rsid w:val="00D15DEF"/>
    <w:rsid w:val="00D67F3B"/>
    <w:rsid w:val="00DA1845"/>
    <w:rsid w:val="00E11F4D"/>
    <w:rsid w:val="00E33B3A"/>
    <w:rsid w:val="00E717B4"/>
    <w:rsid w:val="00EA2CE0"/>
    <w:rsid w:val="00ED6615"/>
    <w:rsid w:val="00F44017"/>
    <w:rsid w:val="00F52539"/>
    <w:rsid w:val="00F90542"/>
    <w:rsid w:val="00FA5589"/>
    <w:rsid w:val="00FB52A8"/>
    <w:rsid w:val="00FC1E86"/>
    <w:rsid w:val="00FE087F"/>
    <w:rsid w:val="00FE5935"/>
    <w:rsid w:val="00FE7D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213A"/>
  <w15:chartTrackingRefBased/>
  <w15:docId w15:val="{350C8DD4-1B97-492B-B15A-34729ABF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E6D"/>
  </w:style>
  <w:style w:type="paragraph" w:styleId="Titre1">
    <w:name w:val="heading 1"/>
    <w:basedOn w:val="Normal"/>
    <w:next w:val="Normal"/>
    <w:link w:val="Titre1Car"/>
    <w:uiPriority w:val="9"/>
    <w:qFormat/>
    <w:rsid w:val="002C6E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FE08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1506A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92708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22AC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4017"/>
    <w:pPr>
      <w:ind w:left="720"/>
      <w:contextualSpacing/>
    </w:pPr>
  </w:style>
  <w:style w:type="character" w:styleId="Lienhypertexte">
    <w:name w:val="Hyperlink"/>
    <w:basedOn w:val="Policepardfaut"/>
    <w:uiPriority w:val="99"/>
    <w:unhideWhenUsed/>
    <w:rsid w:val="001506AA"/>
    <w:rPr>
      <w:color w:val="0563C1" w:themeColor="hyperlink"/>
      <w:u w:val="single"/>
    </w:rPr>
  </w:style>
  <w:style w:type="character" w:styleId="Mentionnonrsolue">
    <w:name w:val="Unresolved Mention"/>
    <w:basedOn w:val="Policepardfaut"/>
    <w:uiPriority w:val="99"/>
    <w:semiHidden/>
    <w:unhideWhenUsed/>
    <w:rsid w:val="001506AA"/>
    <w:rPr>
      <w:color w:val="605E5C"/>
      <w:shd w:val="clear" w:color="auto" w:fill="E1DFDD"/>
    </w:rPr>
  </w:style>
  <w:style w:type="character" w:customStyle="1" w:styleId="Titre3Car">
    <w:name w:val="Titre 3 Car"/>
    <w:basedOn w:val="Policepardfaut"/>
    <w:link w:val="Titre3"/>
    <w:uiPriority w:val="9"/>
    <w:rsid w:val="001506AA"/>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1506A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506AA"/>
    <w:rPr>
      <w:b/>
      <w:bCs/>
    </w:rPr>
  </w:style>
  <w:style w:type="character" w:styleId="Accentuation">
    <w:name w:val="Emphasis"/>
    <w:basedOn w:val="Policepardfaut"/>
    <w:uiPriority w:val="20"/>
    <w:qFormat/>
    <w:rsid w:val="001506AA"/>
    <w:rPr>
      <w:i/>
      <w:iCs/>
    </w:rPr>
  </w:style>
  <w:style w:type="character" w:customStyle="1" w:styleId="Titre2Car">
    <w:name w:val="Titre 2 Car"/>
    <w:basedOn w:val="Policepardfaut"/>
    <w:link w:val="Titre2"/>
    <w:uiPriority w:val="9"/>
    <w:semiHidden/>
    <w:rsid w:val="00FE087F"/>
    <w:rPr>
      <w:rFonts w:asciiTheme="majorHAnsi" w:eastAsiaTheme="majorEastAsia" w:hAnsiTheme="majorHAnsi" w:cstheme="majorBidi"/>
      <w:color w:val="2F5496" w:themeColor="accent1" w:themeShade="BF"/>
      <w:sz w:val="26"/>
      <w:szCs w:val="26"/>
    </w:rPr>
  </w:style>
  <w:style w:type="character" w:customStyle="1" w:styleId="Titre4Car">
    <w:name w:val="Titre 4 Car"/>
    <w:basedOn w:val="Policepardfaut"/>
    <w:link w:val="Titre4"/>
    <w:uiPriority w:val="9"/>
    <w:semiHidden/>
    <w:rsid w:val="0092708B"/>
    <w:rPr>
      <w:rFonts w:asciiTheme="majorHAnsi" w:eastAsiaTheme="majorEastAsia" w:hAnsiTheme="majorHAnsi" w:cstheme="majorBidi"/>
      <w:i/>
      <w:iCs/>
      <w:color w:val="2F5496" w:themeColor="accent1" w:themeShade="BF"/>
    </w:rPr>
  </w:style>
  <w:style w:type="table" w:styleId="Grilledutableau">
    <w:name w:val="Table Grid"/>
    <w:basedOn w:val="TableauNormal"/>
    <w:uiPriority w:val="39"/>
    <w:rsid w:val="00B5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0">
    <w:name w:val="Titre1"/>
    <w:basedOn w:val="Normal"/>
    <w:rsid w:val="004B799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7539BD"/>
    <w:rPr>
      <w:color w:val="954F72" w:themeColor="followedHyperlink"/>
      <w:u w:val="single"/>
    </w:rPr>
  </w:style>
  <w:style w:type="character" w:customStyle="1" w:styleId="Titre5Car">
    <w:name w:val="Titre 5 Car"/>
    <w:basedOn w:val="Policepardfaut"/>
    <w:link w:val="Titre5"/>
    <w:uiPriority w:val="9"/>
    <w:semiHidden/>
    <w:rsid w:val="00C22AC6"/>
    <w:rPr>
      <w:rFonts w:asciiTheme="majorHAnsi" w:eastAsiaTheme="majorEastAsia" w:hAnsiTheme="majorHAnsi" w:cstheme="majorBidi"/>
      <w:color w:val="2F5496" w:themeColor="accent1" w:themeShade="BF"/>
    </w:rPr>
  </w:style>
  <w:style w:type="character" w:customStyle="1" w:styleId="Titre1Car">
    <w:name w:val="Titre 1 Car"/>
    <w:basedOn w:val="Policepardfaut"/>
    <w:link w:val="Titre1"/>
    <w:uiPriority w:val="9"/>
    <w:rsid w:val="002C6EA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054">
      <w:bodyDiv w:val="1"/>
      <w:marLeft w:val="0"/>
      <w:marRight w:val="0"/>
      <w:marTop w:val="0"/>
      <w:marBottom w:val="0"/>
      <w:divBdr>
        <w:top w:val="none" w:sz="0" w:space="0" w:color="auto"/>
        <w:left w:val="none" w:sz="0" w:space="0" w:color="auto"/>
        <w:bottom w:val="none" w:sz="0" w:space="0" w:color="auto"/>
        <w:right w:val="none" w:sz="0" w:space="0" w:color="auto"/>
      </w:divBdr>
      <w:divsChild>
        <w:div w:id="27683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337274757">
          <w:marLeft w:val="0"/>
          <w:marRight w:val="0"/>
          <w:marTop w:val="0"/>
          <w:marBottom w:val="0"/>
          <w:divBdr>
            <w:top w:val="none" w:sz="0" w:space="0" w:color="auto"/>
            <w:left w:val="none" w:sz="0" w:space="0" w:color="auto"/>
            <w:bottom w:val="none" w:sz="0" w:space="0" w:color="auto"/>
            <w:right w:val="none" w:sz="0" w:space="0" w:color="auto"/>
          </w:divBdr>
          <w:divsChild>
            <w:div w:id="615987545">
              <w:marLeft w:val="0"/>
              <w:marRight w:val="0"/>
              <w:marTop w:val="0"/>
              <w:marBottom w:val="0"/>
              <w:divBdr>
                <w:top w:val="none" w:sz="0" w:space="0" w:color="auto"/>
                <w:left w:val="none" w:sz="0" w:space="0" w:color="auto"/>
                <w:bottom w:val="none" w:sz="0" w:space="0" w:color="auto"/>
                <w:right w:val="none" w:sz="0" w:space="0" w:color="auto"/>
              </w:divBdr>
            </w:div>
          </w:divsChild>
        </w:div>
        <w:div w:id="771097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03597">
      <w:bodyDiv w:val="1"/>
      <w:marLeft w:val="0"/>
      <w:marRight w:val="0"/>
      <w:marTop w:val="0"/>
      <w:marBottom w:val="0"/>
      <w:divBdr>
        <w:top w:val="none" w:sz="0" w:space="0" w:color="auto"/>
        <w:left w:val="none" w:sz="0" w:space="0" w:color="auto"/>
        <w:bottom w:val="none" w:sz="0" w:space="0" w:color="auto"/>
        <w:right w:val="none" w:sz="0" w:space="0" w:color="auto"/>
      </w:divBdr>
    </w:div>
    <w:div w:id="144202400">
      <w:bodyDiv w:val="1"/>
      <w:marLeft w:val="0"/>
      <w:marRight w:val="0"/>
      <w:marTop w:val="0"/>
      <w:marBottom w:val="0"/>
      <w:divBdr>
        <w:top w:val="none" w:sz="0" w:space="0" w:color="auto"/>
        <w:left w:val="none" w:sz="0" w:space="0" w:color="auto"/>
        <w:bottom w:val="none" w:sz="0" w:space="0" w:color="auto"/>
        <w:right w:val="none" w:sz="0" w:space="0" w:color="auto"/>
      </w:divBdr>
      <w:divsChild>
        <w:div w:id="1624387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769393">
          <w:marLeft w:val="0"/>
          <w:marRight w:val="0"/>
          <w:marTop w:val="0"/>
          <w:marBottom w:val="0"/>
          <w:divBdr>
            <w:top w:val="none" w:sz="0" w:space="0" w:color="auto"/>
            <w:left w:val="none" w:sz="0" w:space="0" w:color="auto"/>
            <w:bottom w:val="none" w:sz="0" w:space="0" w:color="auto"/>
            <w:right w:val="none" w:sz="0" w:space="0" w:color="auto"/>
          </w:divBdr>
          <w:divsChild>
            <w:div w:id="50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699">
      <w:bodyDiv w:val="1"/>
      <w:marLeft w:val="0"/>
      <w:marRight w:val="0"/>
      <w:marTop w:val="0"/>
      <w:marBottom w:val="0"/>
      <w:divBdr>
        <w:top w:val="none" w:sz="0" w:space="0" w:color="auto"/>
        <w:left w:val="none" w:sz="0" w:space="0" w:color="auto"/>
        <w:bottom w:val="none" w:sz="0" w:space="0" w:color="auto"/>
        <w:right w:val="none" w:sz="0" w:space="0" w:color="auto"/>
      </w:divBdr>
    </w:div>
    <w:div w:id="203559807">
      <w:bodyDiv w:val="1"/>
      <w:marLeft w:val="0"/>
      <w:marRight w:val="0"/>
      <w:marTop w:val="0"/>
      <w:marBottom w:val="0"/>
      <w:divBdr>
        <w:top w:val="none" w:sz="0" w:space="0" w:color="auto"/>
        <w:left w:val="none" w:sz="0" w:space="0" w:color="auto"/>
        <w:bottom w:val="none" w:sz="0" w:space="0" w:color="auto"/>
        <w:right w:val="none" w:sz="0" w:space="0" w:color="auto"/>
      </w:divBdr>
    </w:div>
    <w:div w:id="248660542">
      <w:bodyDiv w:val="1"/>
      <w:marLeft w:val="0"/>
      <w:marRight w:val="0"/>
      <w:marTop w:val="0"/>
      <w:marBottom w:val="0"/>
      <w:divBdr>
        <w:top w:val="none" w:sz="0" w:space="0" w:color="auto"/>
        <w:left w:val="none" w:sz="0" w:space="0" w:color="auto"/>
        <w:bottom w:val="none" w:sz="0" w:space="0" w:color="auto"/>
        <w:right w:val="none" w:sz="0" w:space="0" w:color="auto"/>
      </w:divBdr>
    </w:div>
    <w:div w:id="257295913">
      <w:bodyDiv w:val="1"/>
      <w:marLeft w:val="0"/>
      <w:marRight w:val="0"/>
      <w:marTop w:val="0"/>
      <w:marBottom w:val="0"/>
      <w:divBdr>
        <w:top w:val="none" w:sz="0" w:space="0" w:color="auto"/>
        <w:left w:val="none" w:sz="0" w:space="0" w:color="auto"/>
        <w:bottom w:val="none" w:sz="0" w:space="0" w:color="auto"/>
        <w:right w:val="none" w:sz="0" w:space="0" w:color="auto"/>
      </w:divBdr>
      <w:divsChild>
        <w:div w:id="2019039936">
          <w:marLeft w:val="0"/>
          <w:marRight w:val="0"/>
          <w:marTop w:val="0"/>
          <w:marBottom w:val="0"/>
          <w:divBdr>
            <w:top w:val="none" w:sz="0" w:space="0" w:color="auto"/>
            <w:left w:val="none" w:sz="0" w:space="0" w:color="auto"/>
            <w:bottom w:val="none" w:sz="0" w:space="0" w:color="auto"/>
            <w:right w:val="none" w:sz="0" w:space="0" w:color="auto"/>
          </w:divBdr>
        </w:div>
        <w:div w:id="1018309135">
          <w:marLeft w:val="0"/>
          <w:marRight w:val="0"/>
          <w:marTop w:val="0"/>
          <w:marBottom w:val="0"/>
          <w:divBdr>
            <w:top w:val="none" w:sz="0" w:space="0" w:color="auto"/>
            <w:left w:val="none" w:sz="0" w:space="0" w:color="auto"/>
            <w:bottom w:val="none" w:sz="0" w:space="0" w:color="auto"/>
            <w:right w:val="none" w:sz="0" w:space="0" w:color="auto"/>
          </w:divBdr>
        </w:div>
        <w:div w:id="648746524">
          <w:marLeft w:val="0"/>
          <w:marRight w:val="0"/>
          <w:marTop w:val="0"/>
          <w:marBottom w:val="0"/>
          <w:divBdr>
            <w:top w:val="none" w:sz="0" w:space="0" w:color="auto"/>
            <w:left w:val="none" w:sz="0" w:space="0" w:color="auto"/>
            <w:bottom w:val="none" w:sz="0" w:space="0" w:color="auto"/>
            <w:right w:val="none" w:sz="0" w:space="0" w:color="auto"/>
          </w:divBdr>
        </w:div>
        <w:div w:id="789012821">
          <w:marLeft w:val="0"/>
          <w:marRight w:val="0"/>
          <w:marTop w:val="0"/>
          <w:marBottom w:val="0"/>
          <w:divBdr>
            <w:top w:val="none" w:sz="0" w:space="0" w:color="auto"/>
            <w:left w:val="none" w:sz="0" w:space="0" w:color="auto"/>
            <w:bottom w:val="none" w:sz="0" w:space="0" w:color="auto"/>
            <w:right w:val="none" w:sz="0" w:space="0" w:color="auto"/>
          </w:divBdr>
        </w:div>
      </w:divsChild>
    </w:div>
    <w:div w:id="307440642">
      <w:bodyDiv w:val="1"/>
      <w:marLeft w:val="0"/>
      <w:marRight w:val="0"/>
      <w:marTop w:val="0"/>
      <w:marBottom w:val="0"/>
      <w:divBdr>
        <w:top w:val="none" w:sz="0" w:space="0" w:color="auto"/>
        <w:left w:val="none" w:sz="0" w:space="0" w:color="auto"/>
        <w:bottom w:val="none" w:sz="0" w:space="0" w:color="auto"/>
        <w:right w:val="none" w:sz="0" w:space="0" w:color="auto"/>
      </w:divBdr>
      <w:divsChild>
        <w:div w:id="1978141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073181">
      <w:bodyDiv w:val="1"/>
      <w:marLeft w:val="0"/>
      <w:marRight w:val="0"/>
      <w:marTop w:val="0"/>
      <w:marBottom w:val="0"/>
      <w:divBdr>
        <w:top w:val="none" w:sz="0" w:space="0" w:color="auto"/>
        <w:left w:val="none" w:sz="0" w:space="0" w:color="auto"/>
        <w:bottom w:val="none" w:sz="0" w:space="0" w:color="auto"/>
        <w:right w:val="none" w:sz="0" w:space="0" w:color="auto"/>
      </w:divBdr>
    </w:div>
    <w:div w:id="471679456">
      <w:bodyDiv w:val="1"/>
      <w:marLeft w:val="0"/>
      <w:marRight w:val="0"/>
      <w:marTop w:val="0"/>
      <w:marBottom w:val="0"/>
      <w:divBdr>
        <w:top w:val="none" w:sz="0" w:space="0" w:color="auto"/>
        <w:left w:val="none" w:sz="0" w:space="0" w:color="auto"/>
        <w:bottom w:val="none" w:sz="0" w:space="0" w:color="auto"/>
        <w:right w:val="none" w:sz="0" w:space="0" w:color="auto"/>
      </w:divBdr>
      <w:divsChild>
        <w:div w:id="1552040889">
          <w:marLeft w:val="0"/>
          <w:marRight w:val="0"/>
          <w:marTop w:val="0"/>
          <w:marBottom w:val="0"/>
          <w:divBdr>
            <w:top w:val="none" w:sz="0" w:space="0" w:color="auto"/>
            <w:left w:val="none" w:sz="0" w:space="0" w:color="auto"/>
            <w:bottom w:val="none" w:sz="0" w:space="0" w:color="auto"/>
            <w:right w:val="none" w:sz="0" w:space="0" w:color="auto"/>
          </w:divBdr>
        </w:div>
        <w:div w:id="1025517316">
          <w:marLeft w:val="0"/>
          <w:marRight w:val="0"/>
          <w:marTop w:val="0"/>
          <w:marBottom w:val="0"/>
          <w:divBdr>
            <w:top w:val="none" w:sz="0" w:space="0" w:color="auto"/>
            <w:left w:val="none" w:sz="0" w:space="0" w:color="auto"/>
            <w:bottom w:val="none" w:sz="0" w:space="0" w:color="auto"/>
            <w:right w:val="none" w:sz="0" w:space="0" w:color="auto"/>
          </w:divBdr>
        </w:div>
        <w:div w:id="1673144891">
          <w:marLeft w:val="0"/>
          <w:marRight w:val="0"/>
          <w:marTop w:val="0"/>
          <w:marBottom w:val="0"/>
          <w:divBdr>
            <w:top w:val="none" w:sz="0" w:space="0" w:color="auto"/>
            <w:left w:val="none" w:sz="0" w:space="0" w:color="auto"/>
            <w:bottom w:val="none" w:sz="0" w:space="0" w:color="auto"/>
            <w:right w:val="none" w:sz="0" w:space="0" w:color="auto"/>
          </w:divBdr>
        </w:div>
        <w:div w:id="1051073161">
          <w:marLeft w:val="0"/>
          <w:marRight w:val="0"/>
          <w:marTop w:val="0"/>
          <w:marBottom w:val="0"/>
          <w:divBdr>
            <w:top w:val="none" w:sz="0" w:space="0" w:color="auto"/>
            <w:left w:val="none" w:sz="0" w:space="0" w:color="auto"/>
            <w:bottom w:val="none" w:sz="0" w:space="0" w:color="auto"/>
            <w:right w:val="none" w:sz="0" w:space="0" w:color="auto"/>
          </w:divBdr>
        </w:div>
      </w:divsChild>
    </w:div>
    <w:div w:id="550389843">
      <w:bodyDiv w:val="1"/>
      <w:marLeft w:val="0"/>
      <w:marRight w:val="0"/>
      <w:marTop w:val="0"/>
      <w:marBottom w:val="0"/>
      <w:divBdr>
        <w:top w:val="none" w:sz="0" w:space="0" w:color="auto"/>
        <w:left w:val="none" w:sz="0" w:space="0" w:color="auto"/>
        <w:bottom w:val="none" w:sz="0" w:space="0" w:color="auto"/>
        <w:right w:val="none" w:sz="0" w:space="0" w:color="auto"/>
      </w:divBdr>
    </w:div>
    <w:div w:id="604847862">
      <w:bodyDiv w:val="1"/>
      <w:marLeft w:val="0"/>
      <w:marRight w:val="0"/>
      <w:marTop w:val="0"/>
      <w:marBottom w:val="0"/>
      <w:divBdr>
        <w:top w:val="none" w:sz="0" w:space="0" w:color="auto"/>
        <w:left w:val="none" w:sz="0" w:space="0" w:color="auto"/>
        <w:bottom w:val="none" w:sz="0" w:space="0" w:color="auto"/>
        <w:right w:val="none" w:sz="0" w:space="0" w:color="auto"/>
      </w:divBdr>
    </w:div>
    <w:div w:id="631832953">
      <w:bodyDiv w:val="1"/>
      <w:marLeft w:val="0"/>
      <w:marRight w:val="0"/>
      <w:marTop w:val="0"/>
      <w:marBottom w:val="0"/>
      <w:divBdr>
        <w:top w:val="none" w:sz="0" w:space="0" w:color="auto"/>
        <w:left w:val="none" w:sz="0" w:space="0" w:color="auto"/>
        <w:bottom w:val="none" w:sz="0" w:space="0" w:color="auto"/>
        <w:right w:val="none" w:sz="0" w:space="0" w:color="auto"/>
      </w:divBdr>
    </w:div>
    <w:div w:id="753934157">
      <w:bodyDiv w:val="1"/>
      <w:marLeft w:val="0"/>
      <w:marRight w:val="0"/>
      <w:marTop w:val="0"/>
      <w:marBottom w:val="0"/>
      <w:divBdr>
        <w:top w:val="none" w:sz="0" w:space="0" w:color="auto"/>
        <w:left w:val="none" w:sz="0" w:space="0" w:color="auto"/>
        <w:bottom w:val="none" w:sz="0" w:space="0" w:color="auto"/>
        <w:right w:val="none" w:sz="0" w:space="0" w:color="auto"/>
      </w:divBdr>
      <w:divsChild>
        <w:div w:id="257907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6369216">
      <w:bodyDiv w:val="1"/>
      <w:marLeft w:val="0"/>
      <w:marRight w:val="0"/>
      <w:marTop w:val="0"/>
      <w:marBottom w:val="0"/>
      <w:divBdr>
        <w:top w:val="none" w:sz="0" w:space="0" w:color="auto"/>
        <w:left w:val="none" w:sz="0" w:space="0" w:color="auto"/>
        <w:bottom w:val="none" w:sz="0" w:space="0" w:color="auto"/>
        <w:right w:val="none" w:sz="0" w:space="0" w:color="auto"/>
      </w:divBdr>
    </w:div>
    <w:div w:id="1041825879">
      <w:bodyDiv w:val="1"/>
      <w:marLeft w:val="0"/>
      <w:marRight w:val="0"/>
      <w:marTop w:val="0"/>
      <w:marBottom w:val="0"/>
      <w:divBdr>
        <w:top w:val="none" w:sz="0" w:space="0" w:color="auto"/>
        <w:left w:val="none" w:sz="0" w:space="0" w:color="auto"/>
        <w:bottom w:val="none" w:sz="0" w:space="0" w:color="auto"/>
        <w:right w:val="none" w:sz="0" w:space="0" w:color="auto"/>
      </w:divBdr>
      <w:divsChild>
        <w:div w:id="400443642">
          <w:marLeft w:val="0"/>
          <w:marRight w:val="0"/>
          <w:marTop w:val="0"/>
          <w:marBottom w:val="0"/>
          <w:divBdr>
            <w:top w:val="none" w:sz="0" w:space="0" w:color="auto"/>
            <w:left w:val="none" w:sz="0" w:space="0" w:color="auto"/>
            <w:bottom w:val="none" w:sz="0" w:space="0" w:color="auto"/>
            <w:right w:val="none" w:sz="0" w:space="0" w:color="auto"/>
          </w:divBdr>
        </w:div>
        <w:div w:id="715740708">
          <w:marLeft w:val="0"/>
          <w:marRight w:val="0"/>
          <w:marTop w:val="0"/>
          <w:marBottom w:val="0"/>
          <w:divBdr>
            <w:top w:val="none" w:sz="0" w:space="0" w:color="auto"/>
            <w:left w:val="none" w:sz="0" w:space="0" w:color="auto"/>
            <w:bottom w:val="none" w:sz="0" w:space="0" w:color="auto"/>
            <w:right w:val="none" w:sz="0" w:space="0" w:color="auto"/>
          </w:divBdr>
        </w:div>
        <w:div w:id="729614669">
          <w:marLeft w:val="0"/>
          <w:marRight w:val="0"/>
          <w:marTop w:val="0"/>
          <w:marBottom w:val="0"/>
          <w:divBdr>
            <w:top w:val="none" w:sz="0" w:space="0" w:color="auto"/>
            <w:left w:val="none" w:sz="0" w:space="0" w:color="auto"/>
            <w:bottom w:val="none" w:sz="0" w:space="0" w:color="auto"/>
            <w:right w:val="none" w:sz="0" w:space="0" w:color="auto"/>
          </w:divBdr>
        </w:div>
        <w:div w:id="1009721835">
          <w:marLeft w:val="0"/>
          <w:marRight w:val="0"/>
          <w:marTop w:val="0"/>
          <w:marBottom w:val="0"/>
          <w:divBdr>
            <w:top w:val="none" w:sz="0" w:space="0" w:color="auto"/>
            <w:left w:val="none" w:sz="0" w:space="0" w:color="auto"/>
            <w:bottom w:val="none" w:sz="0" w:space="0" w:color="auto"/>
            <w:right w:val="none" w:sz="0" w:space="0" w:color="auto"/>
          </w:divBdr>
        </w:div>
        <w:div w:id="1365708809">
          <w:marLeft w:val="0"/>
          <w:marRight w:val="0"/>
          <w:marTop w:val="0"/>
          <w:marBottom w:val="0"/>
          <w:divBdr>
            <w:top w:val="none" w:sz="0" w:space="0" w:color="auto"/>
            <w:left w:val="none" w:sz="0" w:space="0" w:color="auto"/>
            <w:bottom w:val="none" w:sz="0" w:space="0" w:color="auto"/>
            <w:right w:val="none" w:sz="0" w:space="0" w:color="auto"/>
          </w:divBdr>
        </w:div>
        <w:div w:id="1431705459">
          <w:marLeft w:val="0"/>
          <w:marRight w:val="0"/>
          <w:marTop w:val="0"/>
          <w:marBottom w:val="0"/>
          <w:divBdr>
            <w:top w:val="none" w:sz="0" w:space="0" w:color="auto"/>
            <w:left w:val="none" w:sz="0" w:space="0" w:color="auto"/>
            <w:bottom w:val="none" w:sz="0" w:space="0" w:color="auto"/>
            <w:right w:val="none" w:sz="0" w:space="0" w:color="auto"/>
          </w:divBdr>
        </w:div>
      </w:divsChild>
    </w:div>
    <w:div w:id="1063986778">
      <w:bodyDiv w:val="1"/>
      <w:marLeft w:val="0"/>
      <w:marRight w:val="0"/>
      <w:marTop w:val="0"/>
      <w:marBottom w:val="0"/>
      <w:divBdr>
        <w:top w:val="none" w:sz="0" w:space="0" w:color="auto"/>
        <w:left w:val="none" w:sz="0" w:space="0" w:color="auto"/>
        <w:bottom w:val="none" w:sz="0" w:space="0" w:color="auto"/>
        <w:right w:val="none" w:sz="0" w:space="0" w:color="auto"/>
      </w:divBdr>
    </w:div>
    <w:div w:id="1065378252">
      <w:bodyDiv w:val="1"/>
      <w:marLeft w:val="0"/>
      <w:marRight w:val="0"/>
      <w:marTop w:val="0"/>
      <w:marBottom w:val="0"/>
      <w:divBdr>
        <w:top w:val="none" w:sz="0" w:space="0" w:color="auto"/>
        <w:left w:val="none" w:sz="0" w:space="0" w:color="auto"/>
        <w:bottom w:val="none" w:sz="0" w:space="0" w:color="auto"/>
        <w:right w:val="none" w:sz="0" w:space="0" w:color="auto"/>
      </w:divBdr>
    </w:div>
    <w:div w:id="1168129346">
      <w:bodyDiv w:val="1"/>
      <w:marLeft w:val="0"/>
      <w:marRight w:val="0"/>
      <w:marTop w:val="0"/>
      <w:marBottom w:val="0"/>
      <w:divBdr>
        <w:top w:val="none" w:sz="0" w:space="0" w:color="auto"/>
        <w:left w:val="none" w:sz="0" w:space="0" w:color="auto"/>
        <w:bottom w:val="none" w:sz="0" w:space="0" w:color="auto"/>
        <w:right w:val="none" w:sz="0" w:space="0" w:color="auto"/>
      </w:divBdr>
    </w:div>
    <w:div w:id="1180311911">
      <w:bodyDiv w:val="1"/>
      <w:marLeft w:val="0"/>
      <w:marRight w:val="0"/>
      <w:marTop w:val="0"/>
      <w:marBottom w:val="0"/>
      <w:divBdr>
        <w:top w:val="none" w:sz="0" w:space="0" w:color="auto"/>
        <w:left w:val="none" w:sz="0" w:space="0" w:color="auto"/>
        <w:bottom w:val="none" w:sz="0" w:space="0" w:color="auto"/>
        <w:right w:val="none" w:sz="0" w:space="0" w:color="auto"/>
      </w:divBdr>
    </w:div>
    <w:div w:id="1190532509">
      <w:bodyDiv w:val="1"/>
      <w:marLeft w:val="0"/>
      <w:marRight w:val="0"/>
      <w:marTop w:val="0"/>
      <w:marBottom w:val="0"/>
      <w:divBdr>
        <w:top w:val="none" w:sz="0" w:space="0" w:color="auto"/>
        <w:left w:val="none" w:sz="0" w:space="0" w:color="auto"/>
        <w:bottom w:val="none" w:sz="0" w:space="0" w:color="auto"/>
        <w:right w:val="none" w:sz="0" w:space="0" w:color="auto"/>
      </w:divBdr>
    </w:div>
    <w:div w:id="1230847798">
      <w:bodyDiv w:val="1"/>
      <w:marLeft w:val="0"/>
      <w:marRight w:val="0"/>
      <w:marTop w:val="0"/>
      <w:marBottom w:val="0"/>
      <w:divBdr>
        <w:top w:val="none" w:sz="0" w:space="0" w:color="auto"/>
        <w:left w:val="none" w:sz="0" w:space="0" w:color="auto"/>
        <w:bottom w:val="none" w:sz="0" w:space="0" w:color="auto"/>
        <w:right w:val="none" w:sz="0" w:space="0" w:color="auto"/>
      </w:divBdr>
    </w:div>
    <w:div w:id="1266960341">
      <w:bodyDiv w:val="1"/>
      <w:marLeft w:val="0"/>
      <w:marRight w:val="0"/>
      <w:marTop w:val="0"/>
      <w:marBottom w:val="0"/>
      <w:divBdr>
        <w:top w:val="none" w:sz="0" w:space="0" w:color="auto"/>
        <w:left w:val="none" w:sz="0" w:space="0" w:color="auto"/>
        <w:bottom w:val="none" w:sz="0" w:space="0" w:color="auto"/>
        <w:right w:val="none" w:sz="0" w:space="0" w:color="auto"/>
      </w:divBdr>
    </w:div>
    <w:div w:id="1267613401">
      <w:bodyDiv w:val="1"/>
      <w:marLeft w:val="0"/>
      <w:marRight w:val="0"/>
      <w:marTop w:val="0"/>
      <w:marBottom w:val="0"/>
      <w:divBdr>
        <w:top w:val="none" w:sz="0" w:space="0" w:color="auto"/>
        <w:left w:val="none" w:sz="0" w:space="0" w:color="auto"/>
        <w:bottom w:val="none" w:sz="0" w:space="0" w:color="auto"/>
        <w:right w:val="none" w:sz="0" w:space="0" w:color="auto"/>
      </w:divBdr>
      <w:divsChild>
        <w:div w:id="1077094658">
          <w:marLeft w:val="0"/>
          <w:marRight w:val="0"/>
          <w:marTop w:val="0"/>
          <w:marBottom w:val="0"/>
          <w:divBdr>
            <w:top w:val="none" w:sz="0" w:space="0" w:color="auto"/>
            <w:left w:val="none" w:sz="0" w:space="0" w:color="auto"/>
            <w:bottom w:val="none" w:sz="0" w:space="0" w:color="auto"/>
            <w:right w:val="none" w:sz="0" w:space="0" w:color="auto"/>
          </w:divBdr>
          <w:divsChild>
            <w:div w:id="2095936245">
              <w:marLeft w:val="0"/>
              <w:marRight w:val="0"/>
              <w:marTop w:val="0"/>
              <w:marBottom w:val="0"/>
              <w:divBdr>
                <w:top w:val="none" w:sz="0" w:space="0" w:color="auto"/>
                <w:left w:val="none" w:sz="0" w:space="0" w:color="auto"/>
                <w:bottom w:val="none" w:sz="0" w:space="0" w:color="auto"/>
                <w:right w:val="none" w:sz="0" w:space="0" w:color="auto"/>
              </w:divBdr>
            </w:div>
          </w:divsChild>
        </w:div>
        <w:div w:id="193747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6210983">
      <w:bodyDiv w:val="1"/>
      <w:marLeft w:val="0"/>
      <w:marRight w:val="0"/>
      <w:marTop w:val="0"/>
      <w:marBottom w:val="0"/>
      <w:divBdr>
        <w:top w:val="none" w:sz="0" w:space="0" w:color="auto"/>
        <w:left w:val="none" w:sz="0" w:space="0" w:color="auto"/>
        <w:bottom w:val="none" w:sz="0" w:space="0" w:color="auto"/>
        <w:right w:val="none" w:sz="0" w:space="0" w:color="auto"/>
      </w:divBdr>
    </w:div>
    <w:div w:id="1283414641">
      <w:bodyDiv w:val="1"/>
      <w:marLeft w:val="0"/>
      <w:marRight w:val="0"/>
      <w:marTop w:val="0"/>
      <w:marBottom w:val="0"/>
      <w:divBdr>
        <w:top w:val="none" w:sz="0" w:space="0" w:color="auto"/>
        <w:left w:val="none" w:sz="0" w:space="0" w:color="auto"/>
        <w:bottom w:val="none" w:sz="0" w:space="0" w:color="auto"/>
        <w:right w:val="none" w:sz="0" w:space="0" w:color="auto"/>
      </w:divBdr>
    </w:div>
    <w:div w:id="1309241057">
      <w:bodyDiv w:val="1"/>
      <w:marLeft w:val="0"/>
      <w:marRight w:val="0"/>
      <w:marTop w:val="0"/>
      <w:marBottom w:val="0"/>
      <w:divBdr>
        <w:top w:val="none" w:sz="0" w:space="0" w:color="auto"/>
        <w:left w:val="none" w:sz="0" w:space="0" w:color="auto"/>
        <w:bottom w:val="none" w:sz="0" w:space="0" w:color="auto"/>
        <w:right w:val="none" w:sz="0" w:space="0" w:color="auto"/>
      </w:divBdr>
      <w:divsChild>
        <w:div w:id="10760365">
          <w:marLeft w:val="0"/>
          <w:marRight w:val="0"/>
          <w:marTop w:val="0"/>
          <w:marBottom w:val="0"/>
          <w:divBdr>
            <w:top w:val="none" w:sz="0" w:space="0" w:color="auto"/>
            <w:left w:val="none" w:sz="0" w:space="0" w:color="auto"/>
            <w:bottom w:val="none" w:sz="0" w:space="0" w:color="auto"/>
            <w:right w:val="none" w:sz="0" w:space="0" w:color="auto"/>
          </w:divBdr>
        </w:div>
        <w:div w:id="847451594">
          <w:marLeft w:val="0"/>
          <w:marRight w:val="0"/>
          <w:marTop w:val="0"/>
          <w:marBottom w:val="0"/>
          <w:divBdr>
            <w:top w:val="none" w:sz="0" w:space="0" w:color="auto"/>
            <w:left w:val="none" w:sz="0" w:space="0" w:color="auto"/>
            <w:bottom w:val="none" w:sz="0" w:space="0" w:color="auto"/>
            <w:right w:val="none" w:sz="0" w:space="0" w:color="auto"/>
          </w:divBdr>
        </w:div>
        <w:div w:id="1546989251">
          <w:marLeft w:val="0"/>
          <w:marRight w:val="0"/>
          <w:marTop w:val="0"/>
          <w:marBottom w:val="0"/>
          <w:divBdr>
            <w:top w:val="none" w:sz="0" w:space="0" w:color="auto"/>
            <w:left w:val="none" w:sz="0" w:space="0" w:color="auto"/>
            <w:bottom w:val="none" w:sz="0" w:space="0" w:color="auto"/>
            <w:right w:val="none" w:sz="0" w:space="0" w:color="auto"/>
          </w:divBdr>
        </w:div>
        <w:div w:id="1663002083">
          <w:marLeft w:val="0"/>
          <w:marRight w:val="0"/>
          <w:marTop w:val="0"/>
          <w:marBottom w:val="0"/>
          <w:divBdr>
            <w:top w:val="none" w:sz="0" w:space="0" w:color="auto"/>
            <w:left w:val="none" w:sz="0" w:space="0" w:color="auto"/>
            <w:bottom w:val="none" w:sz="0" w:space="0" w:color="auto"/>
            <w:right w:val="none" w:sz="0" w:space="0" w:color="auto"/>
          </w:divBdr>
        </w:div>
        <w:div w:id="1964994305">
          <w:marLeft w:val="0"/>
          <w:marRight w:val="0"/>
          <w:marTop w:val="0"/>
          <w:marBottom w:val="0"/>
          <w:divBdr>
            <w:top w:val="none" w:sz="0" w:space="0" w:color="auto"/>
            <w:left w:val="none" w:sz="0" w:space="0" w:color="auto"/>
            <w:bottom w:val="none" w:sz="0" w:space="0" w:color="auto"/>
            <w:right w:val="none" w:sz="0" w:space="0" w:color="auto"/>
          </w:divBdr>
        </w:div>
        <w:div w:id="2137989421">
          <w:marLeft w:val="0"/>
          <w:marRight w:val="0"/>
          <w:marTop w:val="0"/>
          <w:marBottom w:val="0"/>
          <w:divBdr>
            <w:top w:val="none" w:sz="0" w:space="0" w:color="auto"/>
            <w:left w:val="none" w:sz="0" w:space="0" w:color="auto"/>
            <w:bottom w:val="none" w:sz="0" w:space="0" w:color="auto"/>
            <w:right w:val="none" w:sz="0" w:space="0" w:color="auto"/>
          </w:divBdr>
        </w:div>
      </w:divsChild>
    </w:div>
    <w:div w:id="1357661614">
      <w:bodyDiv w:val="1"/>
      <w:marLeft w:val="0"/>
      <w:marRight w:val="0"/>
      <w:marTop w:val="0"/>
      <w:marBottom w:val="0"/>
      <w:divBdr>
        <w:top w:val="none" w:sz="0" w:space="0" w:color="auto"/>
        <w:left w:val="none" w:sz="0" w:space="0" w:color="auto"/>
        <w:bottom w:val="none" w:sz="0" w:space="0" w:color="auto"/>
        <w:right w:val="none" w:sz="0" w:space="0" w:color="auto"/>
      </w:divBdr>
    </w:div>
    <w:div w:id="1389962743">
      <w:bodyDiv w:val="1"/>
      <w:marLeft w:val="0"/>
      <w:marRight w:val="0"/>
      <w:marTop w:val="0"/>
      <w:marBottom w:val="0"/>
      <w:divBdr>
        <w:top w:val="none" w:sz="0" w:space="0" w:color="auto"/>
        <w:left w:val="none" w:sz="0" w:space="0" w:color="auto"/>
        <w:bottom w:val="none" w:sz="0" w:space="0" w:color="auto"/>
        <w:right w:val="none" w:sz="0" w:space="0" w:color="auto"/>
      </w:divBdr>
    </w:div>
    <w:div w:id="1407066563">
      <w:bodyDiv w:val="1"/>
      <w:marLeft w:val="0"/>
      <w:marRight w:val="0"/>
      <w:marTop w:val="0"/>
      <w:marBottom w:val="0"/>
      <w:divBdr>
        <w:top w:val="none" w:sz="0" w:space="0" w:color="auto"/>
        <w:left w:val="none" w:sz="0" w:space="0" w:color="auto"/>
        <w:bottom w:val="none" w:sz="0" w:space="0" w:color="auto"/>
        <w:right w:val="none" w:sz="0" w:space="0" w:color="auto"/>
      </w:divBdr>
    </w:div>
    <w:div w:id="1460757365">
      <w:bodyDiv w:val="1"/>
      <w:marLeft w:val="0"/>
      <w:marRight w:val="0"/>
      <w:marTop w:val="0"/>
      <w:marBottom w:val="0"/>
      <w:divBdr>
        <w:top w:val="none" w:sz="0" w:space="0" w:color="auto"/>
        <w:left w:val="none" w:sz="0" w:space="0" w:color="auto"/>
        <w:bottom w:val="none" w:sz="0" w:space="0" w:color="auto"/>
        <w:right w:val="none" w:sz="0" w:space="0" w:color="auto"/>
      </w:divBdr>
    </w:div>
    <w:div w:id="1471166553">
      <w:bodyDiv w:val="1"/>
      <w:marLeft w:val="0"/>
      <w:marRight w:val="0"/>
      <w:marTop w:val="0"/>
      <w:marBottom w:val="0"/>
      <w:divBdr>
        <w:top w:val="none" w:sz="0" w:space="0" w:color="auto"/>
        <w:left w:val="none" w:sz="0" w:space="0" w:color="auto"/>
        <w:bottom w:val="none" w:sz="0" w:space="0" w:color="auto"/>
        <w:right w:val="none" w:sz="0" w:space="0" w:color="auto"/>
      </w:divBdr>
    </w:div>
    <w:div w:id="1487092878">
      <w:bodyDiv w:val="1"/>
      <w:marLeft w:val="0"/>
      <w:marRight w:val="0"/>
      <w:marTop w:val="0"/>
      <w:marBottom w:val="0"/>
      <w:divBdr>
        <w:top w:val="none" w:sz="0" w:space="0" w:color="auto"/>
        <w:left w:val="none" w:sz="0" w:space="0" w:color="auto"/>
        <w:bottom w:val="none" w:sz="0" w:space="0" w:color="auto"/>
        <w:right w:val="none" w:sz="0" w:space="0" w:color="auto"/>
      </w:divBdr>
    </w:div>
    <w:div w:id="1500390082">
      <w:bodyDiv w:val="1"/>
      <w:marLeft w:val="0"/>
      <w:marRight w:val="0"/>
      <w:marTop w:val="0"/>
      <w:marBottom w:val="0"/>
      <w:divBdr>
        <w:top w:val="none" w:sz="0" w:space="0" w:color="auto"/>
        <w:left w:val="none" w:sz="0" w:space="0" w:color="auto"/>
        <w:bottom w:val="none" w:sz="0" w:space="0" w:color="auto"/>
        <w:right w:val="none" w:sz="0" w:space="0" w:color="auto"/>
      </w:divBdr>
    </w:div>
    <w:div w:id="1526821368">
      <w:bodyDiv w:val="1"/>
      <w:marLeft w:val="0"/>
      <w:marRight w:val="0"/>
      <w:marTop w:val="0"/>
      <w:marBottom w:val="0"/>
      <w:divBdr>
        <w:top w:val="none" w:sz="0" w:space="0" w:color="auto"/>
        <w:left w:val="none" w:sz="0" w:space="0" w:color="auto"/>
        <w:bottom w:val="none" w:sz="0" w:space="0" w:color="auto"/>
        <w:right w:val="none" w:sz="0" w:space="0" w:color="auto"/>
      </w:divBdr>
    </w:div>
    <w:div w:id="1570185935">
      <w:bodyDiv w:val="1"/>
      <w:marLeft w:val="0"/>
      <w:marRight w:val="0"/>
      <w:marTop w:val="0"/>
      <w:marBottom w:val="0"/>
      <w:divBdr>
        <w:top w:val="none" w:sz="0" w:space="0" w:color="auto"/>
        <w:left w:val="none" w:sz="0" w:space="0" w:color="auto"/>
        <w:bottom w:val="none" w:sz="0" w:space="0" w:color="auto"/>
        <w:right w:val="none" w:sz="0" w:space="0" w:color="auto"/>
      </w:divBdr>
      <w:divsChild>
        <w:div w:id="203254666">
          <w:marLeft w:val="0"/>
          <w:marRight w:val="0"/>
          <w:marTop w:val="0"/>
          <w:marBottom w:val="0"/>
          <w:divBdr>
            <w:top w:val="none" w:sz="0" w:space="0" w:color="auto"/>
            <w:left w:val="none" w:sz="0" w:space="0" w:color="auto"/>
            <w:bottom w:val="none" w:sz="0" w:space="0" w:color="auto"/>
            <w:right w:val="none" w:sz="0" w:space="0" w:color="auto"/>
          </w:divBdr>
        </w:div>
        <w:div w:id="377510717">
          <w:marLeft w:val="0"/>
          <w:marRight w:val="0"/>
          <w:marTop w:val="0"/>
          <w:marBottom w:val="0"/>
          <w:divBdr>
            <w:top w:val="none" w:sz="0" w:space="0" w:color="auto"/>
            <w:left w:val="none" w:sz="0" w:space="0" w:color="auto"/>
            <w:bottom w:val="none" w:sz="0" w:space="0" w:color="auto"/>
            <w:right w:val="none" w:sz="0" w:space="0" w:color="auto"/>
          </w:divBdr>
          <w:divsChild>
            <w:div w:id="945963160">
              <w:marLeft w:val="0"/>
              <w:marRight w:val="0"/>
              <w:marTop w:val="0"/>
              <w:marBottom w:val="0"/>
              <w:divBdr>
                <w:top w:val="none" w:sz="0" w:space="0" w:color="auto"/>
                <w:left w:val="none" w:sz="0" w:space="0" w:color="auto"/>
                <w:bottom w:val="none" w:sz="0" w:space="0" w:color="auto"/>
                <w:right w:val="none" w:sz="0" w:space="0" w:color="auto"/>
              </w:divBdr>
              <w:divsChild>
                <w:div w:id="1936017124">
                  <w:marLeft w:val="0"/>
                  <w:marRight w:val="0"/>
                  <w:marTop w:val="0"/>
                  <w:marBottom w:val="0"/>
                  <w:divBdr>
                    <w:top w:val="none" w:sz="0" w:space="0" w:color="auto"/>
                    <w:left w:val="none" w:sz="0" w:space="0" w:color="auto"/>
                    <w:bottom w:val="none" w:sz="0" w:space="0" w:color="auto"/>
                    <w:right w:val="none" w:sz="0" w:space="0" w:color="auto"/>
                  </w:divBdr>
                  <w:divsChild>
                    <w:div w:id="73146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373144">
          <w:marLeft w:val="0"/>
          <w:marRight w:val="0"/>
          <w:marTop w:val="0"/>
          <w:marBottom w:val="0"/>
          <w:divBdr>
            <w:top w:val="none" w:sz="0" w:space="0" w:color="auto"/>
            <w:left w:val="none" w:sz="0" w:space="0" w:color="auto"/>
            <w:bottom w:val="none" w:sz="0" w:space="0" w:color="auto"/>
            <w:right w:val="none" w:sz="0" w:space="0" w:color="auto"/>
          </w:divBdr>
        </w:div>
        <w:div w:id="2127578208">
          <w:marLeft w:val="0"/>
          <w:marRight w:val="0"/>
          <w:marTop w:val="0"/>
          <w:marBottom w:val="0"/>
          <w:divBdr>
            <w:top w:val="none" w:sz="0" w:space="0" w:color="auto"/>
            <w:left w:val="none" w:sz="0" w:space="0" w:color="auto"/>
            <w:bottom w:val="none" w:sz="0" w:space="0" w:color="auto"/>
            <w:right w:val="none" w:sz="0" w:space="0" w:color="auto"/>
          </w:divBdr>
        </w:div>
      </w:divsChild>
    </w:div>
    <w:div w:id="1570460278">
      <w:bodyDiv w:val="1"/>
      <w:marLeft w:val="0"/>
      <w:marRight w:val="0"/>
      <w:marTop w:val="0"/>
      <w:marBottom w:val="0"/>
      <w:divBdr>
        <w:top w:val="none" w:sz="0" w:space="0" w:color="auto"/>
        <w:left w:val="none" w:sz="0" w:space="0" w:color="auto"/>
        <w:bottom w:val="none" w:sz="0" w:space="0" w:color="auto"/>
        <w:right w:val="none" w:sz="0" w:space="0" w:color="auto"/>
      </w:divBdr>
    </w:div>
    <w:div w:id="1606956634">
      <w:bodyDiv w:val="1"/>
      <w:marLeft w:val="0"/>
      <w:marRight w:val="0"/>
      <w:marTop w:val="0"/>
      <w:marBottom w:val="0"/>
      <w:divBdr>
        <w:top w:val="none" w:sz="0" w:space="0" w:color="auto"/>
        <w:left w:val="none" w:sz="0" w:space="0" w:color="auto"/>
        <w:bottom w:val="none" w:sz="0" w:space="0" w:color="auto"/>
        <w:right w:val="none" w:sz="0" w:space="0" w:color="auto"/>
      </w:divBdr>
    </w:div>
    <w:div w:id="1680426940">
      <w:bodyDiv w:val="1"/>
      <w:marLeft w:val="0"/>
      <w:marRight w:val="0"/>
      <w:marTop w:val="0"/>
      <w:marBottom w:val="0"/>
      <w:divBdr>
        <w:top w:val="none" w:sz="0" w:space="0" w:color="auto"/>
        <w:left w:val="none" w:sz="0" w:space="0" w:color="auto"/>
        <w:bottom w:val="none" w:sz="0" w:space="0" w:color="auto"/>
        <w:right w:val="none" w:sz="0" w:space="0" w:color="auto"/>
      </w:divBdr>
    </w:div>
    <w:div w:id="1692488623">
      <w:bodyDiv w:val="1"/>
      <w:marLeft w:val="0"/>
      <w:marRight w:val="0"/>
      <w:marTop w:val="0"/>
      <w:marBottom w:val="0"/>
      <w:divBdr>
        <w:top w:val="none" w:sz="0" w:space="0" w:color="auto"/>
        <w:left w:val="none" w:sz="0" w:space="0" w:color="auto"/>
        <w:bottom w:val="none" w:sz="0" w:space="0" w:color="auto"/>
        <w:right w:val="none" w:sz="0" w:space="0" w:color="auto"/>
      </w:divBdr>
    </w:div>
    <w:div w:id="1717125458">
      <w:bodyDiv w:val="1"/>
      <w:marLeft w:val="0"/>
      <w:marRight w:val="0"/>
      <w:marTop w:val="0"/>
      <w:marBottom w:val="0"/>
      <w:divBdr>
        <w:top w:val="none" w:sz="0" w:space="0" w:color="auto"/>
        <w:left w:val="none" w:sz="0" w:space="0" w:color="auto"/>
        <w:bottom w:val="none" w:sz="0" w:space="0" w:color="auto"/>
        <w:right w:val="none" w:sz="0" w:space="0" w:color="auto"/>
      </w:divBdr>
      <w:divsChild>
        <w:div w:id="1026177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289224">
      <w:bodyDiv w:val="1"/>
      <w:marLeft w:val="0"/>
      <w:marRight w:val="0"/>
      <w:marTop w:val="0"/>
      <w:marBottom w:val="0"/>
      <w:divBdr>
        <w:top w:val="none" w:sz="0" w:space="0" w:color="auto"/>
        <w:left w:val="none" w:sz="0" w:space="0" w:color="auto"/>
        <w:bottom w:val="none" w:sz="0" w:space="0" w:color="auto"/>
        <w:right w:val="none" w:sz="0" w:space="0" w:color="auto"/>
      </w:divBdr>
    </w:div>
    <w:div w:id="1750467192">
      <w:bodyDiv w:val="1"/>
      <w:marLeft w:val="0"/>
      <w:marRight w:val="0"/>
      <w:marTop w:val="0"/>
      <w:marBottom w:val="0"/>
      <w:divBdr>
        <w:top w:val="none" w:sz="0" w:space="0" w:color="auto"/>
        <w:left w:val="none" w:sz="0" w:space="0" w:color="auto"/>
        <w:bottom w:val="none" w:sz="0" w:space="0" w:color="auto"/>
        <w:right w:val="none" w:sz="0" w:space="0" w:color="auto"/>
      </w:divBdr>
    </w:div>
    <w:div w:id="1759406003">
      <w:bodyDiv w:val="1"/>
      <w:marLeft w:val="0"/>
      <w:marRight w:val="0"/>
      <w:marTop w:val="0"/>
      <w:marBottom w:val="0"/>
      <w:divBdr>
        <w:top w:val="none" w:sz="0" w:space="0" w:color="auto"/>
        <w:left w:val="none" w:sz="0" w:space="0" w:color="auto"/>
        <w:bottom w:val="none" w:sz="0" w:space="0" w:color="auto"/>
        <w:right w:val="none" w:sz="0" w:space="0" w:color="auto"/>
      </w:divBdr>
    </w:div>
    <w:div w:id="1928807389">
      <w:bodyDiv w:val="1"/>
      <w:marLeft w:val="0"/>
      <w:marRight w:val="0"/>
      <w:marTop w:val="0"/>
      <w:marBottom w:val="0"/>
      <w:divBdr>
        <w:top w:val="none" w:sz="0" w:space="0" w:color="auto"/>
        <w:left w:val="none" w:sz="0" w:space="0" w:color="auto"/>
        <w:bottom w:val="none" w:sz="0" w:space="0" w:color="auto"/>
        <w:right w:val="none" w:sz="0" w:space="0" w:color="auto"/>
      </w:divBdr>
    </w:div>
    <w:div w:id="1944878834">
      <w:bodyDiv w:val="1"/>
      <w:marLeft w:val="0"/>
      <w:marRight w:val="0"/>
      <w:marTop w:val="0"/>
      <w:marBottom w:val="0"/>
      <w:divBdr>
        <w:top w:val="none" w:sz="0" w:space="0" w:color="auto"/>
        <w:left w:val="none" w:sz="0" w:space="0" w:color="auto"/>
        <w:bottom w:val="none" w:sz="0" w:space="0" w:color="auto"/>
        <w:right w:val="none" w:sz="0" w:space="0" w:color="auto"/>
      </w:divBdr>
    </w:div>
    <w:div w:id="2073193825">
      <w:bodyDiv w:val="1"/>
      <w:marLeft w:val="0"/>
      <w:marRight w:val="0"/>
      <w:marTop w:val="0"/>
      <w:marBottom w:val="0"/>
      <w:divBdr>
        <w:top w:val="none" w:sz="0" w:space="0" w:color="auto"/>
        <w:left w:val="none" w:sz="0" w:space="0" w:color="auto"/>
        <w:bottom w:val="none" w:sz="0" w:space="0" w:color="auto"/>
        <w:right w:val="none" w:sz="0" w:space="0" w:color="auto"/>
      </w:divBdr>
      <w:divsChild>
        <w:div w:id="415130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534691">
          <w:marLeft w:val="0"/>
          <w:marRight w:val="0"/>
          <w:marTop w:val="0"/>
          <w:marBottom w:val="0"/>
          <w:divBdr>
            <w:top w:val="none" w:sz="0" w:space="0" w:color="auto"/>
            <w:left w:val="none" w:sz="0" w:space="0" w:color="auto"/>
            <w:bottom w:val="none" w:sz="0" w:space="0" w:color="auto"/>
            <w:right w:val="none" w:sz="0" w:space="0" w:color="auto"/>
          </w:divBdr>
          <w:divsChild>
            <w:div w:id="17151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6716">
      <w:bodyDiv w:val="1"/>
      <w:marLeft w:val="0"/>
      <w:marRight w:val="0"/>
      <w:marTop w:val="0"/>
      <w:marBottom w:val="0"/>
      <w:divBdr>
        <w:top w:val="none" w:sz="0" w:space="0" w:color="auto"/>
        <w:left w:val="none" w:sz="0" w:space="0" w:color="auto"/>
        <w:bottom w:val="none" w:sz="0" w:space="0" w:color="auto"/>
        <w:right w:val="none" w:sz="0" w:space="0" w:color="auto"/>
      </w:divBdr>
    </w:div>
    <w:div w:id="2134056649">
      <w:bodyDiv w:val="1"/>
      <w:marLeft w:val="0"/>
      <w:marRight w:val="0"/>
      <w:marTop w:val="0"/>
      <w:marBottom w:val="0"/>
      <w:divBdr>
        <w:top w:val="none" w:sz="0" w:space="0" w:color="auto"/>
        <w:left w:val="none" w:sz="0" w:space="0" w:color="auto"/>
        <w:bottom w:val="none" w:sz="0" w:space="0" w:color="auto"/>
        <w:right w:val="none" w:sz="0" w:space="0" w:color="auto"/>
      </w:divBdr>
    </w:div>
    <w:div w:id="213451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logie.gouv.fr/feux-foret-et-vegetation" TargetMode="External"/><Relationship Id="rId18" Type="http://schemas.openxmlformats.org/officeDocument/2006/relationships/hyperlink" Target="https://meteofrance.com/droits-de-reproduction" TargetMode="External"/><Relationship Id="rId26" Type="http://schemas.openxmlformats.org/officeDocument/2006/relationships/hyperlink" Target="https://www.youtube.com/watch?v=oyWGJ33amdQ"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hyperlink" Target="https://france3-regions.franceinfo.fr/provence-alpes-cote-d-azur/bouches-du-rhone/marseille/incendie-a-marseille-comment-fonctionne-le-systeme-de-messages-fr-alert-qui-a-prevenu-la-population-des-consignes-a-suivre-3185592.html" TargetMode="External"/><Relationship Id="rId12" Type="http://schemas.openxmlformats.org/officeDocument/2006/relationships/image" Target="media/image4.jpeg"/><Relationship Id="rId17" Type="http://schemas.openxmlformats.org/officeDocument/2006/relationships/hyperlink" Target="https://meteofrance.com/meteo-des-forets" TargetMode="External"/><Relationship Id="rId25" Type="http://schemas.openxmlformats.org/officeDocument/2006/relationships/hyperlink" Target="https://www.youtube.com/watch?v=oyWGJ33amdQ" TargetMode="External"/><Relationship Id="rId33" Type="http://schemas.openxmlformats.org/officeDocument/2006/relationships/hyperlink" Target="https://magistere.education.fr/ac-paris/course/view.php?id=4948&amp;section=1"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https://nuage03.apps.education.fr/index.php/s/Ba4TsQCAq9fA7Q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jpeg"/><Relationship Id="rId24" Type="http://schemas.openxmlformats.org/officeDocument/2006/relationships/hyperlink" Target="https://www.defense.gouv.fr" TargetMode="External"/><Relationship Id="rId32" Type="http://schemas.openxmlformats.org/officeDocument/2006/relationships/hyperlink" Target="https://fresquedescybercitoyens.fr/" TargetMode="Externa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https://www.sdis44.fr" TargetMode="External"/><Relationship Id="rId28" Type="http://schemas.openxmlformats.org/officeDocument/2006/relationships/hyperlink" Target="https://www.defense.gouv.fr/operations/deploiement-armees-francaises-monde" TargetMode="External"/><Relationship Id="rId10" Type="http://schemas.openxmlformats.org/officeDocument/2006/relationships/hyperlink" Target="https://www.lemonde.fr/planete/article/2025/07/09/a-marseille-un-incendie-spectaculaire-marque-le-debut-d-une-saison-a-haut-risque-pendant-deux-heures-on-etait-seuls-au-milieu-des-flammes_6620085_3244.html" TargetMode="External"/><Relationship Id="rId19" Type="http://schemas.openxmlformats.org/officeDocument/2006/relationships/image" Target="media/image7.png"/><Relationship Id="rId31" Type="http://schemas.openxmlformats.org/officeDocument/2006/relationships/hyperlink" Target="https://nuage03.apps.education.fr/index.php/s/8F9fy93FzWfYYAG" TargetMode="External"/><Relationship Id="rId4" Type="http://schemas.openxmlformats.org/officeDocument/2006/relationships/webSettings" Target="webSettings.xml"/><Relationship Id="rId9" Type="http://schemas.openxmlformats.org/officeDocument/2006/relationships/hyperlink" Target="https://nuage03.apps.education.fr/index.php/s/yS8DrpEcedtZYta" TargetMode="External"/><Relationship Id="rId14" Type="http://schemas.openxmlformats.org/officeDocument/2006/relationships/hyperlink" Target="https://www.google.com/url?sa=t&amp;source=web&amp;rct=j&amp;opi=89978449&amp;url=https://www.pedagogie.ac-nantes.fr/medias/fichier/mise-au-point-scientifique_1619442864175-pdf%3FID_FICHE%3D1424110237133%26INLINE%3DFALSE&amp;ved=2ahUKEwiFj7et-cWOAxVRSKQEHYqdJJgQFnoECBwQAQ&amp;usg=AOvVaw0q4F52m7214Fblc3HsoI7L" TargetMode="External"/><Relationship Id="rId22" Type="http://schemas.openxmlformats.org/officeDocument/2006/relationships/hyperlink" Target="https://www.youtube.com/watch?v=nXNdkQvcVYA&amp;t=1s" TargetMode="External"/><Relationship Id="rId27" Type="http://schemas.openxmlformats.org/officeDocument/2006/relationships/hyperlink" Target="https://www.service-civique.gouv.fr" TargetMode="External"/><Relationship Id="rId30" Type="http://schemas.openxmlformats.org/officeDocument/2006/relationships/hyperlink" Target="https://nuage03.apps.education.fr/index.php/s/LsQCiQqQBXS8GZC" TargetMode="External"/><Relationship Id="rId35" Type="http://schemas.openxmlformats.org/officeDocument/2006/relationships/theme" Target="theme/theme1.xml"/><Relationship Id="rId8" Type="http://schemas.openxmlformats.org/officeDocument/2006/relationships/hyperlink" Target="https://fr-alert.gouv.fr/les-alertes/FR-ALERT.1751979698.90000.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16</Pages>
  <Words>4430</Words>
  <Characters>24366</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Arbey Emilie</dc:creator>
  <cp:keywords/>
  <dc:description/>
  <cp:lastModifiedBy>Arbey Emilie</cp:lastModifiedBy>
  <cp:revision>6</cp:revision>
  <dcterms:created xsi:type="dcterms:W3CDTF">2025-10-29T12:01:00Z</dcterms:created>
  <dcterms:modified xsi:type="dcterms:W3CDTF">2025-10-29T12:40:00Z</dcterms:modified>
</cp:coreProperties>
</file>