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F5D" w:rsidRPr="00BD6285" w:rsidRDefault="00C46F5D">
      <w:pPr>
        <w:rPr>
          <w:b/>
          <w:bCs/>
          <w:sz w:val="24"/>
          <w:szCs w:val="24"/>
        </w:rPr>
      </w:pPr>
      <w:r w:rsidRPr="00365AE6">
        <w:rPr>
          <w:b/>
          <w:bCs/>
          <w:sz w:val="24"/>
          <w:szCs w:val="24"/>
        </w:rPr>
        <w:t>Bilan</w:t>
      </w:r>
      <w:r w:rsidR="00006462">
        <w:rPr>
          <w:b/>
          <w:bCs/>
          <w:sz w:val="24"/>
          <w:szCs w:val="24"/>
        </w:rPr>
        <w:t xml:space="preserve"> de TD tutorat</w:t>
      </w:r>
      <w:r w:rsidR="0089023F">
        <w:rPr>
          <w:b/>
          <w:bCs/>
          <w:sz w:val="24"/>
          <w:szCs w:val="24"/>
        </w:rPr>
        <w:tab/>
        <w:t xml:space="preserve">                          </w:t>
      </w:r>
      <w:r w:rsidR="00006462">
        <w:rPr>
          <w:b/>
          <w:bCs/>
          <w:sz w:val="24"/>
          <w:szCs w:val="24"/>
        </w:rPr>
        <w:t xml:space="preserve">                                                                    </w:t>
      </w:r>
      <w:r w:rsidR="0089023F">
        <w:rPr>
          <w:b/>
          <w:bCs/>
          <w:sz w:val="24"/>
          <w:szCs w:val="24"/>
        </w:rPr>
        <w:t xml:space="preserve">         Promotion 2015-2016</w:t>
      </w:r>
    </w:p>
    <w:p w:rsidR="0089023F" w:rsidRDefault="006E5B52" w:rsidP="006F23F0">
      <w:pPr>
        <w:jc w:val="both"/>
      </w:pPr>
      <w:r>
        <w:t>N</w:t>
      </w:r>
      <w:r w:rsidR="00C46F5D">
        <w:t>ous vous remercions de bien vouloir réaliser votre bilan de la manière la plus précise et objective possible. L’analyse de ce bilan nous permettra de réajuster nos interventio</w:t>
      </w:r>
      <w:r w:rsidR="006F3619">
        <w:t>ns pour les années à suivre.</w:t>
      </w:r>
      <w:r w:rsidR="006F3619">
        <w:tab/>
      </w:r>
      <w:r w:rsidR="006F3619">
        <w:tab/>
      </w:r>
      <w:r w:rsidR="006F3619">
        <w:tab/>
      </w:r>
    </w:p>
    <w:p w:rsidR="006F23F0" w:rsidRPr="00161E00" w:rsidRDefault="00C46F5D" w:rsidP="0089023F">
      <w:pPr>
        <w:ind w:left="7080"/>
        <w:jc w:val="both"/>
      </w:pPr>
      <w:r>
        <w:t>L’équipe pédagogique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111"/>
        <w:gridCol w:w="567"/>
        <w:gridCol w:w="598"/>
        <w:gridCol w:w="536"/>
        <w:gridCol w:w="4536"/>
      </w:tblGrid>
      <w:tr w:rsidR="0011573A" w:rsidRPr="0076670B" w:rsidTr="0011573A">
        <w:tc>
          <w:tcPr>
            <w:tcW w:w="4111" w:type="dxa"/>
          </w:tcPr>
          <w:p w:rsidR="0011573A" w:rsidRPr="0076670B" w:rsidRDefault="0011573A" w:rsidP="0076670B">
            <w:pPr>
              <w:spacing w:after="0" w:line="240" w:lineRule="auto"/>
              <w:rPr>
                <w:b/>
                <w:bCs/>
              </w:rPr>
            </w:pPr>
            <w:r w:rsidRPr="0076670B">
              <w:rPr>
                <w:b/>
                <w:bCs/>
              </w:rPr>
              <w:t>Module  8</w:t>
            </w:r>
            <w:r>
              <w:rPr>
                <w:b/>
                <w:bCs/>
              </w:rPr>
              <w:t> : le tutorat : 23 réponses</w:t>
            </w:r>
          </w:p>
        </w:tc>
        <w:tc>
          <w:tcPr>
            <w:tcW w:w="567" w:type="dxa"/>
          </w:tcPr>
          <w:p w:rsidR="0011573A" w:rsidRPr="0076670B" w:rsidRDefault="0011573A" w:rsidP="0076670B">
            <w:pPr>
              <w:spacing w:after="0" w:line="240" w:lineRule="auto"/>
              <w:jc w:val="both"/>
              <w:rPr>
                <w:b/>
                <w:bCs/>
              </w:rPr>
            </w:pPr>
            <w:r w:rsidRPr="0076670B">
              <w:rPr>
                <w:b/>
                <w:bCs/>
              </w:rPr>
              <w:t>Oui</w:t>
            </w:r>
          </w:p>
        </w:tc>
        <w:tc>
          <w:tcPr>
            <w:tcW w:w="598" w:type="dxa"/>
          </w:tcPr>
          <w:p w:rsidR="0011573A" w:rsidRPr="0076670B" w:rsidRDefault="0011573A" w:rsidP="0076670B">
            <w:pPr>
              <w:spacing w:after="0" w:line="240" w:lineRule="auto"/>
              <w:jc w:val="both"/>
              <w:rPr>
                <w:b/>
                <w:bCs/>
              </w:rPr>
            </w:pPr>
            <w:r w:rsidRPr="0076670B">
              <w:rPr>
                <w:b/>
                <w:bCs/>
              </w:rPr>
              <w:t>Non</w:t>
            </w:r>
          </w:p>
        </w:tc>
        <w:tc>
          <w:tcPr>
            <w:tcW w:w="536" w:type="dxa"/>
          </w:tcPr>
          <w:p w:rsidR="0011573A" w:rsidRDefault="0011573A" w:rsidP="0089023F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Ss </w:t>
            </w:r>
            <w:proofErr w:type="spellStart"/>
            <w:r>
              <w:rPr>
                <w:b/>
                <w:bCs/>
              </w:rPr>
              <w:t>rép</w:t>
            </w:r>
            <w:proofErr w:type="spellEnd"/>
          </w:p>
        </w:tc>
        <w:tc>
          <w:tcPr>
            <w:tcW w:w="4536" w:type="dxa"/>
          </w:tcPr>
          <w:p w:rsidR="0011573A" w:rsidRPr="0076670B" w:rsidRDefault="0011573A" w:rsidP="0089023F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Pourquoi ?</w:t>
            </w:r>
          </w:p>
        </w:tc>
      </w:tr>
      <w:tr w:rsidR="0011573A" w:rsidRPr="0076670B" w:rsidTr="0011573A">
        <w:tc>
          <w:tcPr>
            <w:tcW w:w="4111" w:type="dxa"/>
          </w:tcPr>
          <w:p w:rsidR="0011573A" w:rsidRPr="0076670B" w:rsidRDefault="0011573A" w:rsidP="0076670B">
            <w:pPr>
              <w:spacing w:after="0" w:line="240" w:lineRule="auto"/>
            </w:pPr>
            <w:r w:rsidRPr="0076670B">
              <w:t xml:space="preserve">L’organisation du </w:t>
            </w:r>
            <w:r>
              <w:t xml:space="preserve">TD </w:t>
            </w:r>
            <w:r w:rsidRPr="0076670B">
              <w:t>vous a convenu</w:t>
            </w:r>
          </w:p>
          <w:p w:rsidR="0011573A" w:rsidRPr="0076670B" w:rsidRDefault="0011573A" w:rsidP="0076670B">
            <w:pPr>
              <w:spacing w:after="0" w:line="240" w:lineRule="auto"/>
              <w:jc w:val="both"/>
            </w:pPr>
          </w:p>
          <w:p w:rsidR="0011573A" w:rsidRPr="0076670B" w:rsidRDefault="0011573A" w:rsidP="0076670B">
            <w:pPr>
              <w:spacing w:after="0" w:line="240" w:lineRule="auto"/>
              <w:jc w:val="both"/>
            </w:pPr>
          </w:p>
        </w:tc>
        <w:tc>
          <w:tcPr>
            <w:tcW w:w="567" w:type="dxa"/>
          </w:tcPr>
          <w:p w:rsidR="0011573A" w:rsidRPr="0076670B" w:rsidRDefault="0011573A" w:rsidP="0076670B">
            <w:pPr>
              <w:spacing w:after="0" w:line="240" w:lineRule="auto"/>
              <w:jc w:val="both"/>
            </w:pPr>
            <w:r>
              <w:t>22</w:t>
            </w:r>
          </w:p>
        </w:tc>
        <w:tc>
          <w:tcPr>
            <w:tcW w:w="598" w:type="dxa"/>
          </w:tcPr>
          <w:p w:rsidR="0011573A" w:rsidRPr="0076670B" w:rsidRDefault="0011573A" w:rsidP="0076670B">
            <w:pPr>
              <w:spacing w:after="0" w:line="240" w:lineRule="auto"/>
              <w:jc w:val="both"/>
            </w:pPr>
            <w:r>
              <w:t>1</w:t>
            </w:r>
          </w:p>
        </w:tc>
        <w:tc>
          <w:tcPr>
            <w:tcW w:w="536" w:type="dxa"/>
          </w:tcPr>
          <w:p w:rsidR="0011573A" w:rsidRPr="0076670B" w:rsidRDefault="0011573A" w:rsidP="0076670B">
            <w:pPr>
              <w:spacing w:after="0" w:line="240" w:lineRule="auto"/>
              <w:jc w:val="both"/>
            </w:pPr>
          </w:p>
        </w:tc>
        <w:tc>
          <w:tcPr>
            <w:tcW w:w="4536" w:type="dxa"/>
          </w:tcPr>
          <w:p w:rsidR="0011573A" w:rsidRDefault="00AF60B7" w:rsidP="0076670B">
            <w:pPr>
              <w:spacing w:after="0" w:line="240" w:lineRule="auto"/>
              <w:jc w:val="both"/>
            </w:pPr>
            <w:r>
              <w:t>Bien en ½ g</w:t>
            </w:r>
            <w:r w:rsidR="00C61329">
              <w:t>roupes</w:t>
            </w:r>
          </w:p>
          <w:p w:rsidR="00C61329" w:rsidRPr="0076670B" w:rsidRDefault="00C61329" w:rsidP="0076670B">
            <w:pPr>
              <w:spacing w:after="0" w:line="240" w:lineRule="auto"/>
              <w:jc w:val="both"/>
            </w:pPr>
            <w:r>
              <w:t>Petits groupes ont facilité les échanges</w:t>
            </w:r>
          </w:p>
        </w:tc>
      </w:tr>
      <w:tr w:rsidR="0011573A" w:rsidRPr="0076670B" w:rsidTr="0011573A">
        <w:tc>
          <w:tcPr>
            <w:tcW w:w="4111" w:type="dxa"/>
          </w:tcPr>
          <w:p w:rsidR="0011573A" w:rsidRDefault="0011573A" w:rsidP="0076670B">
            <w:pPr>
              <w:spacing w:after="0" w:line="240" w:lineRule="auto"/>
              <w:jc w:val="both"/>
            </w:pPr>
            <w:r>
              <w:t>L’organisation des groupes a convenu</w:t>
            </w:r>
          </w:p>
          <w:p w:rsidR="0011573A" w:rsidRDefault="0011573A" w:rsidP="0076670B">
            <w:pPr>
              <w:spacing w:after="0" w:line="240" w:lineRule="auto"/>
              <w:jc w:val="both"/>
            </w:pPr>
          </w:p>
          <w:p w:rsidR="0011573A" w:rsidRPr="0076670B" w:rsidRDefault="0011573A" w:rsidP="0076670B">
            <w:pPr>
              <w:spacing w:after="0" w:line="240" w:lineRule="auto"/>
              <w:jc w:val="both"/>
            </w:pPr>
          </w:p>
          <w:p w:rsidR="0011573A" w:rsidRPr="0076670B" w:rsidRDefault="0011573A" w:rsidP="0076670B">
            <w:pPr>
              <w:spacing w:after="0" w:line="240" w:lineRule="auto"/>
              <w:jc w:val="both"/>
            </w:pPr>
          </w:p>
        </w:tc>
        <w:tc>
          <w:tcPr>
            <w:tcW w:w="567" w:type="dxa"/>
          </w:tcPr>
          <w:p w:rsidR="0011573A" w:rsidRPr="0076670B" w:rsidRDefault="0011573A" w:rsidP="0076670B">
            <w:pPr>
              <w:spacing w:after="0" w:line="240" w:lineRule="auto"/>
              <w:jc w:val="both"/>
            </w:pPr>
            <w:r>
              <w:t>20</w:t>
            </w:r>
          </w:p>
        </w:tc>
        <w:tc>
          <w:tcPr>
            <w:tcW w:w="598" w:type="dxa"/>
          </w:tcPr>
          <w:p w:rsidR="0011573A" w:rsidRPr="0076670B" w:rsidRDefault="0011573A" w:rsidP="0076670B">
            <w:pPr>
              <w:spacing w:after="0" w:line="240" w:lineRule="auto"/>
              <w:jc w:val="both"/>
            </w:pPr>
            <w:r>
              <w:t>3</w:t>
            </w:r>
          </w:p>
        </w:tc>
        <w:tc>
          <w:tcPr>
            <w:tcW w:w="536" w:type="dxa"/>
          </w:tcPr>
          <w:p w:rsidR="0011573A" w:rsidRPr="0076670B" w:rsidRDefault="0011573A" w:rsidP="0076670B">
            <w:pPr>
              <w:spacing w:after="0" w:line="240" w:lineRule="auto"/>
              <w:jc w:val="both"/>
            </w:pPr>
          </w:p>
        </w:tc>
        <w:tc>
          <w:tcPr>
            <w:tcW w:w="4536" w:type="dxa"/>
          </w:tcPr>
          <w:p w:rsidR="00AF60B7" w:rsidRDefault="00AF60B7" w:rsidP="00AF60B7">
            <w:pPr>
              <w:spacing w:after="0" w:line="240" w:lineRule="auto"/>
              <w:jc w:val="both"/>
            </w:pPr>
            <w:r>
              <w:t xml:space="preserve">Groupes équilibrés entre ASSP et AS </w:t>
            </w:r>
          </w:p>
          <w:p w:rsidR="00C61329" w:rsidRDefault="00C61329" w:rsidP="00AF60B7">
            <w:pPr>
              <w:spacing w:after="0" w:line="240" w:lineRule="auto"/>
              <w:jc w:val="both"/>
            </w:pPr>
            <w:r>
              <w:t>Toujours les mêmes groupes</w:t>
            </w:r>
          </w:p>
          <w:p w:rsidR="00C61329" w:rsidRDefault="00C61329" w:rsidP="00AF60B7">
            <w:pPr>
              <w:spacing w:after="0" w:line="240" w:lineRule="auto"/>
              <w:jc w:val="both"/>
            </w:pPr>
            <w:r>
              <w:t>Pas à l’aise dans mon groupe</w:t>
            </w:r>
          </w:p>
          <w:p w:rsidR="00CE4A77" w:rsidRDefault="00CE4A77" w:rsidP="00AF60B7">
            <w:pPr>
              <w:spacing w:after="0" w:line="240" w:lineRule="auto"/>
              <w:jc w:val="both"/>
            </w:pPr>
            <w:r>
              <w:t>Faire les groupes par affinité 2</w:t>
            </w:r>
          </w:p>
          <w:p w:rsidR="00CE4A77" w:rsidRPr="0076670B" w:rsidRDefault="00CE4A77" w:rsidP="00AF60B7">
            <w:pPr>
              <w:spacing w:after="0" w:line="240" w:lineRule="auto"/>
              <w:jc w:val="both"/>
            </w:pPr>
            <w:r>
              <w:t>Dommage pour les retards</w:t>
            </w:r>
          </w:p>
        </w:tc>
      </w:tr>
      <w:tr w:rsidR="0011573A" w:rsidRPr="0076670B" w:rsidTr="001D077A">
        <w:trPr>
          <w:trHeight w:val="5332"/>
        </w:trPr>
        <w:tc>
          <w:tcPr>
            <w:tcW w:w="4111" w:type="dxa"/>
          </w:tcPr>
          <w:p w:rsidR="0011573A" w:rsidRDefault="0011573A" w:rsidP="0076670B">
            <w:pPr>
              <w:spacing w:after="0" w:line="240" w:lineRule="auto"/>
              <w:jc w:val="both"/>
            </w:pPr>
            <w:r>
              <w:t>L’encadrement du soin :</w:t>
            </w:r>
          </w:p>
          <w:p w:rsidR="0011573A" w:rsidRDefault="0011573A" w:rsidP="00600826">
            <w:pPr>
              <w:numPr>
                <w:ilvl w:val="0"/>
                <w:numId w:val="15"/>
              </w:numPr>
              <w:spacing w:after="0" w:line="240" w:lineRule="auto"/>
              <w:jc w:val="both"/>
            </w:pPr>
            <w:r>
              <w:t>Le scenario vous a convenu</w:t>
            </w:r>
          </w:p>
          <w:p w:rsidR="0011573A" w:rsidRDefault="0011573A" w:rsidP="00AF60B7">
            <w:pPr>
              <w:spacing w:after="0" w:line="240" w:lineRule="auto"/>
              <w:jc w:val="both"/>
            </w:pPr>
          </w:p>
          <w:p w:rsidR="0011573A" w:rsidRDefault="0011573A" w:rsidP="009E4D24">
            <w:pPr>
              <w:numPr>
                <w:ilvl w:val="0"/>
                <w:numId w:val="15"/>
              </w:numPr>
              <w:spacing w:after="0" w:line="240" w:lineRule="auto"/>
              <w:jc w:val="both"/>
            </w:pPr>
            <w:r>
              <w:t>Qu’avez-vous appris ?</w:t>
            </w:r>
          </w:p>
          <w:p w:rsidR="0011573A" w:rsidRDefault="0011573A" w:rsidP="009E4D24">
            <w:pPr>
              <w:spacing w:after="0" w:line="240" w:lineRule="auto"/>
              <w:jc w:val="both"/>
            </w:pPr>
          </w:p>
          <w:p w:rsidR="0011573A" w:rsidRDefault="0011573A" w:rsidP="009E4D24">
            <w:pPr>
              <w:spacing w:after="0" w:line="240" w:lineRule="auto"/>
              <w:jc w:val="both"/>
            </w:pPr>
          </w:p>
          <w:p w:rsidR="0011573A" w:rsidRDefault="0011573A" w:rsidP="009E4D24">
            <w:pPr>
              <w:spacing w:after="0" w:line="240" w:lineRule="auto"/>
              <w:jc w:val="both"/>
            </w:pPr>
          </w:p>
          <w:p w:rsidR="00C61329" w:rsidRDefault="00C61329" w:rsidP="009E4D24">
            <w:pPr>
              <w:spacing w:after="0" w:line="240" w:lineRule="auto"/>
              <w:jc w:val="both"/>
            </w:pPr>
          </w:p>
          <w:p w:rsidR="00C61329" w:rsidRDefault="00C61329" w:rsidP="009E4D24">
            <w:pPr>
              <w:spacing w:after="0" w:line="240" w:lineRule="auto"/>
              <w:jc w:val="both"/>
            </w:pPr>
          </w:p>
          <w:p w:rsidR="00C61329" w:rsidRDefault="00C61329" w:rsidP="009E4D24">
            <w:pPr>
              <w:spacing w:after="0" w:line="240" w:lineRule="auto"/>
              <w:jc w:val="both"/>
            </w:pPr>
          </w:p>
          <w:p w:rsidR="00C61329" w:rsidRDefault="00C61329" w:rsidP="009E4D24">
            <w:pPr>
              <w:spacing w:after="0" w:line="240" w:lineRule="auto"/>
              <w:jc w:val="both"/>
            </w:pPr>
          </w:p>
          <w:p w:rsidR="00391C0E" w:rsidRDefault="00391C0E" w:rsidP="009E4D24">
            <w:pPr>
              <w:spacing w:after="0" w:line="240" w:lineRule="auto"/>
              <w:jc w:val="both"/>
            </w:pPr>
          </w:p>
          <w:p w:rsidR="00AF60B7" w:rsidRDefault="00AF60B7" w:rsidP="009E4D24">
            <w:pPr>
              <w:spacing w:after="0" w:line="240" w:lineRule="auto"/>
              <w:jc w:val="both"/>
            </w:pPr>
          </w:p>
          <w:p w:rsidR="0011573A" w:rsidRDefault="0011573A" w:rsidP="009E4D24">
            <w:pPr>
              <w:spacing w:after="0" w:line="240" w:lineRule="auto"/>
              <w:jc w:val="both"/>
            </w:pPr>
          </w:p>
          <w:p w:rsidR="0011573A" w:rsidRPr="0076670B" w:rsidRDefault="0011573A" w:rsidP="009E4D24">
            <w:pPr>
              <w:numPr>
                <w:ilvl w:val="0"/>
                <w:numId w:val="15"/>
              </w:numPr>
              <w:spacing w:after="0" w:line="240" w:lineRule="auto"/>
              <w:jc w:val="both"/>
            </w:pPr>
            <w:r>
              <w:t>Quels ajustements souhaitez-vous apporter ?</w:t>
            </w:r>
          </w:p>
          <w:p w:rsidR="0011573A" w:rsidRDefault="0011573A" w:rsidP="0076670B">
            <w:pPr>
              <w:spacing w:after="0" w:line="240" w:lineRule="auto"/>
              <w:jc w:val="both"/>
            </w:pPr>
          </w:p>
          <w:p w:rsidR="0011573A" w:rsidRPr="0076670B" w:rsidRDefault="0011573A" w:rsidP="0076670B">
            <w:pPr>
              <w:spacing w:after="0" w:line="240" w:lineRule="auto"/>
              <w:jc w:val="both"/>
            </w:pPr>
          </w:p>
        </w:tc>
        <w:tc>
          <w:tcPr>
            <w:tcW w:w="567" w:type="dxa"/>
          </w:tcPr>
          <w:p w:rsidR="0011573A" w:rsidRDefault="0011573A" w:rsidP="0076670B">
            <w:pPr>
              <w:spacing w:after="0" w:line="240" w:lineRule="auto"/>
              <w:jc w:val="both"/>
            </w:pPr>
          </w:p>
          <w:p w:rsidR="0011573A" w:rsidRPr="0076670B" w:rsidRDefault="0011573A" w:rsidP="0076670B">
            <w:pPr>
              <w:spacing w:after="0" w:line="240" w:lineRule="auto"/>
              <w:jc w:val="both"/>
            </w:pPr>
            <w:r>
              <w:t>23</w:t>
            </w:r>
          </w:p>
        </w:tc>
        <w:tc>
          <w:tcPr>
            <w:tcW w:w="598" w:type="dxa"/>
          </w:tcPr>
          <w:p w:rsidR="0011573A" w:rsidRPr="0076670B" w:rsidRDefault="0011573A" w:rsidP="0076670B">
            <w:pPr>
              <w:spacing w:after="0" w:line="240" w:lineRule="auto"/>
              <w:jc w:val="both"/>
            </w:pPr>
          </w:p>
        </w:tc>
        <w:tc>
          <w:tcPr>
            <w:tcW w:w="536" w:type="dxa"/>
          </w:tcPr>
          <w:p w:rsidR="0011573A" w:rsidRPr="0076670B" w:rsidRDefault="0011573A" w:rsidP="0076670B">
            <w:pPr>
              <w:spacing w:after="0" w:line="240" w:lineRule="auto"/>
              <w:jc w:val="both"/>
            </w:pPr>
          </w:p>
        </w:tc>
        <w:tc>
          <w:tcPr>
            <w:tcW w:w="4536" w:type="dxa"/>
          </w:tcPr>
          <w:p w:rsidR="0011573A" w:rsidRDefault="0011573A" w:rsidP="0076670B">
            <w:pPr>
              <w:spacing w:after="0" w:line="240" w:lineRule="auto"/>
              <w:jc w:val="both"/>
            </w:pPr>
          </w:p>
          <w:p w:rsidR="00E76C7C" w:rsidRDefault="00E76C7C" w:rsidP="0076670B">
            <w:pPr>
              <w:spacing w:after="0" w:line="240" w:lineRule="auto"/>
              <w:jc w:val="both"/>
            </w:pPr>
          </w:p>
          <w:p w:rsidR="00C61329" w:rsidRDefault="00C61329" w:rsidP="0076670B">
            <w:pPr>
              <w:spacing w:after="0" w:line="240" w:lineRule="auto"/>
              <w:jc w:val="both"/>
            </w:pPr>
          </w:p>
          <w:p w:rsidR="00E76C7C" w:rsidRDefault="00E76C7C" w:rsidP="0076670B">
            <w:pPr>
              <w:spacing w:after="0" w:line="240" w:lineRule="auto"/>
              <w:jc w:val="both"/>
            </w:pPr>
            <w:r>
              <w:t>Que ce n’est pas facile d’être  tuteur</w:t>
            </w:r>
            <w:r w:rsidR="00193607">
              <w:t xml:space="preserve"> : </w:t>
            </w:r>
            <w:r w:rsidR="00391C0E">
              <w:t>4</w:t>
            </w:r>
          </w:p>
          <w:p w:rsidR="00C61329" w:rsidRDefault="00C61329" w:rsidP="0076670B">
            <w:pPr>
              <w:spacing w:after="0" w:line="240" w:lineRule="auto"/>
              <w:jc w:val="both"/>
            </w:pPr>
            <w:r>
              <w:t>Pas facile d’encadrer</w:t>
            </w:r>
            <w:r w:rsidR="00CE4A77">
              <w:t xml:space="preserve">  6</w:t>
            </w:r>
          </w:p>
          <w:p w:rsidR="00CE4A77" w:rsidRDefault="00CE4A77" w:rsidP="0076670B">
            <w:pPr>
              <w:spacing w:after="0" w:line="240" w:lineRule="auto"/>
              <w:jc w:val="both"/>
            </w:pPr>
            <w:r>
              <w:t>Le positionnement du tuteur 2</w:t>
            </w:r>
          </w:p>
          <w:p w:rsidR="00CE4A77" w:rsidRDefault="00CE4A77" w:rsidP="0076670B">
            <w:pPr>
              <w:spacing w:after="0" w:line="240" w:lineRule="auto"/>
              <w:jc w:val="both"/>
            </w:pPr>
            <w:r>
              <w:t>Rôle du tuteur n’est anodin</w:t>
            </w:r>
          </w:p>
          <w:p w:rsidR="00391C0E" w:rsidRDefault="00391C0E" w:rsidP="0076670B">
            <w:pPr>
              <w:spacing w:after="0" w:line="240" w:lineRule="auto"/>
              <w:jc w:val="both"/>
            </w:pPr>
            <w:r>
              <w:t>Qu’il faut instaurer un climat de confiance et qu’il faut avoir confiance en soi</w:t>
            </w:r>
          </w:p>
          <w:p w:rsidR="00C61329" w:rsidRDefault="00193607" w:rsidP="0076670B">
            <w:pPr>
              <w:spacing w:after="0" w:line="240" w:lineRule="auto"/>
              <w:jc w:val="both"/>
            </w:pPr>
            <w:r>
              <w:t xml:space="preserve">Une première mise en situation </w:t>
            </w:r>
            <w:r w:rsidR="00391C0E">
              <w:t>7</w:t>
            </w:r>
          </w:p>
          <w:p w:rsidR="00C61329" w:rsidRDefault="00C61329" w:rsidP="0076670B">
            <w:pPr>
              <w:spacing w:after="0" w:line="240" w:lineRule="auto"/>
              <w:jc w:val="both"/>
            </w:pPr>
            <w:r>
              <w:t>Il faut bien prendre en compte le parcours du stagiaire</w:t>
            </w:r>
          </w:p>
          <w:p w:rsidR="00C61329" w:rsidRDefault="00C61329" w:rsidP="0076670B">
            <w:pPr>
              <w:spacing w:after="0" w:line="240" w:lineRule="auto"/>
              <w:jc w:val="both"/>
            </w:pPr>
            <w:r>
              <w:t>L’importance du bilan en fin de soin</w:t>
            </w:r>
          </w:p>
          <w:p w:rsidR="00C61329" w:rsidRDefault="00C61329" w:rsidP="0076670B">
            <w:pPr>
              <w:spacing w:after="0" w:line="240" w:lineRule="auto"/>
              <w:jc w:val="both"/>
            </w:pPr>
          </w:p>
          <w:p w:rsidR="00C61329" w:rsidRDefault="00C61329" w:rsidP="0076670B">
            <w:pPr>
              <w:spacing w:after="0" w:line="240" w:lineRule="auto"/>
              <w:jc w:val="both"/>
            </w:pPr>
            <w:r>
              <w:t>« ne pas être observé » !!</w:t>
            </w:r>
          </w:p>
          <w:p w:rsidR="00C61329" w:rsidRDefault="00C61329" w:rsidP="0076670B">
            <w:pPr>
              <w:spacing w:after="0" w:line="240" w:lineRule="auto"/>
              <w:jc w:val="both"/>
            </w:pPr>
            <w:r>
              <w:t>Un peu plus de te</w:t>
            </w:r>
            <w:r w:rsidR="00391C0E">
              <w:t>mps pour rejouer une situation 3</w:t>
            </w:r>
          </w:p>
          <w:p w:rsidR="00193607" w:rsidRPr="00AF60B7" w:rsidRDefault="00193607" w:rsidP="00AF60B7">
            <w:pPr>
              <w:spacing w:after="0" w:line="240" w:lineRule="auto"/>
              <w:jc w:val="both"/>
            </w:pPr>
            <w:r>
              <w:t>Connaître les élèves avant pour faciliter les échanges</w:t>
            </w:r>
          </w:p>
        </w:tc>
      </w:tr>
      <w:tr w:rsidR="0011573A" w:rsidRPr="0076670B" w:rsidTr="0011573A">
        <w:tc>
          <w:tcPr>
            <w:tcW w:w="4111" w:type="dxa"/>
          </w:tcPr>
          <w:p w:rsidR="0011573A" w:rsidRDefault="0011573A" w:rsidP="0076670B">
            <w:pPr>
              <w:spacing w:after="0" w:line="240" w:lineRule="auto"/>
              <w:jc w:val="both"/>
            </w:pPr>
            <w:r>
              <w:t>L’accueil et le bilan de stage :</w:t>
            </w:r>
          </w:p>
          <w:p w:rsidR="0011573A" w:rsidRDefault="0011573A" w:rsidP="00600826">
            <w:pPr>
              <w:numPr>
                <w:ilvl w:val="0"/>
                <w:numId w:val="15"/>
              </w:numPr>
              <w:spacing w:after="0" w:line="240" w:lineRule="auto"/>
              <w:jc w:val="both"/>
            </w:pPr>
            <w:r>
              <w:t>Les scenarios vous ont convenu</w:t>
            </w:r>
          </w:p>
          <w:p w:rsidR="0011573A" w:rsidRDefault="0011573A" w:rsidP="00600826">
            <w:pPr>
              <w:spacing w:after="0" w:line="240" w:lineRule="auto"/>
              <w:jc w:val="both"/>
            </w:pPr>
          </w:p>
          <w:p w:rsidR="0011573A" w:rsidRDefault="0011573A" w:rsidP="00600826">
            <w:pPr>
              <w:numPr>
                <w:ilvl w:val="0"/>
                <w:numId w:val="15"/>
              </w:numPr>
              <w:spacing w:after="0" w:line="240" w:lineRule="auto"/>
              <w:jc w:val="both"/>
            </w:pPr>
            <w:r>
              <w:t>Qu’avez-vous appris ?</w:t>
            </w:r>
          </w:p>
          <w:p w:rsidR="0011573A" w:rsidRDefault="0011573A" w:rsidP="009E4D24">
            <w:pPr>
              <w:spacing w:after="0" w:line="240" w:lineRule="auto"/>
              <w:jc w:val="both"/>
            </w:pPr>
          </w:p>
          <w:p w:rsidR="0011573A" w:rsidRDefault="0011573A" w:rsidP="009E4D24">
            <w:pPr>
              <w:spacing w:after="0" w:line="240" w:lineRule="auto"/>
              <w:jc w:val="both"/>
            </w:pPr>
          </w:p>
          <w:p w:rsidR="0011573A" w:rsidRDefault="0011573A" w:rsidP="009E4D24">
            <w:pPr>
              <w:spacing w:after="0" w:line="240" w:lineRule="auto"/>
              <w:jc w:val="both"/>
            </w:pPr>
          </w:p>
          <w:p w:rsidR="0011573A" w:rsidRDefault="0011573A" w:rsidP="009E4D24">
            <w:pPr>
              <w:spacing w:after="0" w:line="240" w:lineRule="auto"/>
              <w:jc w:val="both"/>
            </w:pPr>
          </w:p>
          <w:p w:rsidR="00CE4A77" w:rsidRDefault="00CE4A77" w:rsidP="009E4D24">
            <w:pPr>
              <w:spacing w:after="0" w:line="240" w:lineRule="auto"/>
              <w:jc w:val="both"/>
            </w:pPr>
          </w:p>
          <w:p w:rsidR="00CE4A77" w:rsidRDefault="00CE4A77" w:rsidP="009E4D24">
            <w:pPr>
              <w:spacing w:after="0" w:line="240" w:lineRule="auto"/>
              <w:jc w:val="both"/>
            </w:pPr>
          </w:p>
          <w:p w:rsidR="00CE4A77" w:rsidRDefault="00CE4A77" w:rsidP="009E4D24">
            <w:pPr>
              <w:spacing w:after="0" w:line="240" w:lineRule="auto"/>
              <w:jc w:val="both"/>
            </w:pPr>
          </w:p>
          <w:p w:rsidR="00391C0E" w:rsidRDefault="00391C0E" w:rsidP="009E4D24">
            <w:pPr>
              <w:spacing w:after="0" w:line="240" w:lineRule="auto"/>
              <w:jc w:val="both"/>
            </w:pPr>
          </w:p>
          <w:p w:rsidR="00391C0E" w:rsidRDefault="00391C0E" w:rsidP="009E4D24">
            <w:pPr>
              <w:spacing w:after="0" w:line="240" w:lineRule="auto"/>
              <w:jc w:val="both"/>
            </w:pPr>
          </w:p>
          <w:p w:rsidR="00CE4A77" w:rsidRDefault="00CE4A77" w:rsidP="009E4D24">
            <w:pPr>
              <w:spacing w:after="0" w:line="240" w:lineRule="auto"/>
              <w:jc w:val="both"/>
            </w:pPr>
          </w:p>
          <w:p w:rsidR="0011573A" w:rsidRPr="0076670B" w:rsidRDefault="0011573A" w:rsidP="0076670B">
            <w:pPr>
              <w:numPr>
                <w:ilvl w:val="0"/>
                <w:numId w:val="15"/>
              </w:numPr>
              <w:spacing w:after="0" w:line="240" w:lineRule="auto"/>
              <w:jc w:val="both"/>
            </w:pPr>
            <w:r>
              <w:t>Quels ajustements souhaitez-vous apporter</w:t>
            </w:r>
            <w:r w:rsidR="001D077A">
              <w:t> ?</w:t>
            </w:r>
          </w:p>
        </w:tc>
        <w:tc>
          <w:tcPr>
            <w:tcW w:w="567" w:type="dxa"/>
          </w:tcPr>
          <w:p w:rsidR="0011573A" w:rsidRDefault="0011573A" w:rsidP="0076670B">
            <w:pPr>
              <w:spacing w:after="0" w:line="240" w:lineRule="auto"/>
              <w:jc w:val="both"/>
            </w:pPr>
          </w:p>
          <w:p w:rsidR="0011573A" w:rsidRPr="0076670B" w:rsidRDefault="0011573A" w:rsidP="0076670B">
            <w:pPr>
              <w:spacing w:after="0" w:line="240" w:lineRule="auto"/>
              <w:jc w:val="both"/>
            </w:pPr>
            <w:r>
              <w:t>23</w:t>
            </w:r>
          </w:p>
        </w:tc>
        <w:tc>
          <w:tcPr>
            <w:tcW w:w="598" w:type="dxa"/>
          </w:tcPr>
          <w:p w:rsidR="0011573A" w:rsidRPr="0076670B" w:rsidRDefault="0011573A" w:rsidP="0076670B">
            <w:pPr>
              <w:spacing w:after="0" w:line="240" w:lineRule="auto"/>
              <w:jc w:val="both"/>
            </w:pPr>
          </w:p>
        </w:tc>
        <w:tc>
          <w:tcPr>
            <w:tcW w:w="536" w:type="dxa"/>
          </w:tcPr>
          <w:p w:rsidR="0011573A" w:rsidRPr="0076670B" w:rsidRDefault="0011573A" w:rsidP="0076670B">
            <w:pPr>
              <w:spacing w:after="0" w:line="240" w:lineRule="auto"/>
              <w:jc w:val="both"/>
            </w:pPr>
          </w:p>
        </w:tc>
        <w:tc>
          <w:tcPr>
            <w:tcW w:w="4536" w:type="dxa"/>
          </w:tcPr>
          <w:p w:rsidR="0011573A" w:rsidRDefault="0011573A" w:rsidP="0076670B">
            <w:pPr>
              <w:spacing w:after="0" w:line="240" w:lineRule="auto"/>
              <w:jc w:val="both"/>
            </w:pPr>
          </w:p>
          <w:p w:rsidR="00C61329" w:rsidRDefault="00C61329" w:rsidP="0076670B">
            <w:pPr>
              <w:spacing w:after="0" w:line="240" w:lineRule="auto"/>
              <w:jc w:val="both"/>
            </w:pPr>
          </w:p>
          <w:p w:rsidR="00C61329" w:rsidRDefault="00C61329" w:rsidP="0076670B">
            <w:pPr>
              <w:spacing w:after="0" w:line="240" w:lineRule="auto"/>
              <w:jc w:val="both"/>
            </w:pPr>
          </w:p>
          <w:p w:rsidR="00CE4A77" w:rsidRDefault="00CE4A77" w:rsidP="0076670B">
            <w:pPr>
              <w:spacing w:after="0" w:line="240" w:lineRule="auto"/>
              <w:jc w:val="both"/>
            </w:pPr>
            <w:r>
              <w:t>L’accueil est très important pour le bon déroulé du stage</w:t>
            </w:r>
            <w:r w:rsidR="00391C0E">
              <w:t xml:space="preserve"> 3 et qu’il doit se préparer</w:t>
            </w:r>
          </w:p>
          <w:p w:rsidR="00391C0E" w:rsidRDefault="00391C0E" w:rsidP="0076670B">
            <w:pPr>
              <w:spacing w:after="0" w:line="240" w:lineRule="auto"/>
              <w:jc w:val="both"/>
            </w:pPr>
            <w:r>
              <w:t>Le tuteur doit rassurer le stagiaire, pointer les éléments positifs pour le motiver</w:t>
            </w:r>
          </w:p>
          <w:p w:rsidR="00C61329" w:rsidRDefault="00C61329" w:rsidP="0076670B">
            <w:pPr>
              <w:spacing w:after="0" w:line="240" w:lineRule="auto"/>
              <w:jc w:val="both"/>
            </w:pPr>
            <w:r>
              <w:t>Difficulté d’être tuteur et de noter !</w:t>
            </w:r>
            <w:r w:rsidR="00CE4A77">
              <w:t xml:space="preserve"> 2</w:t>
            </w:r>
          </w:p>
          <w:p w:rsidR="00C61329" w:rsidRDefault="00CE4A77" w:rsidP="0076670B">
            <w:pPr>
              <w:spacing w:after="0" w:line="240" w:lineRule="auto"/>
              <w:jc w:val="both"/>
            </w:pPr>
            <w:r>
              <w:t xml:space="preserve">Une première mise en situation </w:t>
            </w:r>
            <w:r w:rsidR="00391C0E">
              <w:t>4</w:t>
            </w:r>
          </w:p>
          <w:p w:rsidR="00C61329" w:rsidRDefault="00C61329" w:rsidP="0076670B">
            <w:pPr>
              <w:spacing w:after="0" w:line="240" w:lineRule="auto"/>
              <w:jc w:val="both"/>
            </w:pPr>
            <w:r>
              <w:t>L’importance d’un entretien élève –tuteur seuls</w:t>
            </w:r>
          </w:p>
          <w:p w:rsidR="00C61329" w:rsidRDefault="00C61329" w:rsidP="0076670B">
            <w:pPr>
              <w:spacing w:after="0" w:line="240" w:lineRule="auto"/>
              <w:jc w:val="both"/>
            </w:pPr>
            <w:r>
              <w:t>Dans un endroit calme</w:t>
            </w:r>
          </w:p>
          <w:p w:rsidR="00C61329" w:rsidRDefault="00C61329" w:rsidP="0076670B">
            <w:pPr>
              <w:spacing w:after="0" w:line="240" w:lineRule="auto"/>
              <w:jc w:val="both"/>
            </w:pPr>
            <w:r>
              <w:t>L’intérêt de recueilli</w:t>
            </w:r>
            <w:r w:rsidR="00CE4A77">
              <w:t>r les infos auprès des collègues 2</w:t>
            </w:r>
          </w:p>
          <w:p w:rsidR="00C61329" w:rsidRDefault="00C61329" w:rsidP="0076670B">
            <w:pPr>
              <w:spacing w:after="0" w:line="240" w:lineRule="auto"/>
              <w:jc w:val="both"/>
            </w:pPr>
          </w:p>
          <w:p w:rsidR="00C61329" w:rsidRDefault="00C61329" w:rsidP="0076670B">
            <w:pPr>
              <w:spacing w:after="0" w:line="240" w:lineRule="auto"/>
              <w:jc w:val="both"/>
            </w:pPr>
            <w:r>
              <w:t>Plus de scenarios</w:t>
            </w:r>
            <w:r w:rsidR="00391C0E">
              <w:t xml:space="preserve"> 2</w:t>
            </w:r>
          </w:p>
          <w:p w:rsidR="001D077A" w:rsidRDefault="001D077A" w:rsidP="0076670B">
            <w:pPr>
              <w:spacing w:after="0" w:line="240" w:lineRule="auto"/>
              <w:jc w:val="both"/>
            </w:pPr>
          </w:p>
          <w:p w:rsidR="001D077A" w:rsidRDefault="001D077A" w:rsidP="0076670B">
            <w:pPr>
              <w:spacing w:after="0" w:line="240" w:lineRule="auto"/>
              <w:jc w:val="both"/>
            </w:pPr>
          </w:p>
          <w:p w:rsidR="001D077A" w:rsidRPr="0076670B" w:rsidRDefault="001D077A" w:rsidP="0076670B">
            <w:pPr>
              <w:spacing w:after="0" w:line="240" w:lineRule="auto"/>
              <w:jc w:val="both"/>
            </w:pPr>
          </w:p>
        </w:tc>
      </w:tr>
      <w:tr w:rsidR="0011573A" w:rsidRPr="0076670B" w:rsidTr="0011573A">
        <w:tc>
          <w:tcPr>
            <w:tcW w:w="4111" w:type="dxa"/>
          </w:tcPr>
          <w:p w:rsidR="0011573A" w:rsidRPr="0076670B" w:rsidRDefault="0011573A" w:rsidP="0076670B">
            <w:pPr>
              <w:spacing w:after="0" w:line="240" w:lineRule="auto"/>
            </w:pPr>
            <w:r>
              <w:lastRenderedPageBreak/>
              <w:t>Les échanges avec les élèves de terminale ont été aisés</w:t>
            </w:r>
          </w:p>
          <w:p w:rsidR="0011573A" w:rsidRPr="0076670B" w:rsidRDefault="0011573A" w:rsidP="0076670B">
            <w:pPr>
              <w:spacing w:after="0" w:line="240" w:lineRule="auto"/>
            </w:pPr>
          </w:p>
          <w:p w:rsidR="0011573A" w:rsidRPr="0076670B" w:rsidRDefault="0011573A" w:rsidP="0076670B">
            <w:pPr>
              <w:spacing w:after="0" w:line="240" w:lineRule="auto"/>
              <w:jc w:val="both"/>
            </w:pPr>
          </w:p>
        </w:tc>
        <w:tc>
          <w:tcPr>
            <w:tcW w:w="567" w:type="dxa"/>
          </w:tcPr>
          <w:p w:rsidR="0011573A" w:rsidRPr="0076670B" w:rsidRDefault="0011573A" w:rsidP="0076670B">
            <w:pPr>
              <w:spacing w:after="0" w:line="240" w:lineRule="auto"/>
              <w:jc w:val="both"/>
            </w:pPr>
            <w:r>
              <w:t>15</w:t>
            </w:r>
          </w:p>
        </w:tc>
        <w:tc>
          <w:tcPr>
            <w:tcW w:w="598" w:type="dxa"/>
          </w:tcPr>
          <w:p w:rsidR="0011573A" w:rsidRPr="0076670B" w:rsidRDefault="0011573A" w:rsidP="0076670B">
            <w:pPr>
              <w:spacing w:after="0" w:line="240" w:lineRule="auto"/>
              <w:jc w:val="both"/>
            </w:pPr>
            <w:r>
              <w:t>6</w:t>
            </w:r>
          </w:p>
        </w:tc>
        <w:tc>
          <w:tcPr>
            <w:tcW w:w="536" w:type="dxa"/>
          </w:tcPr>
          <w:p w:rsidR="0011573A" w:rsidRPr="0076670B" w:rsidRDefault="0011573A" w:rsidP="0076670B">
            <w:pPr>
              <w:spacing w:after="0" w:line="240" w:lineRule="auto"/>
              <w:jc w:val="both"/>
            </w:pPr>
            <w:r>
              <w:t>2</w:t>
            </w:r>
          </w:p>
        </w:tc>
        <w:tc>
          <w:tcPr>
            <w:tcW w:w="4536" w:type="dxa"/>
          </w:tcPr>
          <w:p w:rsidR="0011573A" w:rsidRPr="0076670B" w:rsidRDefault="00C61329" w:rsidP="0076670B">
            <w:pPr>
              <w:spacing w:after="0" w:line="240" w:lineRule="auto"/>
              <w:jc w:val="both"/>
            </w:pPr>
            <w:r>
              <w:t xml:space="preserve">Certains élèves très discrets mais cela n’a pas nui à l’exercice </w:t>
            </w:r>
            <w:r w:rsidR="00CE4A77">
              <w:t>6</w:t>
            </w:r>
          </w:p>
        </w:tc>
      </w:tr>
      <w:tr w:rsidR="0011573A" w:rsidRPr="0076670B" w:rsidTr="0011573A">
        <w:tc>
          <w:tcPr>
            <w:tcW w:w="4111" w:type="dxa"/>
          </w:tcPr>
          <w:p w:rsidR="0011573A" w:rsidRDefault="00193607" w:rsidP="0076670B">
            <w:pPr>
              <w:spacing w:after="0" w:line="240" w:lineRule="auto"/>
              <w:jc w:val="both"/>
            </w:pPr>
            <w:r>
              <w:t>Dans l’ensemble cette séquence vous a convenu</w:t>
            </w:r>
          </w:p>
          <w:p w:rsidR="0011573A" w:rsidRPr="0076670B" w:rsidRDefault="0011573A" w:rsidP="0076670B">
            <w:pPr>
              <w:spacing w:after="0" w:line="240" w:lineRule="auto"/>
              <w:jc w:val="both"/>
            </w:pPr>
          </w:p>
        </w:tc>
        <w:tc>
          <w:tcPr>
            <w:tcW w:w="567" w:type="dxa"/>
          </w:tcPr>
          <w:p w:rsidR="0011573A" w:rsidRPr="0076670B" w:rsidRDefault="0011573A" w:rsidP="0076670B">
            <w:pPr>
              <w:spacing w:after="0" w:line="240" w:lineRule="auto"/>
              <w:jc w:val="both"/>
            </w:pPr>
            <w:r>
              <w:t>23</w:t>
            </w:r>
          </w:p>
        </w:tc>
        <w:tc>
          <w:tcPr>
            <w:tcW w:w="598" w:type="dxa"/>
          </w:tcPr>
          <w:p w:rsidR="0011573A" w:rsidRPr="0076670B" w:rsidRDefault="0011573A" w:rsidP="0076670B">
            <w:pPr>
              <w:spacing w:after="0" w:line="240" w:lineRule="auto"/>
              <w:jc w:val="both"/>
            </w:pPr>
          </w:p>
        </w:tc>
        <w:tc>
          <w:tcPr>
            <w:tcW w:w="536" w:type="dxa"/>
          </w:tcPr>
          <w:p w:rsidR="0011573A" w:rsidRPr="0076670B" w:rsidRDefault="0011573A" w:rsidP="0076670B">
            <w:pPr>
              <w:spacing w:after="0" w:line="240" w:lineRule="auto"/>
              <w:jc w:val="both"/>
            </w:pPr>
          </w:p>
        </w:tc>
        <w:tc>
          <w:tcPr>
            <w:tcW w:w="4536" w:type="dxa"/>
          </w:tcPr>
          <w:p w:rsidR="0011573A" w:rsidRDefault="00193607" w:rsidP="0076670B">
            <w:pPr>
              <w:spacing w:after="0" w:line="240" w:lineRule="auto"/>
              <w:jc w:val="both"/>
            </w:pPr>
            <w:r>
              <w:t>Très bonne approche du tutorat</w:t>
            </w:r>
          </w:p>
          <w:p w:rsidR="00193607" w:rsidRDefault="00193607" w:rsidP="0076670B">
            <w:pPr>
              <w:spacing w:after="0" w:line="240" w:lineRule="auto"/>
              <w:jc w:val="both"/>
            </w:pPr>
            <w:r>
              <w:t>Très bons exercices</w:t>
            </w:r>
          </w:p>
          <w:p w:rsidR="00CE4A77" w:rsidRPr="0076670B" w:rsidRDefault="00CE4A77" w:rsidP="0076670B">
            <w:pPr>
              <w:spacing w:after="0" w:line="240" w:lineRule="auto"/>
              <w:jc w:val="both"/>
            </w:pPr>
            <w:r>
              <w:t xml:space="preserve">Très intéressant de faire ces exercices avec les </w:t>
            </w:r>
            <w:r w:rsidR="001D077A">
              <w:t xml:space="preserve">élèves de </w:t>
            </w:r>
            <w:r>
              <w:t>terminale</w:t>
            </w:r>
          </w:p>
        </w:tc>
      </w:tr>
      <w:tr w:rsidR="0011573A" w:rsidRPr="0076670B" w:rsidTr="0011573A">
        <w:tc>
          <w:tcPr>
            <w:tcW w:w="4111" w:type="dxa"/>
          </w:tcPr>
          <w:p w:rsidR="0011573A" w:rsidRPr="0076670B" w:rsidRDefault="0011573A" w:rsidP="0076670B">
            <w:pPr>
              <w:spacing w:after="0" w:line="240" w:lineRule="auto"/>
            </w:pPr>
            <w:r w:rsidRPr="0076670B">
              <w:t xml:space="preserve">Les objectifs </w:t>
            </w:r>
            <w:r>
              <w:t xml:space="preserve"> </w:t>
            </w:r>
            <w:r w:rsidRPr="0076670B">
              <w:t>du</w:t>
            </w:r>
            <w:r>
              <w:t xml:space="preserve"> TD </w:t>
            </w:r>
            <w:r w:rsidRPr="0076670B">
              <w:t xml:space="preserve"> sont atteints </w:t>
            </w:r>
          </w:p>
          <w:p w:rsidR="0011573A" w:rsidRDefault="0011573A" w:rsidP="0076670B">
            <w:pPr>
              <w:spacing w:after="0" w:line="240" w:lineRule="auto"/>
            </w:pPr>
          </w:p>
          <w:p w:rsidR="0011573A" w:rsidRPr="0076670B" w:rsidRDefault="0011573A" w:rsidP="0076670B">
            <w:pPr>
              <w:spacing w:after="0" w:line="240" w:lineRule="auto"/>
            </w:pPr>
          </w:p>
        </w:tc>
        <w:tc>
          <w:tcPr>
            <w:tcW w:w="567" w:type="dxa"/>
          </w:tcPr>
          <w:p w:rsidR="0011573A" w:rsidRPr="0076670B" w:rsidRDefault="0011573A" w:rsidP="0076670B">
            <w:pPr>
              <w:spacing w:after="0" w:line="240" w:lineRule="auto"/>
              <w:jc w:val="both"/>
            </w:pPr>
            <w:r>
              <w:t>23</w:t>
            </w:r>
          </w:p>
        </w:tc>
        <w:tc>
          <w:tcPr>
            <w:tcW w:w="598" w:type="dxa"/>
          </w:tcPr>
          <w:p w:rsidR="0011573A" w:rsidRPr="0076670B" w:rsidRDefault="0011573A" w:rsidP="0076670B">
            <w:pPr>
              <w:spacing w:after="0" w:line="240" w:lineRule="auto"/>
              <w:jc w:val="both"/>
            </w:pPr>
          </w:p>
        </w:tc>
        <w:tc>
          <w:tcPr>
            <w:tcW w:w="536" w:type="dxa"/>
          </w:tcPr>
          <w:p w:rsidR="0011573A" w:rsidRPr="0076670B" w:rsidRDefault="0011573A" w:rsidP="0076670B">
            <w:pPr>
              <w:spacing w:after="0" w:line="240" w:lineRule="auto"/>
              <w:jc w:val="both"/>
            </w:pPr>
          </w:p>
        </w:tc>
        <w:tc>
          <w:tcPr>
            <w:tcW w:w="4536" w:type="dxa"/>
          </w:tcPr>
          <w:p w:rsidR="0011573A" w:rsidRPr="0076670B" w:rsidRDefault="0011573A" w:rsidP="0076670B">
            <w:pPr>
              <w:spacing w:after="0" w:line="240" w:lineRule="auto"/>
              <w:jc w:val="both"/>
            </w:pPr>
          </w:p>
        </w:tc>
      </w:tr>
    </w:tbl>
    <w:p w:rsidR="00C46F5D" w:rsidRDefault="00C46F5D" w:rsidP="006F23F0">
      <w:pPr>
        <w:pStyle w:val="Paragraphedeliste"/>
        <w:ind w:left="0"/>
      </w:pPr>
      <w:bookmarkStart w:id="0" w:name="_GoBack"/>
      <w:bookmarkEnd w:id="0"/>
    </w:p>
    <w:p w:rsidR="006F23F0" w:rsidRDefault="006F23F0" w:rsidP="003475E2">
      <w:pPr>
        <w:pStyle w:val="Paragraphedeliste"/>
        <w:ind w:left="0"/>
      </w:pPr>
      <w:r>
        <w:t>Avez-vous d’autres commentaires à ajouter </w:t>
      </w:r>
      <w:r w:rsidR="009024C0">
        <w:t xml:space="preserve"> concernant le déroulé de</w:t>
      </w:r>
      <w:r w:rsidR="00EA495A">
        <w:t xml:space="preserve"> ce TD</w:t>
      </w:r>
      <w:r>
        <w:t>?</w:t>
      </w:r>
    </w:p>
    <w:p w:rsidR="001D077A" w:rsidRDefault="001D077A" w:rsidP="003475E2">
      <w:pPr>
        <w:pStyle w:val="Paragraphedeliste"/>
        <w:ind w:left="0"/>
      </w:pPr>
    </w:p>
    <w:p w:rsidR="00193607" w:rsidRDefault="00C61329" w:rsidP="00193607">
      <w:pPr>
        <w:pStyle w:val="Paragraphedeliste"/>
        <w:numPr>
          <w:ilvl w:val="0"/>
          <w:numId w:val="13"/>
        </w:numPr>
      </w:pPr>
      <w:r>
        <w:t>Exercice stressant</w:t>
      </w:r>
      <w:r w:rsidR="00CE4A77">
        <w:t xml:space="preserve"> 2</w:t>
      </w:r>
    </w:p>
    <w:p w:rsidR="00C61329" w:rsidRDefault="00C61329" w:rsidP="00193607">
      <w:pPr>
        <w:pStyle w:val="Paragraphedeliste"/>
        <w:numPr>
          <w:ilvl w:val="0"/>
          <w:numId w:val="13"/>
        </w:numPr>
      </w:pPr>
      <w:r>
        <w:t xml:space="preserve">On a pu voir les différences </w:t>
      </w:r>
      <w:r w:rsidR="001D077A">
        <w:t xml:space="preserve">entre les documents et les termes utilisés </w:t>
      </w:r>
      <w:r>
        <w:t>ASSP et AS</w:t>
      </w:r>
      <w:r w:rsidR="001D077A">
        <w:t xml:space="preserve"> (livret de stage, livret PFMP))</w:t>
      </w:r>
    </w:p>
    <w:p w:rsidR="006F23F0" w:rsidRDefault="00193607" w:rsidP="003475E2">
      <w:pPr>
        <w:pStyle w:val="Paragraphedeliste"/>
        <w:numPr>
          <w:ilvl w:val="0"/>
          <w:numId w:val="13"/>
        </w:numPr>
      </w:pPr>
      <w:r>
        <w:t>Très bonnes  mises en situation</w:t>
      </w:r>
    </w:p>
    <w:p w:rsidR="00165361" w:rsidRDefault="00193607" w:rsidP="003475E2">
      <w:pPr>
        <w:pStyle w:val="Paragraphedeliste"/>
        <w:numPr>
          <w:ilvl w:val="0"/>
          <w:numId w:val="13"/>
        </w:numPr>
      </w:pPr>
      <w:r>
        <w:t>Echanges sur nos façons de faire</w:t>
      </w:r>
    </w:p>
    <w:p w:rsidR="00193607" w:rsidRDefault="00193607" w:rsidP="003475E2">
      <w:pPr>
        <w:pStyle w:val="Paragraphedeliste"/>
        <w:numPr>
          <w:ilvl w:val="0"/>
          <w:numId w:val="13"/>
        </w:numPr>
      </w:pPr>
      <w:r>
        <w:t>Très intéressant, à renouveler 2</w:t>
      </w:r>
    </w:p>
    <w:p w:rsidR="003475E2" w:rsidRPr="001D077A" w:rsidRDefault="003475E2" w:rsidP="00165361">
      <w:pPr>
        <w:rPr>
          <w:b/>
        </w:rPr>
      </w:pPr>
    </w:p>
    <w:p w:rsidR="00712B0D" w:rsidRPr="001D077A" w:rsidRDefault="001D077A" w:rsidP="00712B0D">
      <w:pPr>
        <w:rPr>
          <w:b/>
        </w:rPr>
      </w:pPr>
      <w:r w:rsidRPr="001D077A">
        <w:rPr>
          <w:b/>
        </w:rPr>
        <w:t xml:space="preserve">Moyenne 8,47 ;   médiane : </w:t>
      </w:r>
      <w:r w:rsidR="00760AC6" w:rsidRPr="001D077A">
        <w:rPr>
          <w:b/>
        </w:rPr>
        <w:t>9</w:t>
      </w:r>
    </w:p>
    <w:p w:rsidR="009024C0" w:rsidRDefault="009024C0" w:rsidP="00712B0D"/>
    <w:p w:rsidR="009024C0" w:rsidRDefault="009024C0" w:rsidP="009024C0">
      <w:pPr>
        <w:rPr>
          <w:sz w:val="24"/>
          <w:szCs w:val="24"/>
        </w:rPr>
      </w:pPr>
      <w:r>
        <w:rPr>
          <w:sz w:val="24"/>
          <w:szCs w:val="24"/>
        </w:rPr>
        <w:t xml:space="preserve">Sur une échelle de 1 à10, merci de noter votre appréciation  </w:t>
      </w:r>
      <w:r w:rsidR="00EA495A">
        <w:rPr>
          <w:sz w:val="24"/>
          <w:szCs w:val="24"/>
        </w:rPr>
        <w:t xml:space="preserve">du TD </w:t>
      </w:r>
      <w:r>
        <w:rPr>
          <w:sz w:val="24"/>
          <w:szCs w:val="24"/>
        </w:rPr>
        <w:t>(1 pas satisfaisant, à 10 très satisfaisant):</w:t>
      </w:r>
    </w:p>
    <w:p w:rsidR="009024C0" w:rsidRDefault="009024C0" w:rsidP="009024C0">
      <w:pPr>
        <w:rPr>
          <w:sz w:val="24"/>
          <w:szCs w:val="24"/>
        </w:rPr>
      </w:pPr>
    </w:p>
    <w:p w:rsidR="009024C0" w:rsidRPr="005371D5" w:rsidRDefault="009024C0" w:rsidP="009024C0">
      <w:pPr>
        <w:rPr>
          <w:sz w:val="24"/>
          <w:szCs w:val="24"/>
        </w:rPr>
      </w:pPr>
      <w:r>
        <w:rPr>
          <w:sz w:val="24"/>
          <w:szCs w:val="24"/>
        </w:rPr>
        <w:t>1_______2_______3_______4_______5_______6_______7_______8_______9_______10</w:t>
      </w:r>
    </w:p>
    <w:p w:rsidR="00712B0D" w:rsidRPr="00165361" w:rsidRDefault="00712B0D" w:rsidP="00712B0D"/>
    <w:sectPr w:rsidR="00712B0D" w:rsidRPr="00165361" w:rsidSect="0089023F">
      <w:footerReference w:type="default" r:id="rId7"/>
      <w:pgSz w:w="11906" w:h="16838"/>
      <w:pgMar w:top="709" w:right="991" w:bottom="851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1329" w:rsidRDefault="00C61329" w:rsidP="008F0354">
      <w:pPr>
        <w:spacing w:after="0" w:line="240" w:lineRule="auto"/>
      </w:pPr>
      <w:r>
        <w:separator/>
      </w:r>
    </w:p>
  </w:endnote>
  <w:endnote w:type="continuationSeparator" w:id="1">
    <w:p w:rsidR="00C61329" w:rsidRDefault="00C61329" w:rsidP="008F0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29" w:rsidRDefault="00627F2D">
    <w:pPr>
      <w:pStyle w:val="Pieddepage"/>
      <w:jc w:val="center"/>
    </w:pPr>
    <w:fldSimple w:instr="PAGE   \* MERGEFORMAT">
      <w:r w:rsidR="001D077A">
        <w:rPr>
          <w:noProof/>
        </w:rPr>
        <w:t>2</w:t>
      </w:r>
    </w:fldSimple>
  </w:p>
  <w:p w:rsidR="00C61329" w:rsidRDefault="00C6132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1329" w:rsidRDefault="00C61329" w:rsidP="008F0354">
      <w:pPr>
        <w:spacing w:after="0" w:line="240" w:lineRule="auto"/>
      </w:pPr>
      <w:r>
        <w:separator/>
      </w:r>
    </w:p>
  </w:footnote>
  <w:footnote w:type="continuationSeparator" w:id="1">
    <w:p w:rsidR="00C61329" w:rsidRDefault="00C61329" w:rsidP="008F03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68B1"/>
    <w:multiLevelType w:val="hybridMultilevel"/>
    <w:tmpl w:val="32E2735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476E4"/>
    <w:multiLevelType w:val="hybridMultilevel"/>
    <w:tmpl w:val="931E602E"/>
    <w:lvl w:ilvl="0" w:tplc="F432BE2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85560E6"/>
    <w:multiLevelType w:val="hybridMultilevel"/>
    <w:tmpl w:val="29AC0B92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E2E2E69"/>
    <w:multiLevelType w:val="hybridMultilevel"/>
    <w:tmpl w:val="4230A96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31141E3"/>
    <w:multiLevelType w:val="hybridMultilevel"/>
    <w:tmpl w:val="21E6DC2C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>
    <w:nsid w:val="33253FAE"/>
    <w:multiLevelType w:val="hybridMultilevel"/>
    <w:tmpl w:val="76C874F2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7365F19"/>
    <w:multiLevelType w:val="hybridMultilevel"/>
    <w:tmpl w:val="1BF85906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8D15641"/>
    <w:multiLevelType w:val="hybridMultilevel"/>
    <w:tmpl w:val="857A02D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F35A43"/>
    <w:multiLevelType w:val="hybridMultilevel"/>
    <w:tmpl w:val="19CAE49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0123EA"/>
    <w:multiLevelType w:val="hybridMultilevel"/>
    <w:tmpl w:val="43628C5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B63DBD"/>
    <w:multiLevelType w:val="hybridMultilevel"/>
    <w:tmpl w:val="50A436F4"/>
    <w:lvl w:ilvl="0" w:tplc="2474CE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CD48A5"/>
    <w:multiLevelType w:val="hybridMultilevel"/>
    <w:tmpl w:val="0950A6D6"/>
    <w:lvl w:ilvl="0" w:tplc="66D681F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E34B27"/>
    <w:multiLevelType w:val="hybridMultilevel"/>
    <w:tmpl w:val="B42EC4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8A2BB9"/>
    <w:multiLevelType w:val="hybridMultilevel"/>
    <w:tmpl w:val="58F4E85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D63515"/>
    <w:multiLevelType w:val="hybridMultilevel"/>
    <w:tmpl w:val="52145A9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6002CF"/>
    <w:multiLevelType w:val="hybridMultilevel"/>
    <w:tmpl w:val="F2A6734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14"/>
  </w:num>
  <w:num w:numId="5">
    <w:abstractNumId w:val="2"/>
  </w:num>
  <w:num w:numId="6">
    <w:abstractNumId w:val="15"/>
  </w:num>
  <w:num w:numId="7">
    <w:abstractNumId w:val="5"/>
  </w:num>
  <w:num w:numId="8">
    <w:abstractNumId w:val="0"/>
  </w:num>
  <w:num w:numId="9">
    <w:abstractNumId w:val="6"/>
  </w:num>
  <w:num w:numId="10">
    <w:abstractNumId w:val="9"/>
  </w:num>
  <w:num w:numId="11">
    <w:abstractNumId w:val="3"/>
  </w:num>
  <w:num w:numId="12">
    <w:abstractNumId w:val="8"/>
  </w:num>
  <w:num w:numId="13">
    <w:abstractNumId w:val="13"/>
  </w:num>
  <w:num w:numId="14">
    <w:abstractNumId w:val="11"/>
  </w:num>
  <w:num w:numId="15">
    <w:abstractNumId w:val="10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391F"/>
    <w:rsid w:val="00006462"/>
    <w:rsid w:val="00014E17"/>
    <w:rsid w:val="000158CB"/>
    <w:rsid w:val="000A6165"/>
    <w:rsid w:val="000D3E2A"/>
    <w:rsid w:val="000D64EF"/>
    <w:rsid w:val="000E5527"/>
    <w:rsid w:val="0011573A"/>
    <w:rsid w:val="00161E00"/>
    <w:rsid w:val="00165361"/>
    <w:rsid w:val="00174469"/>
    <w:rsid w:val="00193607"/>
    <w:rsid w:val="001D077A"/>
    <w:rsid w:val="002455E1"/>
    <w:rsid w:val="00280F3F"/>
    <w:rsid w:val="002B04BC"/>
    <w:rsid w:val="002B74EC"/>
    <w:rsid w:val="002C6834"/>
    <w:rsid w:val="0031002D"/>
    <w:rsid w:val="003346B3"/>
    <w:rsid w:val="003475E2"/>
    <w:rsid w:val="00365AE6"/>
    <w:rsid w:val="0039129C"/>
    <w:rsid w:val="00391C0E"/>
    <w:rsid w:val="003D64D9"/>
    <w:rsid w:val="0040320D"/>
    <w:rsid w:val="004E391F"/>
    <w:rsid w:val="005371D5"/>
    <w:rsid w:val="00547946"/>
    <w:rsid w:val="00576CC6"/>
    <w:rsid w:val="005C4ED9"/>
    <w:rsid w:val="005E242C"/>
    <w:rsid w:val="00600826"/>
    <w:rsid w:val="00627F2D"/>
    <w:rsid w:val="006853E2"/>
    <w:rsid w:val="006E5B52"/>
    <w:rsid w:val="006F23F0"/>
    <w:rsid w:val="006F3619"/>
    <w:rsid w:val="00712B0D"/>
    <w:rsid w:val="00760AC6"/>
    <w:rsid w:val="0076670B"/>
    <w:rsid w:val="00810EA7"/>
    <w:rsid w:val="0089023F"/>
    <w:rsid w:val="008A26F4"/>
    <w:rsid w:val="008F0354"/>
    <w:rsid w:val="009024C0"/>
    <w:rsid w:val="0096549E"/>
    <w:rsid w:val="009E4D24"/>
    <w:rsid w:val="00A07FFA"/>
    <w:rsid w:val="00AF60B7"/>
    <w:rsid w:val="00BD6285"/>
    <w:rsid w:val="00C02DA3"/>
    <w:rsid w:val="00C32638"/>
    <w:rsid w:val="00C46F5D"/>
    <w:rsid w:val="00C61329"/>
    <w:rsid w:val="00CD0A08"/>
    <w:rsid w:val="00CE4A77"/>
    <w:rsid w:val="00D1646B"/>
    <w:rsid w:val="00D459A8"/>
    <w:rsid w:val="00DB0078"/>
    <w:rsid w:val="00DF3A12"/>
    <w:rsid w:val="00E0667F"/>
    <w:rsid w:val="00E46A6A"/>
    <w:rsid w:val="00E76C7C"/>
    <w:rsid w:val="00EA495A"/>
    <w:rsid w:val="00F46DD6"/>
    <w:rsid w:val="00F90485"/>
    <w:rsid w:val="00F90BE4"/>
    <w:rsid w:val="00FB3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946"/>
    <w:pPr>
      <w:spacing w:after="200" w:line="276" w:lineRule="auto"/>
    </w:pPr>
    <w:rPr>
      <w:rFonts w:cs="Calibri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6853E2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99"/>
    <w:qFormat/>
    <w:rsid w:val="00BD628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rsid w:val="008F03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0354"/>
  </w:style>
  <w:style w:type="paragraph" w:styleId="Pieddepage">
    <w:name w:val="footer"/>
    <w:basedOn w:val="Normal"/>
    <w:link w:val="PieddepageCar"/>
    <w:uiPriority w:val="99"/>
    <w:rsid w:val="008F03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03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426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Bilan de l’année de formation d’aide-soignant           </vt:lpstr>
    </vt:vector>
  </TitlesOfParts>
  <Company/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Bilan de l’année de formation d’aide-soignant           </dc:title>
  <dc:subject/>
  <dc:creator>Laurence</dc:creator>
  <cp:keywords/>
  <dc:description/>
  <cp:lastModifiedBy>dir-ifas</cp:lastModifiedBy>
  <cp:revision>23</cp:revision>
  <cp:lastPrinted>2016-06-07T07:03:00Z</cp:lastPrinted>
  <dcterms:created xsi:type="dcterms:W3CDTF">2014-05-12T07:21:00Z</dcterms:created>
  <dcterms:modified xsi:type="dcterms:W3CDTF">2016-06-07T10:39:00Z</dcterms:modified>
</cp:coreProperties>
</file>