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75909" w14:textId="77777777" w:rsidR="002D4785" w:rsidRDefault="002D4785" w:rsidP="002D4785">
      <w:pPr>
        <w:pStyle w:val="NormalWeb"/>
        <w:suppressLineNumbers/>
        <w:spacing w:before="0" w:beforeAutospacing="0" w:after="0"/>
        <w:rPr>
          <w:lang w:val="en-US"/>
        </w:rPr>
      </w:pPr>
      <w:r>
        <w:rPr>
          <w:rFonts w:ascii="Arial" w:hAnsi="Arial" w:cs="Arial"/>
          <w:b/>
          <w:bCs/>
          <w:sz w:val="32"/>
          <w:szCs w:val="32"/>
          <w:lang w:val="en-US"/>
        </w:rPr>
        <w:t>Customers risk being overcharged by more than £400 using home insurance comparison sites, warns Which?</w:t>
      </w:r>
    </w:p>
    <w:p w14:paraId="2ABF8111" w14:textId="77777777" w:rsidR="002D4785" w:rsidRDefault="002D4785" w:rsidP="002D4785">
      <w:pPr>
        <w:pStyle w:val="NormalWeb"/>
        <w:suppressLineNumbers/>
        <w:spacing w:before="0" w:beforeAutospacing="0" w:after="0"/>
        <w:rPr>
          <w:lang w:val="en-US"/>
        </w:rPr>
      </w:pPr>
    </w:p>
    <w:p w14:paraId="0FC73801" w14:textId="77777777" w:rsidR="002D4785" w:rsidRDefault="002D4785" w:rsidP="002D4785">
      <w:pPr>
        <w:pStyle w:val="NormalWeb"/>
        <w:suppressLineNumbers/>
        <w:spacing w:before="0" w:beforeAutospacing="0" w:after="0"/>
        <w:rPr>
          <w:lang w:val="en-US"/>
        </w:rPr>
      </w:pPr>
      <w:r>
        <w:rPr>
          <w:rFonts w:ascii="Arial" w:hAnsi="Arial" w:cs="Arial"/>
          <w:color w:val="000000"/>
          <w:lang w:val="en-US"/>
        </w:rPr>
        <w:t>Tuesday, 31st December 2019</w:t>
      </w:r>
    </w:p>
    <w:p w14:paraId="68BC3522" w14:textId="77777777" w:rsidR="002D4785" w:rsidRDefault="002D4785" w:rsidP="002D4785">
      <w:pPr>
        <w:pStyle w:val="NormalWeb"/>
        <w:suppressLineNumbers/>
        <w:spacing w:before="0" w:beforeAutospacing="0" w:after="0"/>
        <w:rPr>
          <w:lang w:val="en-US"/>
        </w:rPr>
      </w:pPr>
    </w:p>
    <w:p w14:paraId="174F5117" w14:textId="77777777" w:rsidR="002D4785" w:rsidRDefault="002D4785" w:rsidP="002D4785">
      <w:pPr>
        <w:pStyle w:val="NormalWeb"/>
        <w:suppressLineNumbers/>
        <w:spacing w:before="0" w:beforeAutospacing="0" w:after="0"/>
        <w:rPr>
          <w:lang w:val="en-US"/>
        </w:rPr>
      </w:pPr>
    </w:p>
    <w:p w14:paraId="58E69CDF" w14:textId="77777777" w:rsidR="002D4785" w:rsidRDefault="002D4785" w:rsidP="002D4785">
      <w:pPr>
        <w:pStyle w:val="NormalWeb"/>
        <w:spacing w:before="0" w:beforeAutospacing="0" w:after="0"/>
        <w:jc w:val="both"/>
        <w:rPr>
          <w:lang w:val="en-US"/>
        </w:rPr>
      </w:pPr>
      <w:r>
        <w:rPr>
          <w:rFonts w:ascii="Arial" w:hAnsi="Arial" w:cs="Arial"/>
          <w:color w:val="000000"/>
          <w:lang w:val="en-US"/>
        </w:rPr>
        <w:t xml:space="preserve">Which? – the consumer association - </w:t>
      </w:r>
      <w:proofErr w:type="spellStart"/>
      <w:r>
        <w:rPr>
          <w:rFonts w:ascii="Arial" w:hAnsi="Arial" w:cs="Arial"/>
          <w:color w:val="000000"/>
          <w:lang w:val="en-US"/>
        </w:rPr>
        <w:t>analysed</w:t>
      </w:r>
      <w:proofErr w:type="spellEnd"/>
      <w:r>
        <w:rPr>
          <w:rFonts w:ascii="Arial" w:hAnsi="Arial" w:cs="Arial"/>
          <w:color w:val="000000"/>
          <w:lang w:val="en-US"/>
        </w:rPr>
        <w:t xml:space="preserve"> four of the largest insurance comparison sites, Compare the Market, Confused.com, </w:t>
      </w:r>
      <w:proofErr w:type="spellStart"/>
      <w:r>
        <w:rPr>
          <w:rFonts w:ascii="Arial" w:hAnsi="Arial" w:cs="Arial"/>
          <w:color w:val="000000"/>
          <w:lang w:val="en-US"/>
        </w:rPr>
        <w:t>GoCompare</w:t>
      </w:r>
      <w:proofErr w:type="spellEnd"/>
      <w:r>
        <w:rPr>
          <w:rFonts w:ascii="Arial" w:hAnsi="Arial" w:cs="Arial"/>
          <w:color w:val="000000"/>
          <w:lang w:val="en-US"/>
        </w:rPr>
        <w:t xml:space="preserve"> and </w:t>
      </w:r>
      <w:proofErr w:type="spellStart"/>
      <w:r>
        <w:rPr>
          <w:rFonts w:ascii="Arial" w:hAnsi="Arial" w:cs="Arial"/>
          <w:color w:val="000000"/>
          <w:lang w:val="en-US"/>
        </w:rPr>
        <w:t>MoneySuperMarket</w:t>
      </w:r>
      <w:proofErr w:type="spellEnd"/>
      <w:r>
        <w:rPr>
          <w:rFonts w:ascii="Arial" w:hAnsi="Arial" w:cs="Arial"/>
          <w:color w:val="000000"/>
          <w:lang w:val="en-US"/>
        </w:rPr>
        <w:t>. The consumer group found that their online forms could inflate customer’s home insurance premiums, putting them at risk of paying up to £414, due to the websites not asking the same questions as insurance providers.</w:t>
      </w:r>
    </w:p>
    <w:p w14:paraId="221CF5B9" w14:textId="77777777" w:rsidR="002D4785" w:rsidRDefault="002D4785" w:rsidP="002D4785">
      <w:pPr>
        <w:pStyle w:val="NormalWeb"/>
        <w:spacing w:before="0" w:beforeAutospacing="0" w:after="0"/>
        <w:jc w:val="both"/>
        <w:rPr>
          <w:lang w:val="en-US"/>
        </w:rPr>
      </w:pPr>
    </w:p>
    <w:p w14:paraId="4C0B8476" w14:textId="77777777" w:rsidR="002D4785" w:rsidRDefault="002D4785" w:rsidP="002D4785">
      <w:pPr>
        <w:pStyle w:val="NormalWeb"/>
        <w:spacing w:before="0" w:beforeAutospacing="0" w:after="0"/>
        <w:jc w:val="both"/>
        <w:rPr>
          <w:lang w:val="en-US"/>
        </w:rPr>
      </w:pPr>
      <w:r>
        <w:rPr>
          <w:rFonts w:ascii="Arial" w:hAnsi="Arial" w:cs="Arial"/>
          <w:color w:val="000000"/>
          <w:lang w:val="en-US"/>
        </w:rPr>
        <w:t xml:space="preserve">Customers are asked up to 121 questions on average, according to </w:t>
      </w:r>
      <w:proofErr w:type="gramStart"/>
      <w:r>
        <w:rPr>
          <w:rFonts w:ascii="Arial" w:hAnsi="Arial" w:cs="Arial"/>
          <w:color w:val="000000"/>
          <w:lang w:val="en-US"/>
        </w:rPr>
        <w:t>Which?.</w:t>
      </w:r>
      <w:proofErr w:type="gramEnd"/>
    </w:p>
    <w:p w14:paraId="70E57CEE" w14:textId="77777777" w:rsidR="002D4785" w:rsidRDefault="002D4785" w:rsidP="002D4785">
      <w:pPr>
        <w:pStyle w:val="NormalWeb"/>
        <w:spacing w:before="0" w:beforeAutospacing="0" w:after="0"/>
        <w:jc w:val="both"/>
        <w:rPr>
          <w:lang w:val="en-US"/>
        </w:rPr>
      </w:pPr>
      <w:r>
        <w:rPr>
          <w:rFonts w:ascii="Arial" w:hAnsi="Arial" w:cs="Arial"/>
          <w:color w:val="000000"/>
          <w:lang w:val="en-US"/>
        </w:rPr>
        <w:t xml:space="preserve">While the questions should extract enough information to generate an accurate quote, some insurers often rely on </w:t>
      </w:r>
      <w:proofErr w:type="spellStart"/>
      <w:r>
        <w:rPr>
          <w:rFonts w:ascii="Arial" w:hAnsi="Arial" w:cs="Arial"/>
          <w:color w:val="000000"/>
          <w:lang w:val="en-US"/>
        </w:rPr>
        <w:t>generalisations</w:t>
      </w:r>
      <w:proofErr w:type="spellEnd"/>
      <w:r>
        <w:rPr>
          <w:rFonts w:ascii="Arial" w:hAnsi="Arial" w:cs="Arial"/>
          <w:color w:val="000000"/>
          <w:lang w:val="en-US"/>
        </w:rPr>
        <w:t xml:space="preserve"> which could lead to higher costs.</w:t>
      </w:r>
    </w:p>
    <w:p w14:paraId="2EF69D0A" w14:textId="77777777" w:rsidR="002D4785" w:rsidRDefault="002D4785" w:rsidP="002D4785">
      <w:pPr>
        <w:pStyle w:val="NormalWeb"/>
        <w:spacing w:before="0" w:beforeAutospacing="0" w:after="0"/>
        <w:jc w:val="both"/>
        <w:rPr>
          <w:lang w:val="en-US"/>
        </w:rPr>
      </w:pPr>
    </w:p>
    <w:p w14:paraId="45F355BC" w14:textId="77777777" w:rsidR="002D4785" w:rsidRDefault="002D4785" w:rsidP="002D4785">
      <w:pPr>
        <w:pStyle w:val="NormalWeb"/>
        <w:spacing w:before="0" w:beforeAutospacing="0" w:after="0"/>
        <w:jc w:val="both"/>
        <w:rPr>
          <w:lang w:val="en-US"/>
        </w:rPr>
      </w:pPr>
      <w:r>
        <w:rPr>
          <w:rStyle w:val="lev"/>
          <w:rFonts w:ascii="Arial" w:hAnsi="Arial" w:cs="Arial"/>
          <w:color w:val="000000"/>
          <w:lang w:val="en-US"/>
        </w:rPr>
        <w:t>Differences between sites</w:t>
      </w:r>
    </w:p>
    <w:p w14:paraId="232CE39E" w14:textId="77777777" w:rsidR="002D4785" w:rsidRDefault="002D4785" w:rsidP="002D4785">
      <w:pPr>
        <w:pStyle w:val="NormalWeb"/>
        <w:spacing w:before="0" w:beforeAutospacing="0" w:after="0"/>
        <w:jc w:val="both"/>
        <w:rPr>
          <w:lang w:val="en-US"/>
        </w:rPr>
      </w:pPr>
      <w:r>
        <w:rPr>
          <w:rFonts w:ascii="Arial" w:hAnsi="Arial" w:cs="Arial"/>
          <w:color w:val="000000"/>
          <w:lang w:val="en-US"/>
        </w:rPr>
        <w:t xml:space="preserve">When cross-referencing the questions on the four sites, </w:t>
      </w:r>
      <w:proofErr w:type="gramStart"/>
      <w:r>
        <w:rPr>
          <w:rFonts w:ascii="Arial" w:hAnsi="Arial" w:cs="Arial"/>
          <w:color w:val="000000"/>
          <w:lang w:val="en-US"/>
        </w:rPr>
        <w:t>Which</w:t>
      </w:r>
      <w:proofErr w:type="gramEnd"/>
      <w:r>
        <w:rPr>
          <w:rFonts w:ascii="Arial" w:hAnsi="Arial" w:cs="Arial"/>
          <w:color w:val="000000"/>
          <w:lang w:val="en-US"/>
        </w:rPr>
        <w:t>? identified differences in 30 areas - the biggest of which was related to flooding.</w:t>
      </w:r>
    </w:p>
    <w:p w14:paraId="0C24E178" w14:textId="77777777" w:rsidR="002D4785" w:rsidRDefault="002D4785" w:rsidP="002D4785">
      <w:pPr>
        <w:pStyle w:val="NormalWeb"/>
        <w:spacing w:before="0" w:beforeAutospacing="0" w:after="0"/>
        <w:jc w:val="both"/>
        <w:rPr>
          <w:lang w:val="en-US"/>
        </w:rPr>
      </w:pPr>
      <w:r>
        <w:rPr>
          <w:rFonts w:ascii="Arial" w:hAnsi="Arial" w:cs="Arial"/>
          <w:color w:val="000000"/>
          <w:lang w:val="en-US"/>
        </w:rPr>
        <w:t xml:space="preserve">The research found that </w:t>
      </w:r>
      <w:proofErr w:type="spellStart"/>
      <w:r>
        <w:rPr>
          <w:rFonts w:ascii="Arial" w:hAnsi="Arial" w:cs="Arial"/>
          <w:color w:val="000000"/>
          <w:lang w:val="en-US"/>
        </w:rPr>
        <w:t>MoneySuperMarket</w:t>
      </w:r>
      <w:proofErr w:type="spellEnd"/>
      <w:r>
        <w:rPr>
          <w:rFonts w:ascii="Arial" w:hAnsi="Arial" w:cs="Arial"/>
          <w:color w:val="000000"/>
          <w:lang w:val="en-US"/>
        </w:rPr>
        <w:t xml:space="preserve"> and Go Compare only asked customers whether their home has ever been flooded - but not when it happened. In this case, insurers interpreted this to mean it occurred within the past five to 10 years.</w:t>
      </w:r>
    </w:p>
    <w:p w14:paraId="7DEA6D7D" w14:textId="77777777" w:rsidR="002D4785" w:rsidRDefault="002D4785" w:rsidP="002D4785">
      <w:pPr>
        <w:pStyle w:val="NormalWeb"/>
        <w:spacing w:before="0" w:beforeAutospacing="0" w:after="0"/>
        <w:jc w:val="both"/>
        <w:rPr>
          <w:lang w:val="en-US"/>
        </w:rPr>
      </w:pPr>
      <w:r>
        <w:rPr>
          <w:rFonts w:ascii="Arial" w:hAnsi="Arial" w:cs="Arial"/>
          <w:color w:val="000000"/>
          <w:lang w:val="en-US"/>
        </w:rPr>
        <w:t>This pushed the premium of one of the quotes from £290.77 to £704.42, inflating the price by as much as £413.65.</w:t>
      </w:r>
    </w:p>
    <w:p w14:paraId="25775DC1" w14:textId="77777777" w:rsidR="002D4785" w:rsidRDefault="002D4785" w:rsidP="002D4785">
      <w:pPr>
        <w:pStyle w:val="NormalWeb"/>
        <w:spacing w:before="0" w:beforeAutospacing="0" w:after="0"/>
        <w:jc w:val="both"/>
        <w:rPr>
          <w:lang w:val="en-US"/>
        </w:rPr>
      </w:pPr>
    </w:p>
    <w:p w14:paraId="6F548D00" w14:textId="77777777" w:rsidR="002D4785" w:rsidRDefault="002D4785" w:rsidP="002D4785">
      <w:pPr>
        <w:pStyle w:val="NormalWeb"/>
        <w:spacing w:before="0" w:beforeAutospacing="0" w:after="0"/>
        <w:jc w:val="both"/>
        <w:rPr>
          <w:lang w:val="en-US"/>
        </w:rPr>
      </w:pPr>
      <w:r>
        <w:rPr>
          <w:rStyle w:val="lev"/>
          <w:rFonts w:ascii="Arial" w:hAnsi="Arial" w:cs="Arial"/>
          <w:color w:val="000000"/>
          <w:lang w:val="en-US"/>
        </w:rPr>
        <w:t>Advice for customers</w:t>
      </w:r>
    </w:p>
    <w:p w14:paraId="19B23BAD" w14:textId="77777777" w:rsidR="002D4785" w:rsidRDefault="002D4785" w:rsidP="002D4785">
      <w:pPr>
        <w:pStyle w:val="NormalWeb"/>
        <w:spacing w:before="0" w:beforeAutospacing="0" w:after="0"/>
        <w:jc w:val="both"/>
        <w:rPr>
          <w:lang w:val="en-US"/>
        </w:rPr>
      </w:pPr>
      <w:r>
        <w:rPr>
          <w:rFonts w:ascii="Arial" w:hAnsi="Arial" w:cs="Arial"/>
          <w:color w:val="000000"/>
          <w:lang w:val="en-US"/>
        </w:rPr>
        <w:t xml:space="preserve">To avoid paying inflated prices, </w:t>
      </w:r>
      <w:proofErr w:type="gramStart"/>
      <w:r>
        <w:rPr>
          <w:rFonts w:ascii="Arial" w:hAnsi="Arial" w:cs="Arial"/>
          <w:color w:val="000000"/>
          <w:lang w:val="en-US"/>
        </w:rPr>
        <w:t>Which</w:t>
      </w:r>
      <w:proofErr w:type="gramEnd"/>
      <w:r>
        <w:rPr>
          <w:rFonts w:ascii="Arial" w:hAnsi="Arial" w:cs="Arial"/>
          <w:color w:val="000000"/>
          <w:lang w:val="en-US"/>
        </w:rPr>
        <w:t>? advises customers to still use comparison sites for a quote, but to then double check the amount and information provided directly with the insurer.</w:t>
      </w:r>
    </w:p>
    <w:p w14:paraId="65A82D4B" w14:textId="77777777" w:rsidR="002D4785" w:rsidRDefault="002D4785" w:rsidP="002D4785">
      <w:pPr>
        <w:pStyle w:val="NormalWeb"/>
        <w:spacing w:before="0" w:beforeAutospacing="0" w:after="0"/>
        <w:jc w:val="both"/>
        <w:rPr>
          <w:lang w:val="en-US"/>
        </w:rPr>
      </w:pPr>
      <w:r>
        <w:rPr>
          <w:rFonts w:ascii="Arial" w:hAnsi="Arial" w:cs="Arial"/>
          <w:color w:val="000000"/>
          <w:lang w:val="en-US"/>
        </w:rPr>
        <w:t>Using more than one comparison site is also advisable, as this will allow you to spot any major differences in price.</w:t>
      </w:r>
    </w:p>
    <w:p w14:paraId="7FDE8117" w14:textId="77777777" w:rsidR="002D4785" w:rsidRDefault="002D4785" w:rsidP="002D4785">
      <w:pPr>
        <w:pStyle w:val="NormalWeb"/>
        <w:spacing w:before="0" w:beforeAutospacing="0" w:after="0"/>
        <w:jc w:val="both"/>
        <w:rPr>
          <w:lang w:val="en-US"/>
        </w:rPr>
      </w:pPr>
    </w:p>
    <w:p w14:paraId="160B504F" w14:textId="77777777" w:rsidR="002D4785" w:rsidRDefault="002D4785" w:rsidP="002D4785">
      <w:pPr>
        <w:pStyle w:val="NormalWeb"/>
        <w:spacing w:before="0" w:beforeAutospacing="0" w:after="0"/>
        <w:jc w:val="both"/>
        <w:rPr>
          <w:lang w:val="en-US"/>
        </w:rPr>
      </w:pPr>
      <w:r>
        <w:rPr>
          <w:rFonts w:ascii="Arial" w:hAnsi="Arial" w:cs="Arial"/>
          <w:color w:val="000000"/>
          <w:lang w:val="en-US"/>
        </w:rPr>
        <w:t xml:space="preserve">In response to the study, </w:t>
      </w:r>
      <w:proofErr w:type="spellStart"/>
      <w:r>
        <w:rPr>
          <w:rFonts w:ascii="Arial" w:hAnsi="Arial" w:cs="Arial"/>
          <w:color w:val="000000"/>
          <w:lang w:val="en-US"/>
        </w:rPr>
        <w:t>GoCompare</w:t>
      </w:r>
      <w:proofErr w:type="spellEnd"/>
      <w:r>
        <w:rPr>
          <w:rFonts w:ascii="Arial" w:hAnsi="Arial" w:cs="Arial"/>
          <w:color w:val="000000"/>
          <w:lang w:val="en-US"/>
        </w:rPr>
        <w:t xml:space="preserve"> said: “We work very closely with our 70-plus home insurance partners to make sure we are asking our customers for the details needed to provide accurate quotes that meet customer’s needs.</w:t>
      </w:r>
    </w:p>
    <w:p w14:paraId="4B14B167" w14:textId="77777777" w:rsidR="002D4785" w:rsidRDefault="002D4785" w:rsidP="002D4785">
      <w:pPr>
        <w:pStyle w:val="NormalWeb"/>
        <w:spacing w:before="0" w:beforeAutospacing="0" w:after="0"/>
        <w:jc w:val="both"/>
        <w:rPr>
          <w:lang w:val="en-US"/>
        </w:rPr>
      </w:pPr>
    </w:p>
    <w:p w14:paraId="73E699ED" w14:textId="77777777" w:rsidR="002D4785" w:rsidRDefault="002D4785" w:rsidP="002D4785">
      <w:pPr>
        <w:pStyle w:val="NormalWeb"/>
        <w:spacing w:before="0" w:beforeAutospacing="0" w:after="0"/>
        <w:jc w:val="both"/>
        <w:rPr>
          <w:lang w:val="en-US"/>
        </w:rPr>
      </w:pPr>
      <w:r>
        <w:rPr>
          <w:rFonts w:ascii="Arial" w:hAnsi="Arial" w:cs="Arial"/>
          <w:color w:val="000000"/>
          <w:lang w:val="en-US"/>
        </w:rPr>
        <w:t>Confused.com added: “We work closely with insurers to make sure our quote process is built to meet their requirements and provides accurate information based on their preferences. We then work together to proactively review this on a regular basis to make sure it is accurate and up to date.</w:t>
      </w:r>
    </w:p>
    <w:p w14:paraId="70AC0D4F" w14:textId="77777777" w:rsidR="002D4785" w:rsidRDefault="002D4785" w:rsidP="002D4785">
      <w:pPr>
        <w:pStyle w:val="NormalWeb"/>
        <w:spacing w:before="0" w:beforeAutospacing="0" w:after="0"/>
        <w:jc w:val="both"/>
        <w:rPr>
          <w:lang w:val="en-US"/>
        </w:rPr>
      </w:pPr>
      <w:r>
        <w:rPr>
          <w:color w:val="000000"/>
          <w:lang w:val="en-US"/>
        </w:rPr>
        <w:t>“</w:t>
      </w:r>
      <w:r>
        <w:rPr>
          <w:rFonts w:ascii="Arial" w:hAnsi="Arial" w:cs="Arial"/>
          <w:color w:val="000000"/>
          <w:lang w:val="en-US"/>
        </w:rPr>
        <w:t>However, insurers can often update their process outside of this review, in which case we will make any changes required on a case-by-case basis.”</w:t>
      </w:r>
    </w:p>
    <w:p w14:paraId="1387856A" w14:textId="77777777" w:rsidR="002D4785" w:rsidRDefault="002D4785" w:rsidP="002D4785">
      <w:pPr>
        <w:pStyle w:val="NormalWeb"/>
        <w:suppressLineNumbers/>
        <w:spacing w:before="0" w:beforeAutospacing="0" w:after="0"/>
        <w:jc w:val="both"/>
        <w:rPr>
          <w:lang w:val="en-US"/>
        </w:rPr>
      </w:pPr>
    </w:p>
    <w:p w14:paraId="5115F4C5" w14:textId="77777777" w:rsidR="002D4785" w:rsidRDefault="002D4785" w:rsidP="002D4785">
      <w:pPr>
        <w:pStyle w:val="NormalWeb"/>
        <w:suppressLineNumbers/>
        <w:spacing w:before="0" w:beforeAutospacing="0" w:after="0"/>
        <w:rPr>
          <w:lang w:val="en-US"/>
        </w:rPr>
      </w:pPr>
    </w:p>
    <w:p w14:paraId="302F109E" w14:textId="77777777" w:rsidR="002D4785" w:rsidRDefault="002D4785" w:rsidP="002D4785">
      <w:pPr>
        <w:pStyle w:val="NormalWeb"/>
        <w:suppressLineNumbers/>
        <w:spacing w:before="0" w:beforeAutospacing="0" w:after="0"/>
        <w:rPr>
          <w:lang w:val="en-US"/>
        </w:rPr>
      </w:pPr>
    </w:p>
    <w:p w14:paraId="189D43D5" w14:textId="77777777" w:rsidR="002D4785" w:rsidRDefault="002D4785" w:rsidP="002D4785">
      <w:pPr>
        <w:pStyle w:val="NormalWeb"/>
        <w:suppressLineNumbers/>
        <w:spacing w:before="0" w:beforeAutospacing="0" w:after="0"/>
        <w:rPr>
          <w:lang w:val="en-US"/>
        </w:rPr>
      </w:pPr>
    </w:p>
    <w:p w14:paraId="64401253" w14:textId="77777777" w:rsidR="002D4785" w:rsidRDefault="002D4785" w:rsidP="002D4785">
      <w:pPr>
        <w:pStyle w:val="NormalWeb"/>
        <w:suppressLineNumbers/>
        <w:spacing w:before="0" w:beforeAutospacing="0" w:after="0"/>
        <w:rPr>
          <w:lang w:val="en-US"/>
        </w:rPr>
      </w:pPr>
      <w:r>
        <w:rPr>
          <w:rFonts w:ascii="Arial" w:hAnsi="Arial" w:cs="Arial"/>
          <w:color w:val="000000"/>
          <w:lang w:val="en-US"/>
        </w:rPr>
        <w:t xml:space="preserve">Adapted from </w:t>
      </w:r>
      <w:proofErr w:type="gramStart"/>
      <w:r>
        <w:rPr>
          <w:rFonts w:ascii="Arial" w:hAnsi="Arial" w:cs="Arial"/>
          <w:color w:val="000000"/>
          <w:lang w:val="en-US"/>
        </w:rPr>
        <w:t>https://www.edinburghnews.scotsman.com</w:t>
      </w:r>
      <w:proofErr w:type="gramEnd"/>
    </w:p>
    <w:p w14:paraId="0406FE3E" w14:textId="77777777" w:rsidR="00DC466B" w:rsidRDefault="00DC466B" w:rsidP="002D4785">
      <w:pPr>
        <w:suppressLineNumbers/>
        <w:spacing w:after="0" w:line="240" w:lineRule="auto"/>
      </w:pPr>
    </w:p>
    <w:sectPr w:rsidR="00DC466B" w:rsidSect="002D4785">
      <w:headerReference w:type="default" r:id="rId6"/>
      <w:pgSz w:w="11906" w:h="16838"/>
      <w:pgMar w:top="1418" w:right="1418" w:bottom="1418" w:left="1418"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31D6F" w14:textId="77777777" w:rsidR="002D4785" w:rsidRDefault="002D4785" w:rsidP="002D4785">
      <w:pPr>
        <w:spacing w:after="0" w:line="240" w:lineRule="auto"/>
      </w:pPr>
      <w:r>
        <w:separator/>
      </w:r>
    </w:p>
  </w:endnote>
  <w:endnote w:type="continuationSeparator" w:id="0">
    <w:p w14:paraId="53112F14" w14:textId="77777777" w:rsidR="002D4785" w:rsidRDefault="002D4785" w:rsidP="002D4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1E92E" w14:textId="77777777" w:rsidR="002D4785" w:rsidRDefault="002D4785" w:rsidP="002D4785">
      <w:pPr>
        <w:spacing w:after="0" w:line="240" w:lineRule="auto"/>
      </w:pPr>
      <w:r>
        <w:separator/>
      </w:r>
    </w:p>
  </w:footnote>
  <w:footnote w:type="continuationSeparator" w:id="0">
    <w:p w14:paraId="4CC90452" w14:textId="77777777" w:rsidR="002D4785" w:rsidRDefault="002D4785" w:rsidP="002D4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A0ECE" w14:textId="7A0E3085" w:rsidR="002D4785" w:rsidRDefault="002D4785" w:rsidP="002D4785">
    <w:pPr>
      <w:pStyle w:val="NormalWeb"/>
      <w:spacing w:after="0"/>
      <w:rPr>
        <w:lang w:val="en-US"/>
      </w:rPr>
    </w:pPr>
    <w:r>
      <w:rPr>
        <w:rFonts w:ascii="Arial" w:hAnsi="Arial" w:cs="Arial"/>
        <w:b/>
        <w:bCs/>
        <w:sz w:val="28"/>
        <w:szCs w:val="28"/>
        <w:lang w:val="en-US"/>
      </w:rPr>
      <w:t xml:space="preserve">BTS Assurance </w:t>
    </w:r>
    <w:r>
      <w:rPr>
        <w:rFonts w:ascii="Arial" w:hAnsi="Arial" w:cs="Arial"/>
        <w:b/>
        <w:bCs/>
        <w:sz w:val="28"/>
        <w:szCs w:val="28"/>
        <w:lang w:val="en-US"/>
      </w:rPr>
      <w:tab/>
    </w:r>
    <w:r>
      <w:rPr>
        <w:rFonts w:ascii="Arial" w:hAnsi="Arial" w:cs="Arial"/>
        <w:b/>
        <w:bCs/>
        <w:sz w:val="28"/>
        <w:szCs w:val="28"/>
        <w:lang w:val="en-US"/>
      </w:rPr>
      <w:tab/>
    </w:r>
    <w:proofErr w:type="spellStart"/>
    <w:r>
      <w:rPr>
        <w:rFonts w:ascii="Arial" w:hAnsi="Arial" w:cs="Arial"/>
        <w:b/>
        <w:bCs/>
        <w:sz w:val="28"/>
        <w:szCs w:val="28"/>
        <w:lang w:val="en-US"/>
      </w:rPr>
      <w:t>Epreuve</w:t>
    </w:r>
    <w:proofErr w:type="spellEnd"/>
    <w:r>
      <w:rPr>
        <w:rFonts w:ascii="Arial" w:hAnsi="Arial" w:cs="Arial"/>
        <w:b/>
        <w:bCs/>
        <w:sz w:val="28"/>
        <w:szCs w:val="28"/>
        <w:lang w:val="en-US"/>
      </w:rPr>
      <w:t xml:space="preserve"> </w:t>
    </w:r>
    <w:proofErr w:type="spellStart"/>
    <w:r>
      <w:rPr>
        <w:rFonts w:ascii="Arial" w:hAnsi="Arial" w:cs="Arial"/>
        <w:b/>
        <w:bCs/>
        <w:sz w:val="28"/>
        <w:szCs w:val="28"/>
        <w:lang w:val="en-US"/>
      </w:rPr>
      <w:t>orale</w:t>
    </w:r>
    <w:proofErr w:type="spellEnd"/>
    <w:r>
      <w:rPr>
        <w:rFonts w:ascii="Arial" w:hAnsi="Arial" w:cs="Arial"/>
        <w:b/>
        <w:bCs/>
        <w:sz w:val="28"/>
        <w:szCs w:val="28"/>
        <w:lang w:val="en-US"/>
      </w:rPr>
      <w:t xml:space="preserve">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 xml:space="preserve">        </w:t>
    </w:r>
    <w:r>
      <w:rPr>
        <w:rFonts w:ascii="Arial" w:hAnsi="Arial" w:cs="Arial"/>
        <w:b/>
        <w:bCs/>
        <w:sz w:val="28"/>
        <w:szCs w:val="28"/>
        <w:lang w:val="en-US"/>
      </w:rPr>
      <w:t>2021</w:t>
    </w:r>
  </w:p>
  <w:p w14:paraId="1B108876" w14:textId="77777777" w:rsidR="002D4785" w:rsidRDefault="002D478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85"/>
    <w:rsid w:val="002D4785"/>
    <w:rsid w:val="00DC46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B553"/>
  <w15:chartTrackingRefBased/>
  <w15:docId w15:val="{ED8A92C0-ED0B-4AC2-BC49-3C4101D8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D4785"/>
    <w:pPr>
      <w:spacing w:before="100" w:beforeAutospacing="1" w:after="119"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D4785"/>
    <w:rPr>
      <w:b/>
      <w:bCs/>
    </w:rPr>
  </w:style>
  <w:style w:type="paragraph" w:styleId="En-tte">
    <w:name w:val="header"/>
    <w:basedOn w:val="Normal"/>
    <w:link w:val="En-tteCar"/>
    <w:uiPriority w:val="99"/>
    <w:unhideWhenUsed/>
    <w:rsid w:val="002D4785"/>
    <w:pPr>
      <w:tabs>
        <w:tab w:val="center" w:pos="4536"/>
        <w:tab w:val="right" w:pos="9072"/>
      </w:tabs>
      <w:spacing w:after="0" w:line="240" w:lineRule="auto"/>
    </w:pPr>
  </w:style>
  <w:style w:type="character" w:customStyle="1" w:styleId="En-tteCar">
    <w:name w:val="En-tête Car"/>
    <w:basedOn w:val="Policepardfaut"/>
    <w:link w:val="En-tte"/>
    <w:uiPriority w:val="99"/>
    <w:rsid w:val="002D4785"/>
  </w:style>
  <w:style w:type="paragraph" w:styleId="Pieddepage">
    <w:name w:val="footer"/>
    <w:basedOn w:val="Normal"/>
    <w:link w:val="PieddepageCar"/>
    <w:uiPriority w:val="99"/>
    <w:unhideWhenUsed/>
    <w:rsid w:val="002D47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4785"/>
  </w:style>
  <w:style w:type="character" w:styleId="Numrodeligne">
    <w:name w:val="line number"/>
    <w:basedOn w:val="Policepardfaut"/>
    <w:uiPriority w:val="99"/>
    <w:semiHidden/>
    <w:unhideWhenUsed/>
    <w:rsid w:val="002D4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821265">
      <w:bodyDiv w:val="1"/>
      <w:marLeft w:val="0"/>
      <w:marRight w:val="0"/>
      <w:marTop w:val="0"/>
      <w:marBottom w:val="0"/>
      <w:divBdr>
        <w:top w:val="none" w:sz="0" w:space="0" w:color="auto"/>
        <w:left w:val="none" w:sz="0" w:space="0" w:color="auto"/>
        <w:bottom w:val="none" w:sz="0" w:space="0" w:color="auto"/>
        <w:right w:val="none" w:sz="0" w:space="0" w:color="auto"/>
      </w:divBdr>
    </w:div>
    <w:div w:id="19711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1967</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Nathalie</dc:creator>
  <cp:keywords/>
  <dc:description/>
  <cp:lastModifiedBy>ARTHUR Nathalie</cp:lastModifiedBy>
  <cp:revision>1</cp:revision>
  <dcterms:created xsi:type="dcterms:W3CDTF">2021-03-02T15:16:00Z</dcterms:created>
  <dcterms:modified xsi:type="dcterms:W3CDTF">2021-03-02T15:18:00Z</dcterms:modified>
</cp:coreProperties>
</file>