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sz w:val="16"/>
          <w:szCs w:val="16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76984F82">
                <wp:simplePos x="0" y="0"/>
                <wp:positionH relativeFrom="column">
                  <wp:posOffset>8355965</wp:posOffset>
                </wp:positionH>
                <wp:positionV relativeFrom="paragraph">
                  <wp:posOffset>-245110</wp:posOffset>
                </wp:positionV>
                <wp:extent cx="920115" cy="411480"/>
                <wp:effectExtent l="0" t="0" r="11430" b="16510"/>
                <wp:wrapNone/>
                <wp:docPr id="1" name="Text Box 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440" cy="41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Document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44"/>
                                <w:szCs w:val="44"/>
                              </w:rPr>
                              <w:t>D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8" fillcolor="white" stroked="t" style="position:absolute;margin-left:657.95pt;margin-top:-19.3pt;width:72.35pt;height:32.3pt" wp14:anchorId="76984F82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rPr>
                          <w:color w:val="auto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16"/>
                          <w:szCs w:val="16"/>
                        </w:rPr>
                        <w:t xml:space="preserve">Document </w:t>
                      </w:r>
                      <w:r>
                        <w:rPr>
                          <w:rFonts w:cs="Arial" w:ascii="Arial" w:hAnsi="Arial"/>
                          <w:b/>
                          <w:color w:val="auto"/>
                          <w:sz w:val="44"/>
                          <w:szCs w:val="44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ascii="Arial" w:hAnsi="Arial"/>
          <w:b/>
          <w:sz w:val="16"/>
          <w:szCs w:val="16"/>
        </w:rPr>
        <w:t xml:space="preserve">Direction des services départementaux de l’Éducation Nationale de la Sarthe </w:t>
      </w:r>
    </w:p>
    <w:p>
      <w:pPr>
        <w:pStyle w:val="Normal"/>
        <w:rPr>
          <w:rFonts w:ascii="Arial" w:hAnsi="Arial" w:cs="Arial"/>
          <w:b/>
          <w:b/>
          <w:sz w:val="16"/>
          <w:szCs w:val="16"/>
        </w:rPr>
      </w:pPr>
      <w:bookmarkStart w:id="0" w:name="_GoBack"/>
      <w:bookmarkEnd w:id="0"/>
      <w:r>
        <w:rPr>
          <w:rFonts w:cs="Arial" w:ascii="Arial" w:hAnsi="Arial"/>
          <w:b/>
          <w:sz w:val="16"/>
          <w:szCs w:val="16"/>
        </w:rPr>
        <w:t>Division des élèves</w:t>
      </w:r>
    </w:p>
    <w:p>
      <w:pPr>
        <w:pStyle w:val="Normal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19 boulevard Paixhans CS 50042 72071 Le Mans cedex 9</w:t>
      </w:r>
    </w:p>
    <w:p>
      <w:pPr>
        <w:pStyle w:val="Normal"/>
        <w:rPr/>
      </w:pPr>
      <w:r>
        <w:rPr/>
      </w:r>
    </w:p>
    <w:tbl>
      <w:tblPr>
        <w:tblStyle w:val="Grilledutableau"/>
        <w:tblW w:w="15276" w:type="dxa"/>
        <w:jc w:val="left"/>
        <w:tblInd w:w="0" w:type="dxa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5276"/>
      </w:tblGrid>
      <w:tr>
        <w:trPr/>
        <w:tc>
          <w:tcPr>
            <w:tcW w:w="1527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CC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PROGRAMMATION DE L’ENSEIGNEMENT DE L’ÉDUCATION PHYSIQUE ET SPORTIVE POUR LA (LES) CLASSE(S) CONCERNÉE(S) PAR LA DEMANDE D’AGRÉMENT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Grilledutableau"/>
        <w:tblW w:w="15276" w:type="dxa"/>
        <w:jc w:val="left"/>
        <w:tblInd w:w="0" w:type="dxa"/>
        <w:tblCellMar>
          <w:top w:w="0" w:type="dxa"/>
          <w:left w:w="107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092"/>
        <w:gridCol w:w="5092"/>
        <w:gridCol w:w="5092"/>
      </w:tblGrid>
      <w:tr>
        <w:trPr/>
        <w:tc>
          <w:tcPr>
            <w:tcW w:w="509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CCFFFF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ÉCOLE</w:t>
            </w:r>
          </w:p>
        </w:tc>
        <w:tc>
          <w:tcPr>
            <w:tcW w:w="509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CCFFFF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CLASSE</w:t>
            </w:r>
          </w:p>
        </w:tc>
        <w:tc>
          <w:tcPr>
            <w:tcW w:w="509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color="auto" w:fill="CCFFFF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ENSEIGNANT(E)</w:t>
            </w:r>
          </w:p>
        </w:tc>
      </w:tr>
      <w:tr>
        <w:trPr>
          <w:trHeight w:val="393" w:hRule="atLeast"/>
        </w:trPr>
        <w:tc>
          <w:tcPr>
            <w:tcW w:w="509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09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09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14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5275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550"/>
        <w:gridCol w:w="597"/>
        <w:gridCol w:w="2"/>
        <w:gridCol w:w="1191"/>
        <w:gridCol w:w="2"/>
        <w:gridCol w:w="1191"/>
        <w:gridCol w:w="2"/>
        <w:gridCol w:w="1193"/>
        <w:gridCol w:w="1"/>
        <w:gridCol w:w="1192"/>
        <w:gridCol w:w="1"/>
        <w:gridCol w:w="1193"/>
        <w:gridCol w:w="2"/>
        <w:gridCol w:w="1191"/>
        <w:gridCol w:w="2"/>
        <w:gridCol w:w="1193"/>
        <w:gridCol w:w="1"/>
        <w:gridCol w:w="1192"/>
        <w:gridCol w:w="1"/>
        <w:gridCol w:w="1193"/>
        <w:gridCol w:w="2"/>
        <w:gridCol w:w="1191"/>
        <w:gridCol w:w="2"/>
        <w:gridCol w:w="1189"/>
      </w:tblGrid>
      <w:tr>
        <w:trPr/>
        <w:tc>
          <w:tcPr>
            <w:tcW w:w="2147" w:type="dxa"/>
            <w:gridSpan w:val="2"/>
            <w:tcBorders>
              <w:top w:val="nil"/>
              <w:left w:val="nil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Septembre</w:t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  <w:bottom w:val="single" w:sz="12" w:space="0" w:color="00000A"/>
              <w:insideH w:val="single" w:sz="12" w:space="0" w:color="00000A"/>
            </w:tcBorders>
            <w:shd w:color="auto" w:fill="CC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Octobre</w:t>
            </w:r>
          </w:p>
        </w:tc>
        <w:tc>
          <w:tcPr>
            <w:tcW w:w="1195" w:type="dxa"/>
            <w:gridSpan w:val="2"/>
            <w:tcBorders>
              <w:top w:val="single" w:sz="12" w:space="0" w:color="00000A"/>
              <w:bottom w:val="single" w:sz="12" w:space="0" w:color="00000A"/>
              <w:insideH w:val="single" w:sz="12" w:space="0" w:color="00000A"/>
            </w:tcBorders>
            <w:shd w:color="auto" w:fill="CC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Novembre</w:t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  <w:bottom w:val="single" w:sz="12" w:space="0" w:color="00000A"/>
              <w:insideH w:val="single" w:sz="12" w:space="0" w:color="00000A"/>
            </w:tcBorders>
            <w:shd w:color="auto" w:fill="CC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Décembre</w:t>
            </w:r>
          </w:p>
        </w:tc>
        <w:tc>
          <w:tcPr>
            <w:tcW w:w="1194" w:type="dxa"/>
            <w:gridSpan w:val="2"/>
            <w:tcBorders>
              <w:top w:val="single" w:sz="12" w:space="0" w:color="00000A"/>
              <w:bottom w:val="single" w:sz="12" w:space="0" w:color="00000A"/>
              <w:insideH w:val="single" w:sz="12" w:space="0" w:color="00000A"/>
            </w:tcBorders>
            <w:shd w:color="auto" w:fill="CC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Janvier</w:t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  <w:bottom w:val="single" w:sz="12" w:space="0" w:color="00000A"/>
              <w:insideH w:val="single" w:sz="12" w:space="0" w:color="00000A"/>
            </w:tcBorders>
            <w:shd w:color="auto" w:fill="CC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Février</w:t>
            </w:r>
          </w:p>
        </w:tc>
        <w:tc>
          <w:tcPr>
            <w:tcW w:w="1195" w:type="dxa"/>
            <w:gridSpan w:val="2"/>
            <w:tcBorders>
              <w:top w:val="single" w:sz="12" w:space="0" w:color="00000A"/>
              <w:bottom w:val="single" w:sz="12" w:space="0" w:color="00000A"/>
              <w:insideH w:val="single" w:sz="12" w:space="0" w:color="00000A"/>
            </w:tcBorders>
            <w:shd w:color="auto" w:fill="CC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Mars</w:t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  <w:bottom w:val="single" w:sz="12" w:space="0" w:color="00000A"/>
              <w:insideH w:val="single" w:sz="12" w:space="0" w:color="00000A"/>
            </w:tcBorders>
            <w:shd w:color="auto" w:fill="CC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Avril</w:t>
            </w:r>
          </w:p>
        </w:tc>
        <w:tc>
          <w:tcPr>
            <w:tcW w:w="1194" w:type="dxa"/>
            <w:gridSpan w:val="2"/>
            <w:tcBorders>
              <w:top w:val="single" w:sz="12" w:space="0" w:color="00000A"/>
              <w:bottom w:val="single" w:sz="12" w:space="0" w:color="00000A"/>
              <w:insideH w:val="single" w:sz="12" w:space="0" w:color="00000A"/>
            </w:tcBorders>
            <w:shd w:color="auto" w:fill="CC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Mai</w:t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  <w:bottom w:val="single" w:sz="12" w:space="0" w:color="00000A"/>
              <w:insideH w:val="single" w:sz="12" w:space="0" w:color="00000A"/>
            </w:tcBorders>
            <w:shd w:color="auto" w:fill="CC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Juin</w:t>
            </w:r>
          </w:p>
        </w:tc>
        <w:tc>
          <w:tcPr>
            <w:tcW w:w="1191" w:type="dxa"/>
            <w:gridSpan w:val="2"/>
            <w:tcBorders>
              <w:top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CC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Total d’heures</w:t>
            </w:r>
          </w:p>
        </w:tc>
      </w:tr>
      <w:tr>
        <w:trPr>
          <w:trHeight w:val="760" w:hRule="exact"/>
          <w:cantSplit w:val="true"/>
        </w:trPr>
        <w:tc>
          <w:tcPr>
            <w:tcW w:w="1550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Produire une performance maximale, mesurable à une  échéance donnée</w:t>
            </w:r>
          </w:p>
        </w:tc>
        <w:tc>
          <w:tcPr>
            <w:tcW w:w="599" w:type="dxa"/>
            <w:gridSpan w:val="2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color="auto" w:fill="CCFFFF" w:val="clear"/>
            <w:tcMar>
              <w:left w:w="9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Sans intervenant</w:t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  <w:left w:val="single" w:sz="12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4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5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4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5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0" w:hRule="exact"/>
          <w:cantSplit w:val="true"/>
        </w:trPr>
        <w:tc>
          <w:tcPr>
            <w:tcW w:w="1550" w:type="dxa"/>
            <w:vMerge w:val="continue"/>
            <w:tcBorders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99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CCFFFF" w:val="clear"/>
            <w:tcMar>
              <w:left w:w="9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Avec intervenant</w:t>
            </w:r>
          </w:p>
        </w:tc>
        <w:tc>
          <w:tcPr>
            <w:tcW w:w="1193" w:type="dxa"/>
            <w:gridSpan w:val="2"/>
            <w:tcBorders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4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5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4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5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9" w:type="dxa"/>
            <w:tcBorders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0" w:hRule="exact"/>
          <w:cantSplit w:val="true"/>
        </w:trPr>
        <w:tc>
          <w:tcPr>
            <w:tcW w:w="1550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ind w:firstLine="1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Adapter ses déplacements à des environnements variés</w:t>
            </w:r>
          </w:p>
        </w:tc>
        <w:tc>
          <w:tcPr>
            <w:tcW w:w="599" w:type="dxa"/>
            <w:gridSpan w:val="2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color="auto" w:fill="CCFFFF" w:val="clear"/>
            <w:tcMar>
              <w:left w:w="9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Sans intervenant</w:t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  <w:left w:val="single" w:sz="12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4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5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4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5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0" w:hRule="exact"/>
          <w:cantSplit w:val="true"/>
        </w:trPr>
        <w:tc>
          <w:tcPr>
            <w:tcW w:w="1550" w:type="dxa"/>
            <w:vMerge w:val="continue"/>
            <w:tcBorders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ind w:firstLine="1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99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CCFFFF" w:val="clear"/>
            <w:tcMar>
              <w:left w:w="9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Avec intervenant</w:t>
            </w:r>
          </w:p>
        </w:tc>
        <w:tc>
          <w:tcPr>
            <w:tcW w:w="1193" w:type="dxa"/>
            <w:gridSpan w:val="2"/>
            <w:tcBorders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4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5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4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5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9" w:type="dxa"/>
            <w:tcBorders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0" w:hRule="exact"/>
          <w:cantSplit w:val="true"/>
        </w:trPr>
        <w:tc>
          <w:tcPr>
            <w:tcW w:w="1550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S’exprimer devant les autres par une prestation artistique et/ou acrobatique</w:t>
            </w:r>
          </w:p>
        </w:tc>
        <w:tc>
          <w:tcPr>
            <w:tcW w:w="599" w:type="dxa"/>
            <w:gridSpan w:val="2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color="auto" w:fill="CCFFFF" w:val="clear"/>
            <w:tcMar>
              <w:left w:w="9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Sans intervenant</w:t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  <w:left w:val="single" w:sz="12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4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5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4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5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0" w:hRule="exact"/>
          <w:cantSplit w:val="true"/>
        </w:trPr>
        <w:tc>
          <w:tcPr>
            <w:tcW w:w="1550" w:type="dxa"/>
            <w:vMerge w:val="continue"/>
            <w:tcBorders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99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CCFFFF" w:val="clear"/>
            <w:tcMar>
              <w:left w:w="9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Avec intervenant</w:t>
            </w:r>
          </w:p>
        </w:tc>
        <w:tc>
          <w:tcPr>
            <w:tcW w:w="1193" w:type="dxa"/>
            <w:gridSpan w:val="2"/>
            <w:tcBorders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4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5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4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5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9" w:type="dxa"/>
            <w:tcBorders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0" w:hRule="exact"/>
          <w:cantSplit w:val="true"/>
        </w:trPr>
        <w:tc>
          <w:tcPr>
            <w:tcW w:w="1550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Conduire et maîtriser un affrontement collectif ou interindividuel </w:t>
            </w:r>
          </w:p>
        </w:tc>
        <w:tc>
          <w:tcPr>
            <w:tcW w:w="599" w:type="dxa"/>
            <w:gridSpan w:val="2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color="auto" w:fill="CCFFFF" w:val="clear"/>
            <w:tcMar>
              <w:left w:w="9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Sans intervenant</w:t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  <w:left w:val="single" w:sz="12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4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5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4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5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0" w:hRule="exact"/>
          <w:cantSplit w:val="true"/>
        </w:trPr>
        <w:tc>
          <w:tcPr>
            <w:tcW w:w="1550" w:type="dxa"/>
            <w:vMerge w:val="continue"/>
            <w:tcBorders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99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CCFFFF" w:val="clear"/>
            <w:tcMar>
              <w:left w:w="9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Avec intervenant</w:t>
            </w:r>
          </w:p>
        </w:tc>
        <w:tc>
          <w:tcPr>
            <w:tcW w:w="1193" w:type="dxa"/>
            <w:gridSpan w:val="2"/>
            <w:tcBorders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4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5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4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5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9" w:type="dxa"/>
            <w:tcBorders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4"/>
          <w:szCs w:val="24"/>
        </w:rPr>
        <w:t>Préciser l’activité, le nombre d’heures, la présence ou non d’un intervenant – rappel : EPS = 108 heures annuelles</w:t>
      </w:r>
    </w:p>
    <w:sectPr>
      <w:footerReference w:type="default" r:id="rId2"/>
      <w:type w:val="nextPage"/>
      <w:pgSz w:orient="landscape" w:w="16838" w:h="11906"/>
      <w:pgMar w:left="851" w:right="851" w:header="0" w:top="851" w:footer="709" w:bottom="851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>
        <w:sz w:val="14"/>
        <w:szCs w:val="14"/>
      </w:rPr>
    </w:pPr>
    <w:r>
      <w:rPr>
        <w:sz w:val="14"/>
        <w:szCs w:val="14"/>
      </w:rPr>
      <w:t>Version septembre 2016</w:t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8083a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Entte">
    <w:name w:val="En-tête"/>
    <w:basedOn w:val="Normal"/>
    <w:rsid w:val="00e552e9"/>
    <w:pPr>
      <w:tabs>
        <w:tab w:val="center" w:pos="4536" w:leader="none"/>
        <w:tab w:val="right" w:pos="9072" w:leader="none"/>
      </w:tabs>
    </w:pPr>
    <w:rPr/>
  </w:style>
  <w:style w:type="paragraph" w:styleId="Pieddepage">
    <w:name w:val="Pied de page"/>
    <w:basedOn w:val="Normal"/>
    <w:rsid w:val="00e552e9"/>
    <w:pPr>
      <w:tabs>
        <w:tab w:val="center" w:pos="4536" w:leader="none"/>
        <w:tab w:val="right" w:pos="9072" w:leader="none"/>
      </w:tabs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0808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LibreOffice/5.0.6.3$Windows_X86_64 LibreOffice_project/490fc03b25318460cfc54456516ea2519c11d1aa</Application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2016-09-05T07:05:00Z</dcterms:created>
  <dc:creator>PH</dc:creator>
  <dc:language>fr-FR</dc:language>
  <cp:lastModifiedBy>ppierre</cp:lastModifiedBy>
  <cp:lastPrinted>2016-09-13T08:41:00Z</cp:lastPrinted>
  <dcterms:modified xsi:type="dcterms:W3CDTF">2016-09-13T08:43:00Z</dcterms:modified>
  <cp:revision>4</cp:revision>
  <dc:title>Service départemental de l’éducation nationale de la Sarthe                                                                                                                                                                                            Documen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