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5" wp14:anchorId="047852AC">
                <wp:simplePos x="0" y="0"/>
                <wp:positionH relativeFrom="column">
                  <wp:posOffset>8971915</wp:posOffset>
                </wp:positionH>
                <wp:positionV relativeFrom="paragraph">
                  <wp:posOffset>-235585</wp:posOffset>
                </wp:positionV>
                <wp:extent cx="922655" cy="411480"/>
                <wp:effectExtent l="0" t="0" r="14605" b="12700"/>
                <wp:wrapSquare wrapText="bothSides"/>
                <wp:docPr id="1" name="Text Box 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960" cy="41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rPr/>
                            </w:pPr>
                            <w:r>
                              <w:rPr>
                                <w:rFonts w:cs="Arial"/>
                                <w:b/>
                                <w:color w:val="00000A"/>
                                <w:sz w:val="16"/>
                                <w:szCs w:val="16"/>
                              </w:rPr>
                              <w:t xml:space="preserve">Document </w:t>
                            </w:r>
                            <w:r>
                              <w:rPr>
                                <w:rFonts w:cs="Arial"/>
                                <w:b/>
                                <w:color w:val="00000A"/>
                                <w:sz w:val="44"/>
                                <w:szCs w:val="44"/>
                              </w:rPr>
                              <w:t>C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88" fillcolor="white" stroked="t" style="position:absolute;margin-left:706.45pt;margin-top:-18.55pt;width:72.55pt;height:32.3pt" wp14:anchorId="047852AC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rPr/>
                      </w:pPr>
                      <w:r>
                        <w:rPr>
                          <w:rFonts w:cs="Arial"/>
                          <w:b/>
                          <w:color w:val="00000A"/>
                          <w:sz w:val="16"/>
                          <w:szCs w:val="16"/>
                        </w:rPr>
                        <w:t xml:space="preserve">Document </w:t>
                      </w:r>
                      <w:r>
                        <w:rPr>
                          <w:rFonts w:cs="Arial"/>
                          <w:b/>
                          <w:color w:val="00000A"/>
                          <w:sz w:val="44"/>
                          <w:szCs w:val="44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cs="Arial"/>
          <w:sz w:val="32"/>
          <w:szCs w:val="32"/>
          <w:lang w:eastAsia="fr-FR"/>
        </w:rPr>
        <w:t xml:space="preserve">TRANSMISSION ET TRAITEMENT DU DOSSIER DE DEMANDE D’AGREMENT EN EPS </w:t>
      </w:r>
    </w:p>
    <w:p>
      <w:pPr>
        <w:pStyle w:val="Normal"/>
        <w:spacing w:lineRule="auto" w:line="240" w:before="0" w:after="0"/>
        <w:jc w:val="center"/>
        <w:rPr>
          <w:rFonts w:eastAsia="Times New Roman" w:cs="Arial"/>
          <w:color w:val="0000FF"/>
          <w:szCs w:val="20"/>
          <w:lang w:eastAsia="fr-FR"/>
        </w:rPr>
      </w:pPr>
      <w:r>
        <w:rPr>
          <w:rFonts w:eastAsia="Times New Roman" w:cs="Arial"/>
          <w:color w:val="0000FF"/>
          <w:szCs w:val="20"/>
          <w:lang w:eastAsia="fr-FR"/>
        </w:rPr>
      </w:r>
    </w:p>
    <w:tbl>
      <w:tblPr>
        <w:tblStyle w:val="Grilledutableau"/>
        <w:tblW w:w="15958" w:type="dxa"/>
        <w:jc w:val="left"/>
        <w:tblInd w:w="-20" w:type="dxa"/>
        <w:tblCellMar>
          <w:top w:w="0" w:type="dxa"/>
          <w:left w:w="8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319"/>
        <w:gridCol w:w="5319"/>
        <w:gridCol w:w="5320"/>
      </w:tblGrid>
      <w:tr>
        <w:trPr/>
        <w:tc>
          <w:tcPr>
            <w:tcW w:w="5319" w:type="dxa"/>
            <w:tcBorders>
              <w:top w:val="nil"/>
              <w:bottom w:val="nil"/>
              <w:insideH w:val="nil"/>
            </w:tcBorders>
            <w:shd w:color="auto" w:fill="CCCCCC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333333"/>
                <w:sz w:val="32"/>
                <w:szCs w:val="32"/>
              </w:rPr>
            </w:pPr>
            <w:r>
              <w:rPr>
                <w:rFonts w:eastAsia="Times New Roman" w:cs="Arial" w:ascii="Times New Roman" w:hAnsi="Times New Roman"/>
                <w:color w:val="333333"/>
                <w:sz w:val="32"/>
                <w:szCs w:val="32"/>
                <w:lang w:eastAsia="fr-FR"/>
              </w:rPr>
              <w:t>Intervenant bénévole</w:t>
            </w:r>
          </w:p>
        </w:tc>
        <w:tc>
          <w:tcPr>
            <w:tcW w:w="5319" w:type="dxa"/>
            <w:tcBorders>
              <w:top w:val="nil"/>
              <w:bottom w:val="nil"/>
              <w:insideH w:val="nil"/>
            </w:tcBorders>
            <w:shd w:color="auto" w:fill="CCCCCC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Times New Roman" w:hAnsi="Times New Roman"/>
                <w:color w:val="333333"/>
                <w:sz w:val="32"/>
                <w:szCs w:val="32"/>
                <w:lang w:eastAsia="fr-FR"/>
              </w:rPr>
              <w:t>Intervenant rémunéré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Times New Roman" w:hAnsi="Times New Roman"/>
                <w:color w:val="333333"/>
                <w:sz w:val="32"/>
                <w:szCs w:val="32"/>
                <w:lang w:eastAsia="fr-FR"/>
              </w:rPr>
              <w:t>1</w:t>
            </w:r>
            <w:r>
              <w:rPr>
                <w:rFonts w:eastAsia="Times New Roman" w:cs="Arial" w:ascii="Times New Roman" w:hAnsi="Times New Roman"/>
                <w:color w:val="333333"/>
                <w:sz w:val="32"/>
                <w:szCs w:val="32"/>
                <w:vertAlign w:val="superscript"/>
                <w:lang w:eastAsia="fr-FR"/>
              </w:rPr>
              <w:t>ère</w:t>
            </w:r>
            <w:r>
              <w:rPr>
                <w:rFonts w:eastAsia="Times New Roman" w:cs="Arial" w:ascii="Times New Roman" w:hAnsi="Times New Roman"/>
                <w:color w:val="333333"/>
                <w:sz w:val="32"/>
                <w:szCs w:val="32"/>
                <w:lang w:eastAsia="fr-FR"/>
              </w:rPr>
              <w:t xml:space="preserve"> demande ou renouvellement</w:t>
            </w:r>
          </w:p>
        </w:tc>
        <w:tc>
          <w:tcPr>
            <w:tcW w:w="5320" w:type="dxa"/>
            <w:tcBorders>
              <w:top w:val="nil"/>
              <w:bottom w:val="nil"/>
              <w:insideH w:val="nil"/>
            </w:tcBorders>
            <w:shd w:color="auto" w:fill="CCCCCC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333333"/>
                <w:sz w:val="32"/>
                <w:szCs w:val="32"/>
              </w:rPr>
            </w:pPr>
            <w:r>
              <w:rPr>
                <w:rFonts w:eastAsia="Times New Roman" w:cs="Arial" w:ascii="Times New Roman" w:hAnsi="Times New Roman"/>
                <w:color w:val="333333"/>
                <w:sz w:val="32"/>
                <w:szCs w:val="32"/>
                <w:lang w:eastAsia="fr-FR"/>
              </w:rPr>
              <w:t>Intervenant rémunéré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color w:val="333333"/>
                <w:sz w:val="32"/>
                <w:szCs w:val="32"/>
              </w:rPr>
            </w:pPr>
            <w:r>
              <w:rPr>
                <w:rFonts w:eastAsia="Times New Roman" w:cs="Arial" w:ascii="Times New Roman" w:hAnsi="Times New Roman"/>
                <w:color w:val="333333"/>
                <w:sz w:val="32"/>
                <w:szCs w:val="32"/>
                <w:lang w:eastAsia="fr-FR"/>
              </w:rPr>
              <w:t>agréé depuis moins de 3 ans</w:t>
            </w:r>
          </w:p>
        </w:tc>
      </w:tr>
      <w:tr>
        <w:trPr/>
        <w:tc>
          <w:tcPr>
            <w:tcW w:w="5319" w:type="dxa"/>
            <w:tcBorders>
              <w:top w:val="nil"/>
              <w:bottom w:val="nil"/>
              <w:insideH w:val="nil"/>
            </w:tcBorders>
            <w:shd w:color="auto" w:fill="FFFFC5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cs="Arial"/>
              </w:rPr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  <w:t>Document B1</w:t>
            </w:r>
          </w:p>
        </w:tc>
        <w:tc>
          <w:tcPr>
            <w:tcW w:w="5319" w:type="dxa"/>
            <w:tcBorders>
              <w:top w:val="nil"/>
              <w:bottom w:val="nil"/>
              <w:insideH w:val="nil"/>
            </w:tcBorders>
            <w:shd w:color="auto" w:fill="CCFFCC" w:val="clear"/>
            <w:tcMar>
              <w:left w:w="88" w:type="dxa"/>
            </w:tcMar>
          </w:tcPr>
          <w:p>
            <w:pPr>
              <w:pStyle w:val="Normal"/>
              <w:numPr>
                <w:ilvl w:val="0"/>
                <w:numId w:val="1"/>
              </w:numPr>
              <w:tabs>
                <w:tab w:val="left" w:pos="801" w:leader="none"/>
              </w:tabs>
              <w:spacing w:lineRule="auto" w:line="240" w:before="0" w:after="0"/>
              <w:ind w:left="1161" w:hanging="600"/>
              <w:rPr/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  <w:t>Document B (demande d’agrément)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801" w:leader="none"/>
              </w:tabs>
              <w:spacing w:lineRule="auto" w:line="240" w:before="0" w:after="0"/>
              <w:ind w:left="1161" w:hanging="600"/>
              <w:rPr/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  <w:t>Document C (projet pédagogique)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801" w:leader="none"/>
              </w:tabs>
              <w:spacing w:lineRule="auto" w:line="240" w:before="0" w:after="0"/>
              <w:ind w:left="1161" w:hanging="600"/>
              <w:rPr/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  <w:t>Document D (programmation)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801" w:leader="none"/>
              </w:tabs>
              <w:spacing w:lineRule="auto" w:line="240" w:before="0" w:after="0"/>
              <w:ind w:left="1161" w:hanging="600"/>
              <w:rPr/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  <w:t>Document E (convention)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801" w:leader="none"/>
              </w:tabs>
              <w:spacing w:lineRule="auto" w:line="240" w:before="0" w:after="0"/>
              <w:ind w:left="1161" w:hanging="600"/>
              <w:rPr/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  <w:t>Copie recto verso de la carte professionnelle</w:t>
            </w:r>
          </w:p>
        </w:tc>
        <w:tc>
          <w:tcPr>
            <w:tcW w:w="5320" w:type="dxa"/>
            <w:tcBorders>
              <w:top w:val="nil"/>
              <w:bottom w:val="nil"/>
              <w:insideH w:val="nil"/>
            </w:tcBorders>
            <w:shd w:color="auto" w:fill="FDD7F6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cs="Arial"/>
              </w:rPr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  <w:t>Document C (projet pédagogique)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cs="Arial"/>
              </w:rPr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  <w:t>Document D (programmation)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Arial"/>
                <w:szCs w:val="20"/>
                <w:lang w:eastAsia="fr-FR"/>
              </w:rPr>
            </w:pPr>
            <w:r>
              <w:rPr>
                <w:rFonts w:eastAsia="Times New Roman" w:cs="Arial" w:ascii="Times New Roman" w:hAnsi="Times New Roman"/>
                <w:szCs w:val="20"/>
                <w:lang w:eastAsia="fr-FR"/>
              </w:rPr>
            </w:r>
          </w:p>
        </w:tc>
      </w:tr>
      <w:tr>
        <w:trPr>
          <w:trHeight w:val="7192" w:hRule="atLeast"/>
        </w:trPr>
        <w:tc>
          <w:tcPr>
            <w:tcW w:w="5319" w:type="dxa"/>
            <w:tcBorders>
              <w:top w:val="nil"/>
              <w:bottom w:val="nil"/>
              <w:insideH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FF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szCs w:val="20"/>
                <w:lang w:eastAsia="fr-FR"/>
              </w:rPr>
              <mc:AlternateContent>
                <mc:Choice Requires="wpg">
                  <w:drawing>
                    <wp:anchor behindDoc="0" distT="0" distB="0" distL="0" distR="0" simplePos="0" locked="0" layoutInCell="1" allowOverlap="1" relativeHeight="4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225425</wp:posOffset>
                      </wp:positionV>
                      <wp:extent cx="1916430" cy="3679825"/>
                      <wp:effectExtent l="0" t="0" r="0" b="0"/>
                      <wp:wrapSquare wrapText="bothSides"/>
                      <wp:docPr id="3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5920" cy="36792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287720" cy="6825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Présenté par le directeur de l’école</w:t>
                                    </w:r>
                                  </w:p>
                                </w:txbxContent>
                              </wps:txbx>
                              <wps:bodyPr lIns="90000" rIns="90000" tIns="45000" bIns="450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0" y="1260000"/>
                                  <a:ext cx="1287720" cy="7974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Stage de formation</w:t>
                                    </w:r>
                                    <w:r>
                                      <w:rPr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z w:val="16"/>
                                        <w:spacing w:val="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sz w:val="16"/>
                                        <w:szCs w:val="16"/>
                                        <w:rFonts w:ascii="Calibri" w:hAnsi="Calibri"/>
                                        <w:color w:val="000000"/>
                                      </w:rPr>
                                      <w:t xml:space="preserve"> obligatoire (vélo, escalade, activités nautiques, natation)</w:t>
                                    </w:r>
                                  </w:p>
                                </w:txbxContent>
                              </wps:txbx>
                              <wps:bodyPr lIns="90000" rIns="90000" tIns="45000" bIns="450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0" y="2744640"/>
                                  <a:ext cx="1447920" cy="9345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18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18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 xml:space="preserve">Agrément par l’IEN </w:t>
                                    </w:r>
                                    <w:r>
                                      <w:rPr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z w:val="16"/>
                                        <w:spacing w:val="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sz w:val="16"/>
                                        <w:szCs w:val="16"/>
                                        <w:rFonts w:ascii="Calibri" w:hAnsi="Calibri"/>
                                        <w:color w:val="000000"/>
                                      </w:rPr>
                                      <w:t>après avis du CPC EPS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16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16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FF"/>
                                      </w:rPr>
                                      <w:t>Information du directeur de la décision</w:t>
                                    </w:r>
                                  </w:p>
                                </w:txbxContent>
                              </wps:txbx>
                              <wps:bodyPr lIns="54000" rIns="5400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685800" y="800280"/>
                                  <a:ext cx="4320" cy="45972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685800" y="2289240"/>
                                  <a:ext cx="4320" cy="4572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 flipV="1">
                                  <a:off x="1912680" y="590400"/>
                                  <a:ext cx="3240" cy="251964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f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450440" y="3110760"/>
                                  <a:ext cx="457200" cy="72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f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450440" y="590400"/>
                                  <a:ext cx="457200" cy="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ff"/>
                                  </a:solidFill>
                                  <a:round/>
                                  <a:head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style="position:absolute;margin-left:66pt;margin-top:17.75pt;width:150.8pt;height:289.7pt" coordorigin="1320,355" coordsize="3016,5794">
                      <v:line id="shape_0" from="2400,1615" to="2406,2338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2400,3960" to="2406,4679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4332,1285" to="4336,5252" stroked="t" style="position:absolute;flip:xy">
                        <v:stroke color="blue" weight="38160" joinstyle="round" endcap="flat"/>
                        <v:fill o:detectmouseclick="t" on="false"/>
                      </v:line>
                      <v:line id="shape_0" from="3604,5254" to="4323,5254" stroked="t" style="position:absolute">
                        <v:stroke color="blue" weight="38160" joinstyle="round" endcap="flat"/>
                        <v:fill o:detectmouseclick="t" on="false"/>
                      </v:line>
                      <v:line id="shape_0" from="3604,1285" to="4323,1285" stroked="t" style="position:absolute">
                        <v:stroke color="blue" weight="38160" startarrow="block" startarrowwidth="medium" startarrowlength="medium" joinstyle="round" endcap="flat"/>
                        <v:fill o:detectmouseclick="t" on="false"/>
                      </v:line>
                    </v:group>
                  </w:pict>
                </mc:Fallback>
              </mc:AlternateContent>
            </w:r>
          </w:p>
        </w:tc>
        <w:tc>
          <w:tcPr>
            <w:tcW w:w="5319" w:type="dxa"/>
            <w:tcBorders>
              <w:top w:val="nil"/>
              <w:bottom w:val="nil"/>
              <w:insideH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FF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szCs w:val="20"/>
                <w:lang w:eastAsia="fr-FR"/>
              </w:rPr>
              <mc:AlternateContent>
                <mc:Choice Requires="wpg">
                  <w:drawing>
                    <wp:anchor behindDoc="0" distT="0" distB="0" distL="114300" distR="112395" simplePos="0" locked="0" layoutInCell="1" allowOverlap="1" relativeHeight="2" wp14:anchorId="38D474C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92075</wp:posOffset>
                      </wp:positionV>
                      <wp:extent cx="3192145" cy="4337050"/>
                      <wp:effectExtent l="0" t="0" r="87630" b="104775"/>
                      <wp:wrapNone/>
                      <wp:docPr id="4" name="Group 4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1400" cy="43365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287000" cy="33984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Enseignant</w:t>
                                    </w:r>
                                  </w:p>
                                </w:txbxContent>
                              </wps:txbx>
                              <wps:bodyPr lIns="90000" rIns="90000" tIns="45000" bIns="450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755720" y="0"/>
                                  <a:ext cx="1287000" cy="33984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Intervenant</w:t>
                                    </w:r>
                                  </w:p>
                                </w:txbxContent>
                              </wps:txbx>
                              <wps:bodyPr lIns="90000" rIns="90000" tIns="45000" bIns="450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993240" y="571680"/>
                                  <a:ext cx="1285200" cy="45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Elaborent le projet pédagogique</w:t>
                                    </w:r>
                                  </w:p>
                                </w:txbxContent>
                              </wps:txbx>
                              <wps:bodyPr lIns="54000" rIns="5400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069200" y="1374120"/>
                                  <a:ext cx="1285200" cy="45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Avis du directeur de l’école qui transmet</w:t>
                                    </w:r>
                                  </w:p>
                                </w:txbxContent>
                              </wps:txbx>
                              <wps:bodyPr lIns="54000" rIns="5400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067400" y="2059920"/>
                                  <a:ext cx="1285200" cy="68328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 xml:space="preserve">Avis de l’IEN </w:t>
                                    </w:r>
                                    <w:r>
                                      <w:rPr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z w:val="16"/>
                                        <w:spacing w:val="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sz w:val="16"/>
                                        <w:szCs w:val="16"/>
                                        <w:rFonts w:ascii="Calibri" w:hAnsi="Calibri"/>
                                        <w:color w:val="000000"/>
                                      </w:rPr>
                                      <w:t>après avoir consulté le CPC EPS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16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16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FF"/>
                                      </w:rPr>
                                      <w:t>Information du directeur de la décision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</w:txbxContent>
                              </wps:txbx>
                              <wps:bodyPr lIns="17640" rIns="1764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0" y="2975040"/>
                                  <a:ext cx="1287000" cy="570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Avis du CPD EPS</w:t>
                                    </w:r>
                                  </w:p>
                                </w:txbxContent>
                              </wps:txbx>
                              <wps:bodyPr lIns="54000" rIns="5400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069200" y="3796560"/>
                                  <a:ext cx="1285200" cy="53964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Décision de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L'IA-DASEN</w:t>
                                    </w:r>
                                  </w:p>
                                </w:txbxContent>
                              </wps:txbx>
                              <wps:bodyPr lIns="54000" rIns="5400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752120" y="2994120"/>
                                  <a:ext cx="1439640" cy="7995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DIVEL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16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16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Recueil de l’avis</w:t>
                                    </w:r>
                                    <w:r>
                                      <w:rPr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z w:val="20"/>
                                        <w:spacing w:val="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sz w:val="20"/>
                                        <w:szCs w:val="20"/>
                                        <w:rFonts w:ascii="Calibri" w:hAnsi="Calibri"/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z w:val="16"/>
                                        <w:spacing w:val="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sz w:val="16"/>
                                        <w:szCs w:val="16"/>
                                        <w:rFonts w:ascii="Calibri" w:hAnsi="Calibri"/>
                                        <w:color w:val="000000"/>
                                      </w:rPr>
                                      <w:t>du CPD EPS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16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16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FF"/>
                                      </w:rPr>
                                      <w:t>Information de l’IEN  et de l’intervenant de la décision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left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</w:txbxContent>
                              </wps:txbx>
                              <wps:bodyPr lIns="17640" rIns="1764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676520" y="1145520"/>
                                  <a:ext cx="720" cy="2286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752480" y="1945800"/>
                                  <a:ext cx="1440" cy="22932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679400" y="2764800"/>
                                  <a:ext cx="305280" cy="34308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>
                                  <a:off x="2060640" y="457200"/>
                                  <a:ext cx="228600" cy="2286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840600" y="457200"/>
                                  <a:ext cx="228600" cy="2286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>
                                  <a:off x="1526400" y="3567960"/>
                                  <a:ext cx="309240" cy="34236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>
                                  <a:off x="1294200" y="3203640"/>
                                  <a:ext cx="470520" cy="72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294200" y="3434760"/>
                                  <a:ext cx="470520" cy="72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V="1">
                                  <a:off x="2365200" y="3681720"/>
                                  <a:ext cx="307440" cy="34308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ff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 flipV="1">
                                  <a:off x="1904400" y="2764800"/>
                                  <a:ext cx="304920" cy="34308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ff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 flipV="1">
                                  <a:off x="2745000" y="457200"/>
                                  <a:ext cx="4320" cy="251784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ff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V="1">
                                  <a:off x="1981080" y="1945800"/>
                                  <a:ext cx="1440" cy="22932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ff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7" style="position:absolute;margin-left:2.05pt;margin-top:7.25pt;width:251.3pt;height:341.45pt" coordorigin="41,145" coordsize="5026,6829">
                      <v:line id="shape_0" from="2681,1949" to="2681,2308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2801,3209" to="2802,3569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2686,4499" to="3166,5038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3286,865" to="3645,1224" stroked="t" style="position:absolute;flip:x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1365,865" to="1724,1224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2445,5764" to="2931,6302" stroked="t" style="position:absolute;flip:x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2079,5190" to="2819,5190" stroked="t" style="position:absolute;flip:x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2079,5554" to="2819,5554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3766,5943" to="4249,6482" stroked="t" style="position:absolute;flip:y">
                        <v:stroke color="blue" weight="38160" endarrow="block" endarrowwidth="medium" endarrowlength="medium" joinstyle="round" endcap="flat"/>
                        <v:fill o:detectmouseclick="t" on="false"/>
                      </v:line>
                      <v:line id="shape_0" from="3040,4499" to="3519,5038" stroked="t" style="position:absolute;flip:xy">
                        <v:stroke color="blue" weight="38160" endarrow="block" endarrowwidth="medium" endarrowlength="medium" joinstyle="round" endcap="flat"/>
                        <v:fill o:detectmouseclick="t" on="false"/>
                      </v:line>
                      <v:line id="shape_0" from="4364,865" to="4370,4829" stroked="t" style="position:absolute;flip:xy">
                        <v:stroke color="blue" weight="38160" endarrow="block" endarrowwidth="medium" endarrowlength="medium" joinstyle="round" endcap="flat"/>
                        <v:fill o:detectmouseclick="t" on="false"/>
                      </v:line>
                      <v:line id="shape_0" from="3161,3209" to="3162,3569" stroked="t" style="position:absolute;flip:y">
                        <v:stroke color="blue" weight="38160" endarrow="block" endarrowwidth="medium" endarrowlength="medium" joinstyle="round" endcap="flat"/>
                        <v:fill o:detectmouseclick="t" on="false"/>
                      </v:line>
                    </v:group>
                  </w:pict>
                </mc:Fallback>
              </mc:AlternateContent>
            </w:r>
          </w:p>
        </w:tc>
        <w:tc>
          <w:tcPr>
            <w:tcW w:w="5320" w:type="dxa"/>
            <w:tcBorders>
              <w:top w:val="nil"/>
              <w:bottom w:val="nil"/>
              <w:insideH w:val="nil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FF"/>
                <w:szCs w:val="20"/>
                <w:lang w:eastAsia="fr-FR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szCs w:val="20"/>
                <w:lang w:eastAsia="fr-FR"/>
              </w:rPr>
              <mc:AlternateContent>
                <mc:Choice Requires="wpg">
                  <w:drawing>
                    <wp:anchor behindDoc="0" distT="0" distB="0" distL="114300" distR="114300" simplePos="0" locked="0" layoutInCell="1" allowOverlap="1" relativeHeight="3" wp14:anchorId="0F39CFDA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339725</wp:posOffset>
                      </wp:positionV>
                      <wp:extent cx="3043555" cy="3251200"/>
                      <wp:effectExtent l="0" t="0" r="102870" b="104775"/>
                      <wp:wrapNone/>
                      <wp:docPr id="5" name="Group 6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3080" cy="325044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287000" cy="33984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df3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Enseignant</w:t>
                                    </w:r>
                                  </w:p>
                                </w:txbxContent>
                              </wps:txbx>
                              <wps:bodyPr lIns="90000" rIns="90000" tIns="45000" bIns="450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755720" y="0"/>
                                  <a:ext cx="1287000" cy="33984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df3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Intervenant</w:t>
                                    </w:r>
                                  </w:p>
                                </w:txbxContent>
                              </wps:txbx>
                              <wps:bodyPr lIns="90000" rIns="90000" tIns="45000" bIns="450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993240" y="571680"/>
                                  <a:ext cx="1285200" cy="45648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df3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Elaborent le projet pédagogique</w:t>
                                    </w:r>
                                  </w:p>
                                </w:txbxContent>
                              </wps:txbx>
                              <wps:bodyPr lIns="54000" rIns="5400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069200" y="1374120"/>
                                  <a:ext cx="1287720" cy="45468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df3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>Avis du directeur de l’école qui transmet</w:t>
                                    </w:r>
                                  </w:p>
                                </w:txbxContent>
                              </wps:txbx>
                              <wps:bodyPr lIns="54000" rIns="5400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070640" y="2060640"/>
                                  <a:ext cx="1287720" cy="11901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1600" h="21600">
                                      <a:moveTo>
                                        <a:pt x="19790" y="3240"/>
                                      </a:moveTo>
                                      <a:cubicBezTo>
                                        <a:pt x="10981" y="3240"/>
                                        <a:pt x="9171" y="3240"/>
                                        <a:pt x="9050" y="3086"/>
                                      </a:cubicBezTo>
                                      <a:cubicBezTo>
                                        <a:pt x="9050" y="2931"/>
                                        <a:pt x="8930" y="2777"/>
                                        <a:pt x="8930" y="2469"/>
                                      </a:cubicBezTo>
                                      <a:cubicBezTo>
                                        <a:pt x="8930" y="2160"/>
                                        <a:pt x="8809" y="1851"/>
                                        <a:pt x="8688" y="1389"/>
                                      </a:cubicBezTo>
                                      <a:cubicBezTo>
                                        <a:pt x="8568" y="1080"/>
                                        <a:pt x="8326" y="771"/>
                                        <a:pt x="8085" y="463"/>
                                      </a:cubicBezTo>
                                      <a:cubicBezTo>
                                        <a:pt x="7723" y="154"/>
                                        <a:pt x="7361" y="0"/>
                                        <a:pt x="7361" y="0"/>
                                      </a:cubicBezTo>
                                      <a:cubicBezTo>
                                        <a:pt x="7361" y="0"/>
                                        <a:pt x="2293" y="0"/>
                                        <a:pt x="2051" y="154"/>
                                      </a:cubicBezTo>
                                      <a:cubicBezTo>
                                        <a:pt x="1689" y="309"/>
                                        <a:pt x="1448" y="463"/>
                                        <a:pt x="1327" y="771"/>
                                      </a:cubicBezTo>
                                      <a:cubicBezTo>
                                        <a:pt x="1207" y="1080"/>
                                        <a:pt x="1086" y="1389"/>
                                        <a:pt x="965" y="1697"/>
                                      </a:cubicBezTo>
                                      <a:cubicBezTo>
                                        <a:pt x="845" y="2160"/>
                                        <a:pt x="724" y="2314"/>
                                        <a:pt x="724" y="2469"/>
                                      </a:cubicBezTo>
                                      <a:cubicBezTo>
                                        <a:pt x="603" y="2623"/>
                                        <a:pt x="603" y="2777"/>
                                        <a:pt x="483" y="2931"/>
                                      </a:cubicBezTo>
                                      <a:cubicBezTo>
                                        <a:pt x="483" y="3086"/>
                                        <a:pt x="362" y="3240"/>
                                        <a:pt x="241" y="3240"/>
                                      </a:cubicBezTo>
                                      <a:lnTo>
                                        <a:pt x="0" y="3394"/>
                                      </a:lnTo>
                                      <a:lnTo>
                                        <a:pt x="0" y="3703"/>
                                      </a:lnTo>
                                      <a:lnTo>
                                        <a:pt x="0" y="10800"/>
                                      </a:lnTo>
                                      <a:lnTo>
                                        <a:pt x="0" y="21600"/>
                                      </a:lnTo>
                                      <a:lnTo>
                                        <a:pt x="10981" y="21600"/>
                                      </a:lnTo>
                                      <a:lnTo>
                                        <a:pt x="21600" y="21600"/>
                                      </a:lnTo>
                                      <a:lnTo>
                                        <a:pt x="21600" y="10800"/>
                                      </a:lnTo>
                                      <a:lnTo>
                                        <a:pt x="21600" y="5246"/>
                                      </a:lnTo>
                                      <a:lnTo>
                                        <a:pt x="21600" y="4783"/>
                                      </a:lnTo>
                                      <a:cubicBezTo>
                                        <a:pt x="21479" y="4320"/>
                                        <a:pt x="21359" y="4011"/>
                                        <a:pt x="21117" y="3703"/>
                                      </a:cubicBezTo>
                                      <a:cubicBezTo>
                                        <a:pt x="20876" y="3549"/>
                                        <a:pt x="20514" y="3394"/>
                                        <a:pt x="20152" y="32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df3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  <a:effectLst>
                                  <a:outerShdw algn="ctr" dir="2700000" dist="107763" rotWithShape="0">
                                    <a:srgbClr val="808080"/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00"/>
                                      </w:rPr>
                                      <w:t xml:space="preserve">Décision de l’IEN </w:t>
                                    </w:r>
                                    <w:r>
                                      <w:rPr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z w:val="16"/>
                                        <w:spacing w:val="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sz w:val="16"/>
                                        <w:szCs w:val="16"/>
                                        <w:rFonts w:ascii="Calibri" w:hAnsi="Calibri"/>
                                        <w:color w:val="000000"/>
                                      </w:rPr>
                                      <w:t>après avoir consulté le CPC EPS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16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vertAlign w:val="baseline"/>
                                        <w:position w:val="0"/>
                                        <w:spacing w:val="0"/>
                                        <w:szCs w:val="16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rFonts w:ascii="Calibri" w:hAnsi="Calibri"/>
                                        <w:color w:val="0000FF"/>
                                      </w:rPr>
                                      <w:t>Information du directeur de la décision</w:t>
                                    </w:r>
                                  </w:p>
                                  <w:p>
                                    <w:pPr>
                                      <w:spacing w:before="0" w:after="0" w:lineRule="auto" w:line="240"/>
                                      <w:jc w:val="center"/>
                                      <w:rPr/>
                                    </w:pPr>
                                    <w:r>
                                      <w:rPr/>
                                    </w:r>
                                  </w:p>
                                </w:txbxContent>
                              </wps:txbx>
                              <wps:bodyPr lIns="17640" rIns="17640" tIns="10800" bIns="10800">
                                <a:noAutofit/>
                              </wps:bodyPr>
                            </wps:wsp>
                            <wps:wsp>
                              <wps:cNvSpPr/>
                              <wps:spPr>
                                <a:xfrm>
                                  <a:off x="1675800" y="1145520"/>
                                  <a:ext cx="720" cy="2286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752480" y="1946160"/>
                                  <a:ext cx="720" cy="2286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H="1">
                                  <a:off x="2060640" y="457200"/>
                                  <a:ext cx="231120" cy="2286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840600" y="457200"/>
                                  <a:ext cx="228600" cy="2286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00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 flipV="1">
                                  <a:off x="1974240" y="1946160"/>
                                  <a:ext cx="720" cy="228600"/>
                                </a:xfrm>
                                <a:prstGeom prst="line">
                                  <a:avLst/>
                                </a:prstGeom>
                                <a:ln w="38160">
                                  <a:solidFill>
                                    <a:srgbClr val="0000ff"/>
                                  </a:solidFill>
                                  <a:round/>
                                  <a:tailEnd len="med" type="triangle" w="med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8" style="position:absolute;margin-left:2.1pt;margin-top:26.75pt;width:239.6pt;height:255.95pt" coordorigin="42,535" coordsize="4792,5119">
                      <v:line id="shape_0" from="2681,2339" to="2681,2698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2802,3600" to="2802,3959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3287,1255" to="3650,1614" stroked="t" style="position:absolute;flip:x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1366,1255" to="1725,1614" stroked="t" style="position:absolute">
                        <v:stroke color="black" weight="38160" endarrow="block" endarrowwidth="medium" endarrowlength="medium" joinstyle="round" endcap="flat"/>
                        <v:fill o:detectmouseclick="t" on="false"/>
                      </v:line>
                      <v:line id="shape_0" from="3151,3600" to="3151,3959" stroked="t" style="position:absolute;flip:y">
                        <v:stroke color="blue" weight="38160" endarrow="block" endarrowwidth="medium" endarrowlength="medium" joinstyle="round" endcap="flat"/>
                        <v:fill o:detectmouseclick="t" on="false"/>
                      </v:line>
                    </v:group>
                  </w:pict>
                </mc:Fallback>
              </mc:AlternateConten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Version septembre 2016</w:t>
      </w:r>
    </w:p>
    <w:sectPr>
      <w:type w:val="nextPage"/>
      <w:pgSz w:orient="landscape" w:w="16838" w:h="11906"/>
      <w:pgMar w:left="851" w:right="851" w:header="0" w:top="510" w:footer="0" w:bottom="510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auto"/>
    <w:pitch w:val="default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tabs>
          <w:tab w:val="num" w:pos="1161"/>
        </w:tabs>
        <w:ind w:left="1161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tabs>
          <w:tab w:val="num" w:pos="1881"/>
        </w:tabs>
        <w:ind w:left="1881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601"/>
        </w:tabs>
        <w:ind w:left="2601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3321"/>
        </w:tabs>
        <w:ind w:left="3321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4041"/>
        </w:tabs>
        <w:ind w:left="4041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761"/>
        </w:tabs>
        <w:ind w:left="4761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481"/>
        </w:tabs>
        <w:ind w:left="5481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6201"/>
        </w:tabs>
        <w:ind w:left="6201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921"/>
        </w:tabs>
        <w:ind w:left="6921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05a86"/>
    <w:pPr>
      <w:widowControl/>
      <w:bidi w:val="0"/>
      <w:spacing w:lineRule="auto" w:line="276" w:before="0" w:after="200"/>
      <w:jc w:val="left"/>
    </w:pPr>
    <w:rPr>
      <w:rFonts w:ascii="Arial" w:hAnsi="Arial" w:eastAsia="Calibri" w:cs="" w:cstheme="minorBidi" w:eastAsiaTheme="minorHAnsi"/>
      <w:color w:val="00000A"/>
      <w:sz w:val="20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657afc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Wingdings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Wingdings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Mangal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657af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udecadre">
    <w:name w:val="Contenu de cadre"/>
    <w:basedOn w:val="Normal"/>
    <w:qFormat/>
    <w:pPr/>
    <w:rPr/>
  </w:style>
  <w:style w:type="paragraph" w:styleId="Contenudetableau">
    <w:name w:val="Contenu de tableau"/>
    <w:basedOn w:val="Normal"/>
    <w:qFormat/>
    <w:pPr/>
    <w:rPr/>
  </w:style>
  <w:style w:type="paragraph" w:styleId="Titredetableau">
    <w:name w:val="Titre de tableau"/>
    <w:basedOn w:val="Contenudetableau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rsid w:val="00337ef2"/>
    <w:pPr>
      <w:spacing w:after="0" w:line="240" w:lineRule="auto"/>
    </w:pPr>
    <w:rPr>
      <w:lang w:eastAsia="fr-FR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Application>LibreOffice/5.0.6.3$Windows_X86_64 LibreOffice_project/490fc03b25318460cfc54456516ea2519c11d1aa</Application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2016-09-05T07:23:00Z</dcterms:created>
  <dc:creator>ppierre</dc:creator>
  <dc:language>fr-FR</dc:language>
  <cp:lastPrinted>2016-11-28T09:03:18Z</cp:lastPrinted>
  <dcterms:modified xsi:type="dcterms:W3CDTF">2016-11-30T14:48:24Z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